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002">
      <w:pPr>
        <w:spacing w:line="276"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sz w:val="24"/>
          <w:szCs w:val="24"/>
          <w:rtl w:val="0"/>
        </w:rPr>
        <w:t xml:space="preserve">Grade 8 - </w:t>
      </w:r>
      <w:r w:rsidDel="00000000" w:rsidR="00000000" w:rsidRPr="00000000">
        <w:rPr>
          <w:rFonts w:ascii="Calibri" w:cs="Calibri" w:eastAsia="Calibri" w:hAnsi="Calibri"/>
          <w:b w:val="1"/>
          <w:i w:val="1"/>
          <w:sz w:val="24"/>
          <w:szCs w:val="24"/>
          <w:rtl w:val="0"/>
        </w:rPr>
        <w:t xml:space="preserve">“The Tell-Tale Heart”</w:t>
      </w:r>
    </w:p>
    <w:p w:rsidR="00000000" w:rsidDel="00000000" w:rsidP="00000000" w:rsidRDefault="00000000" w:rsidRPr="00000000" w14:paraId="00000003">
      <w:pPr>
        <w:spacing w:line="276"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sz w:val="24"/>
          <w:szCs w:val="24"/>
        </w:rPr>
        <w:drawing>
          <wp:inline distB="114300" distT="114300" distL="114300" distR="114300">
            <wp:extent cx="397073" cy="306829"/>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97073" cy="306829"/>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spacing w:line="276"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Companion Resources for the ELA Guidebooks</w:t>
      </w:r>
    </w:p>
    <w:p w:rsidR="00000000" w:rsidDel="00000000" w:rsidP="00000000" w:rsidRDefault="00000000" w:rsidRPr="00000000" w14:paraId="00000005">
      <w:pPr>
        <w:spacing w:line="276"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Students with Significant Cognitive Disabilities</w:t>
      </w:r>
    </w:p>
    <w:p w:rsidR="00000000" w:rsidDel="00000000" w:rsidP="00000000" w:rsidRDefault="00000000" w:rsidRPr="00000000" w14:paraId="00000006">
      <w:pPr>
        <w:spacing w:after="240" w:before="240" w:line="276" w:lineRule="auto"/>
        <w:jc w:val="center"/>
        <w:rPr>
          <w:rFonts w:ascii="Calibri" w:cs="Calibri" w:eastAsia="Calibri" w:hAnsi="Calibri"/>
          <w:i w:val="1"/>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Over the past two years, the Louisiana Department of Education, together with a dynamic team of ELA and special education practitioners across the state, created the Companion Resources for the ELA Guidebooks for Students with Significant Cognitive Disabilities.  The Companion Resources are designed for students with the most significant needs to facilitate access and success with a high-quality curriculum, improve professional learning partnerships between special education teachers and content-area specialists, and increase opportunities for students with significant cognitive impairments to participate in inclusive, least restrictive environments.</w:t>
      </w:r>
    </w:p>
    <w:p w:rsidR="00000000" w:rsidDel="00000000" w:rsidP="00000000" w:rsidRDefault="00000000" w:rsidRPr="00000000" w14:paraId="00000007">
      <w:pPr>
        <w:spacing w:after="240" w:before="120" w:lineRule="auto"/>
        <w:jc w:val="center"/>
        <w:rPr>
          <w:rFonts w:ascii="Calibri" w:cs="Calibri" w:eastAsia="Calibri" w:hAnsi="Calibri"/>
          <w:i w:val="1"/>
        </w:rPr>
      </w:pPr>
      <w:r w:rsidDel="00000000" w:rsidR="00000000" w:rsidRPr="00000000">
        <w:rPr>
          <w:rFonts w:ascii="Calibri" w:cs="Calibri" w:eastAsia="Calibri" w:hAnsi="Calibri"/>
          <w:i w:val="1"/>
          <w:rtl w:val="0"/>
        </w:rPr>
        <w:t xml:space="preserve">The Companion Resources are available for teachers of SWSCDs as of December 2020.  Users of the Companion Resources are also encouraged to examine the following additional resources (found on the Louisiana Believes website,</w:t>
      </w:r>
      <w:hyperlink r:id="rId7">
        <w:r w:rsidDel="00000000" w:rsidR="00000000" w:rsidRPr="00000000">
          <w:rPr>
            <w:rFonts w:ascii="Calibri" w:cs="Calibri" w:eastAsia="Calibri" w:hAnsi="Calibri"/>
            <w:i w:val="1"/>
            <w:rtl w:val="0"/>
          </w:rPr>
          <w:t xml:space="preserve"> </w:t>
        </w:r>
      </w:hyperlink>
      <w:hyperlink r:id="rId8">
        <w:r w:rsidDel="00000000" w:rsidR="00000000" w:rsidRPr="00000000">
          <w:rPr>
            <w:rFonts w:ascii="Calibri" w:cs="Calibri" w:eastAsia="Calibri" w:hAnsi="Calibri"/>
            <w:i w:val="1"/>
            <w:color w:val="1155cc"/>
            <w:u w:val="single"/>
            <w:rtl w:val="0"/>
          </w:rPr>
          <w:t xml:space="preserve">Students with Significant Cognitive Disabilities page</w:t>
        </w:r>
      </w:hyperlink>
      <w:r w:rsidDel="00000000" w:rsidR="00000000" w:rsidRPr="00000000">
        <w:rPr>
          <w:rFonts w:ascii="Calibri" w:cs="Calibri" w:eastAsia="Calibri" w:hAnsi="Calibri"/>
          <w:i w:val="1"/>
          <w:rtl w:val="0"/>
        </w:rPr>
        <w:t xml:space="preserve">) which support teachers’ introduction to and use of the Companion Resources:</w:t>
      </w:r>
    </w:p>
    <w:p w:rsidR="00000000" w:rsidDel="00000000" w:rsidP="00000000" w:rsidRDefault="00000000" w:rsidRPr="00000000" w14:paraId="00000008">
      <w:pPr>
        <w:spacing w:after="240" w:before="120"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 ·</w:t>
      </w:r>
      <w:r w:rsidDel="00000000" w:rsidR="00000000" w:rsidRPr="00000000">
        <w:rPr>
          <w:rFonts w:ascii="Times New Roman" w:cs="Times New Roman" w:eastAsia="Times New Roman" w:hAnsi="Times New Roman"/>
          <w:b w:val="1"/>
          <w:sz w:val="12"/>
          <w:szCs w:val="12"/>
          <w:rtl w:val="0"/>
        </w:rPr>
        <w:t xml:space="preserve">         </w:t>
      </w:r>
      <w:r w:rsidDel="00000000" w:rsidR="00000000" w:rsidRPr="00000000">
        <w:rPr>
          <w:rFonts w:ascii="Calibri" w:cs="Calibri" w:eastAsia="Calibri" w:hAnsi="Calibri"/>
          <w:b w:val="1"/>
          <w:sz w:val="20"/>
          <w:szCs w:val="20"/>
          <w:rtl w:val="0"/>
        </w:rPr>
        <w:t xml:space="preserve">Companion Resources for the ELA Guidebooks for Students with Significant Cognitive Disabilities</w:t>
      </w:r>
      <w:r w:rsidDel="00000000" w:rsidR="00000000" w:rsidRPr="00000000">
        <w:rPr>
          <w:rFonts w:ascii="Calibri" w:cs="Calibri" w:eastAsia="Calibri" w:hAnsi="Calibri"/>
          <w:sz w:val="20"/>
          <w:szCs w:val="20"/>
          <w:rtl w:val="0"/>
        </w:rPr>
        <w:t xml:space="preserve"> (Grades 3-8, five units per grade)</w:t>
      </w:r>
    </w:p>
    <w:p w:rsidR="00000000" w:rsidDel="00000000" w:rsidP="00000000" w:rsidRDefault="00000000" w:rsidRPr="00000000" w14:paraId="00000009">
      <w:pPr>
        <w:spacing w:after="240" w:before="120"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w:t>
      </w:r>
      <w:r w:rsidDel="00000000" w:rsidR="00000000" w:rsidRPr="00000000">
        <w:rPr>
          <w:rFonts w:ascii="Times New Roman" w:cs="Times New Roman" w:eastAsia="Times New Roman" w:hAnsi="Times New Roman"/>
          <w:b w:val="1"/>
          <w:sz w:val="12"/>
          <w:szCs w:val="12"/>
          <w:rtl w:val="0"/>
        </w:rPr>
        <w:t xml:space="preserve">         </w:t>
      </w:r>
      <w:r w:rsidDel="00000000" w:rsidR="00000000" w:rsidRPr="00000000">
        <w:rPr>
          <w:rFonts w:ascii="Calibri" w:cs="Calibri" w:eastAsia="Calibri" w:hAnsi="Calibri"/>
          <w:b w:val="1"/>
          <w:sz w:val="20"/>
          <w:szCs w:val="20"/>
          <w:rtl w:val="0"/>
        </w:rPr>
        <w:t xml:space="preserve">Individual student Case Studies &amp; Modified Lesson Plans from the pilot study</w:t>
      </w:r>
      <w:r w:rsidDel="00000000" w:rsidR="00000000" w:rsidRPr="00000000">
        <w:rPr>
          <w:rFonts w:ascii="Calibri" w:cs="Calibri" w:eastAsia="Calibri" w:hAnsi="Calibri"/>
          <w:sz w:val="20"/>
          <w:szCs w:val="20"/>
          <w:rtl w:val="0"/>
        </w:rPr>
        <w:t xml:space="preserve"> (Grades 3-8, one Case Study &amp; set of Modified Lesson Plans per grade)</w:t>
      </w:r>
    </w:p>
    <w:p w:rsidR="00000000" w:rsidDel="00000000" w:rsidP="00000000" w:rsidRDefault="00000000" w:rsidRPr="00000000" w14:paraId="0000000A">
      <w:pPr>
        <w:spacing w:after="240" w:before="120"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w:t>
      </w:r>
      <w:r w:rsidDel="00000000" w:rsidR="00000000" w:rsidRPr="00000000">
        <w:rPr>
          <w:rFonts w:ascii="Times New Roman" w:cs="Times New Roman" w:eastAsia="Times New Roman" w:hAnsi="Times New Roman"/>
          <w:b w:val="1"/>
          <w:sz w:val="12"/>
          <w:szCs w:val="12"/>
          <w:rtl w:val="0"/>
        </w:rPr>
        <w:t xml:space="preserve">         </w:t>
      </w:r>
      <w:r w:rsidDel="00000000" w:rsidR="00000000" w:rsidRPr="00000000">
        <w:rPr>
          <w:rFonts w:ascii="Calibri" w:cs="Calibri" w:eastAsia="Calibri" w:hAnsi="Calibri"/>
          <w:b w:val="1"/>
          <w:sz w:val="20"/>
          <w:szCs w:val="20"/>
          <w:rtl w:val="0"/>
        </w:rPr>
        <w:t xml:space="preserve">ELA Guidebook Unit Unpacking Trainings for teachers of SWSCDs who are new to the Guidebooks </w:t>
      </w:r>
      <w:r w:rsidDel="00000000" w:rsidR="00000000" w:rsidRPr="00000000">
        <w:rPr>
          <w:rFonts w:ascii="Calibri" w:cs="Calibri" w:eastAsia="Calibri" w:hAnsi="Calibri"/>
          <w:sz w:val="20"/>
          <w:szCs w:val="20"/>
          <w:rtl w:val="0"/>
        </w:rPr>
        <w:t xml:space="preserve">(Grades 3-8, five units per grade) </w:t>
      </w:r>
    </w:p>
    <w:p w:rsidR="00000000" w:rsidDel="00000000" w:rsidP="00000000" w:rsidRDefault="00000000" w:rsidRPr="00000000" w14:paraId="0000000B">
      <w:pPr>
        <w:spacing w:after="240" w:before="120" w:lineRule="auto"/>
        <w:jc w:val="center"/>
        <w:rPr>
          <w:rFonts w:ascii="Calibri" w:cs="Calibri" w:eastAsia="Calibri" w:hAnsi="Calibri"/>
          <w:i w:val="1"/>
        </w:rPr>
      </w:pPr>
      <w:r w:rsidDel="00000000" w:rsidR="00000000" w:rsidRPr="00000000">
        <w:rPr>
          <w:rFonts w:ascii="Calibri" w:cs="Calibri" w:eastAsia="Calibri" w:hAnsi="Calibri"/>
          <w:i w:val="1"/>
          <w:rtl w:val="0"/>
        </w:rPr>
        <w:t xml:space="preserve">One important caveat:  the Companion Resources for the ELA Guidebooks are designed specifically for students with significant cognitive disabilities.  This population of students, which constitutes only 1% of the total student population across the state, requires significantly modified curriculum and instruction in order to receive a fair and appropriate public education.  Other diverse learners – the 99% of students with high-incidence disabilities, English learners, and students who are struggling academically – do not require the level of modification called for in these Companion Resources.  In fact, use of these resources with any students other than SWSCDs would essentially deny them the full access and opportunity they need, deserve, and are legally bound to receive.</w:t>
      </w:r>
    </w:p>
    <w:p w:rsidR="00000000" w:rsidDel="00000000" w:rsidP="00000000" w:rsidRDefault="00000000" w:rsidRPr="00000000" w14:paraId="0000000C">
      <w:pPr>
        <w:spacing w:line="276" w:lineRule="auto"/>
        <w:jc w:val="center"/>
        <w:rPr>
          <w:rFonts w:ascii="Calibri" w:cs="Calibri" w:eastAsia="Calibri" w:hAnsi="Calibri"/>
          <w:i w:val="1"/>
        </w:rPr>
      </w:pPr>
      <w:r w:rsidDel="00000000" w:rsidR="00000000" w:rsidRPr="00000000">
        <w:rPr>
          <w:rFonts w:ascii="Calibri" w:cs="Calibri" w:eastAsia="Calibri" w:hAnsi="Calibri"/>
          <w:i w:val="1"/>
          <w:rtl w:val="0"/>
        </w:rPr>
        <w:t xml:space="preserve">The latest findings from the research literature have demonstrated that students with even the most significant disabilities are capable of learning much more academic content than once thought possible (Hudson, Browder, &amp; Wood, 2013; Spooner, Knight, Browder, &amp; Smith, 2012).  Since the highest academic expectation for any student is that he or she will meet grade-level expectations, students with cognitive impairments should have – whenever possible –the same opportunity to achieve as all other students in our state.  We believe these resources pave this path forward on behalf of our most vulnerable students.</w:t>
      </w:r>
      <w:r w:rsidDel="00000000" w:rsidR="00000000" w:rsidRPr="00000000">
        <w:br w:type="page"/>
      </w:r>
      <w:r w:rsidDel="00000000" w:rsidR="00000000" w:rsidRPr="00000000">
        <w:rPr>
          <w:rtl w:val="0"/>
        </w:rPr>
      </w:r>
    </w:p>
    <w:p w:rsidR="00000000" w:rsidDel="00000000" w:rsidP="00000000" w:rsidRDefault="00000000" w:rsidRPr="00000000" w14:paraId="0000000D">
      <w:pPr>
        <w:spacing w:line="276" w:lineRule="auto"/>
        <w:jc w:val="center"/>
        <w:rPr>
          <w:rFonts w:ascii="Calibri" w:cs="Calibri" w:eastAsia="Calibri" w:hAnsi="Calibri"/>
          <w:b w:val="1"/>
          <w:i w:val="1"/>
        </w:rPr>
      </w:pPr>
      <w:r w:rsidDel="00000000" w:rsidR="00000000" w:rsidRPr="00000000">
        <w:rPr>
          <w:rFonts w:ascii="Calibri" w:cs="Calibri" w:eastAsia="Calibri" w:hAnsi="Calibri"/>
          <w:b w:val="1"/>
          <w:rtl w:val="0"/>
        </w:rPr>
        <w:t xml:space="preserve">Grade 8 Unit 3 </w:t>
      </w:r>
      <w:r w:rsidDel="00000000" w:rsidR="00000000" w:rsidRPr="00000000">
        <w:rPr>
          <w:rFonts w:ascii="Calibri" w:cs="Calibri" w:eastAsia="Calibri" w:hAnsi="Calibri"/>
          <w:b w:val="1"/>
          <w:i w:val="1"/>
          <w:rtl w:val="0"/>
        </w:rPr>
        <w:t xml:space="preserve">The Tell-Tale Heart</w:t>
      </w:r>
      <w:r w:rsidDel="00000000" w:rsidR="00000000" w:rsidRPr="00000000">
        <w:rPr>
          <w:rtl w:val="0"/>
        </w:rPr>
      </w:r>
    </w:p>
    <w:p w:rsidR="00000000" w:rsidDel="00000000" w:rsidP="00000000" w:rsidRDefault="00000000" w:rsidRPr="00000000" w14:paraId="0000000E">
      <w:pPr>
        <w:spacing w:line="276" w:lineRule="auto"/>
        <w:jc w:val="center"/>
        <w:rPr>
          <w:rFonts w:ascii="Calibri" w:cs="Calibri" w:eastAsia="Calibri" w:hAnsi="Calibri"/>
          <w:b w:val="1"/>
        </w:rPr>
      </w:pPr>
      <w:r w:rsidDel="00000000" w:rsidR="00000000" w:rsidRPr="00000000">
        <w:rPr>
          <w:rtl w:val="0"/>
        </w:rPr>
      </w:r>
    </w:p>
    <w:tbl>
      <w:tblPr>
        <w:tblStyle w:val="Table1"/>
        <w:tblW w:w="14370.0" w:type="dxa"/>
        <w:jc w:val="left"/>
        <w:tblInd w:w="-54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50"/>
        <w:gridCol w:w="5910"/>
        <w:gridCol w:w="5910"/>
        <w:tblGridChange w:id="0">
          <w:tblGrid>
            <w:gridCol w:w="2550"/>
            <w:gridCol w:w="5910"/>
            <w:gridCol w:w="5910"/>
          </w:tblGrid>
        </w:tblGridChange>
      </w:tblGrid>
      <w:tr>
        <w:trPr>
          <w:trHeight w:val="420" w:hRule="atLeast"/>
        </w:trPr>
        <w:tc>
          <w:tcPr>
            <w:gridSpan w:val="3"/>
            <w:shd w:fill="c34398" w:val="clear"/>
            <w:tcMar>
              <w:top w:w="100.0" w:type="dxa"/>
              <w:left w:w="100.0" w:type="dxa"/>
              <w:bottom w:w="100.0" w:type="dxa"/>
              <w:right w:w="100.0" w:type="dxa"/>
            </w:tcMar>
          </w:tcPr>
          <w:p w:rsidR="00000000" w:rsidDel="00000000" w:rsidP="00000000" w:rsidRDefault="00000000" w:rsidRPr="00000000" w14:paraId="0000000F">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Unit Overview</w:t>
            </w:r>
          </w:p>
        </w:tc>
      </w:tr>
      <w:tr>
        <w:trPr>
          <w:trHeight w:val="420" w:hRule="atLeast"/>
        </w:trPr>
        <w:tc>
          <w:tcPr>
            <w:shd w:fill="edc6e0" w:val="clear"/>
            <w:tcMar>
              <w:top w:w="100.0" w:type="dxa"/>
              <w:left w:w="100.0" w:type="dxa"/>
              <w:bottom w:w="100.0" w:type="dxa"/>
              <w:right w:w="100.0" w:type="dxa"/>
            </w:tcMar>
          </w:tcPr>
          <w:p w:rsidR="00000000" w:rsidDel="00000000" w:rsidP="00000000" w:rsidRDefault="00000000" w:rsidRPr="00000000" w14:paraId="0000001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Grade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8</w:t>
            </w:r>
          </w:p>
        </w:tc>
        <w:tc>
          <w:tcPr>
            <w:shd w:fill="ead1dc"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Unit Overview</w:t>
            </w: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1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Guidebook Text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spacing w:line="240" w:lineRule="auto"/>
              <w:rPr>
                <w:rFonts w:ascii="Calibri" w:cs="Calibri" w:eastAsia="Calibri" w:hAnsi="Calibri"/>
              </w:rPr>
            </w:pPr>
            <w:r w:rsidDel="00000000" w:rsidR="00000000" w:rsidRPr="00000000">
              <w:rPr>
                <w:rFonts w:ascii="Calibri" w:cs="Calibri" w:eastAsia="Calibri" w:hAnsi="Calibri"/>
                <w:rtl w:val="0"/>
              </w:rPr>
              <w:t xml:space="preserve">Tell-Tale Heart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rPr>
                <w:rFonts w:ascii="Calibri" w:cs="Calibri" w:eastAsia="Calibri" w:hAnsi="Calibri"/>
                <w:strike w:val="1"/>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w:t>
            </w:r>
            <w:r w:rsidDel="00000000" w:rsidR="00000000" w:rsidRPr="00000000">
              <w:rPr>
                <w:rFonts w:ascii="Calibri" w:cs="Calibri" w:eastAsia="Calibri" w:hAnsi="Calibri"/>
                <w:rtl w:val="0"/>
              </w:rPr>
              <w:t xml:space="preserve"> versions of</w:t>
            </w:r>
            <w:r w:rsidDel="00000000" w:rsidR="00000000" w:rsidRPr="00000000">
              <w:rPr>
                <w:rFonts w:ascii="Calibri" w:cs="Calibri" w:eastAsia="Calibri" w:hAnsi="Calibri"/>
                <w:i w:val="1"/>
                <w:rtl w:val="0"/>
              </w:rPr>
              <w:t xml:space="preserve"> Tell-Tale Heart</w:t>
            </w: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1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Unit 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We will read the short story </w:t>
            </w:r>
            <w:r w:rsidDel="00000000" w:rsidR="00000000" w:rsidRPr="00000000">
              <w:rPr>
                <w:rFonts w:ascii="Calibri" w:cs="Calibri" w:eastAsia="Calibri" w:hAnsi="Calibri"/>
                <w:i w:val="1"/>
                <w:rtl w:val="0"/>
              </w:rPr>
              <w:t xml:space="preserve">The Tell-Tale Heart</w:t>
            </w:r>
            <w:r w:rsidDel="00000000" w:rsidR="00000000" w:rsidRPr="00000000">
              <w:rPr>
                <w:rFonts w:ascii="Calibri" w:cs="Calibri" w:eastAsia="Calibri" w:hAnsi="Calibri"/>
                <w:rtl w:val="0"/>
              </w:rPr>
              <w:t xml:space="preserve"> by Edgar Allan Poe and a series of related literary and informational texts to explore the question: </w:t>
            </w:r>
            <w:r w:rsidDel="00000000" w:rsidR="00000000" w:rsidRPr="00000000">
              <w:rPr>
                <w:rFonts w:ascii="Calibri" w:cs="Calibri" w:eastAsia="Calibri" w:hAnsi="Calibri"/>
                <w:i w:val="1"/>
                <w:rtl w:val="0"/>
              </w:rPr>
              <w:t xml:space="preserve">How do point of view and perspective shape our understanding?</w:t>
            </w:r>
            <w:r w:rsidDel="00000000" w:rsidR="00000000" w:rsidRPr="00000000">
              <w:rPr>
                <w:rFonts w:ascii="Calibri" w:cs="Calibri" w:eastAsia="Calibri" w:hAnsi="Calibri"/>
                <w:rtl w:val="0"/>
              </w:rPr>
              <w:t xml:space="preserve"> We will express our understanding through an essay that analyzes what </w:t>
            </w:r>
            <w:r w:rsidDel="00000000" w:rsidR="00000000" w:rsidRPr="00000000">
              <w:rPr>
                <w:rFonts w:ascii="Calibri" w:cs="Calibri" w:eastAsia="Calibri" w:hAnsi="Calibri"/>
                <w:i w:val="1"/>
                <w:rtl w:val="0"/>
              </w:rPr>
              <w:t xml:space="preserve">Monster</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by Walter Dean Myers or </w:t>
            </w:r>
            <w:r w:rsidDel="00000000" w:rsidR="00000000" w:rsidRPr="00000000">
              <w:rPr>
                <w:rFonts w:ascii="Calibri" w:cs="Calibri" w:eastAsia="Calibri" w:hAnsi="Calibri"/>
                <w:i w:val="1"/>
                <w:rtl w:val="0"/>
              </w:rPr>
              <w:t xml:space="preserve">Nothing But the Truth</w:t>
            </w:r>
            <w:r w:rsidDel="00000000" w:rsidR="00000000" w:rsidRPr="00000000">
              <w:rPr>
                <w:rFonts w:ascii="Calibri" w:cs="Calibri" w:eastAsia="Calibri" w:hAnsi="Calibri"/>
                <w:rtl w:val="0"/>
              </w:rPr>
              <w:t xml:space="preserve"> by Avi says about</w:t>
            </w:r>
            <w:r w:rsidDel="00000000" w:rsidR="00000000" w:rsidRPr="00000000">
              <w:rPr>
                <w:rFonts w:ascii="Calibri" w:cs="Calibri" w:eastAsia="Calibri" w:hAnsi="Calibri"/>
                <w:rtl w:val="0"/>
              </w:rPr>
              <w:t xml:space="preserve"> truth, perception, and/or reality</w:t>
            </w:r>
            <w:r w:rsidDel="00000000" w:rsidR="00000000" w:rsidRPr="00000000">
              <w:rPr>
                <w:rFonts w:ascii="Calibri" w:cs="Calibri" w:eastAsia="Calibri" w:hAnsi="Calibri"/>
                <w:rtl w:val="0"/>
              </w:rPr>
              <w:t xml:space="preserve"> and explain how the concept is developed in the novel. Then we will compare the structure of the independent reading novels with another unit text of choice, analyzing how each text develops the concept.</w:t>
            </w:r>
          </w:p>
        </w:tc>
        <w:tc>
          <w:tcPr>
            <w:shd w:fill="auto" w:val="clear"/>
            <w:tcMar>
              <w:top w:w="100.0" w:type="dxa"/>
              <w:left w:w="100.0" w:type="dxa"/>
              <w:bottom w:w="100.0" w:type="dxa"/>
              <w:right w:w="100.0" w:type="dxa"/>
            </w:tcMar>
          </w:tcPr>
          <w:p w:rsidR="00000000" w:rsidDel="00000000" w:rsidP="00000000" w:rsidRDefault="00000000" w:rsidRPr="00000000" w14:paraId="0000001A">
            <w:pPr>
              <w:widowControl w:val="0"/>
              <w:spacing w:before="240" w:line="240" w:lineRule="auto"/>
              <w:rPr>
                <w:rFonts w:ascii="Calibri" w:cs="Calibri" w:eastAsia="Calibri" w:hAnsi="Calibri"/>
                <w:strike w:val="1"/>
              </w:rPr>
            </w:pPr>
            <w:r w:rsidDel="00000000" w:rsidR="00000000" w:rsidRPr="00000000">
              <w:rPr>
                <w:rFonts w:ascii="Calibri" w:cs="Calibri" w:eastAsia="Calibri" w:hAnsi="Calibri"/>
                <w:rtl w:val="0"/>
              </w:rPr>
              <w:t xml:space="preserve">Students with significant cognitive disabilities will have access to both the original and adapted versions of </w:t>
            </w:r>
            <w:r w:rsidDel="00000000" w:rsidR="00000000" w:rsidRPr="00000000">
              <w:rPr>
                <w:rFonts w:ascii="Calibri" w:cs="Calibri" w:eastAsia="Calibri" w:hAnsi="Calibri"/>
                <w:i w:val="1"/>
                <w:rtl w:val="0"/>
              </w:rPr>
              <w:t xml:space="preserve">Tell-Tale Heart</w:t>
            </w:r>
            <w:r w:rsidDel="00000000" w:rsidR="00000000" w:rsidRPr="00000000">
              <w:rPr>
                <w:rFonts w:ascii="Calibri" w:cs="Calibri" w:eastAsia="Calibri" w:hAnsi="Calibri"/>
                <w:rtl w:val="0"/>
              </w:rPr>
              <w:t xml:space="preserve"> by Edgar Allan Poe to explore the question:  </w:t>
            </w:r>
            <w:r w:rsidDel="00000000" w:rsidR="00000000" w:rsidRPr="00000000">
              <w:rPr>
                <w:rFonts w:ascii="Calibri" w:cs="Calibri" w:eastAsia="Calibri" w:hAnsi="Calibri"/>
                <w:i w:val="1"/>
                <w:rtl w:val="0"/>
              </w:rPr>
              <w:t xml:space="preserve">What is the relationship between truth, perception, and reality?   </w:t>
            </w:r>
            <w:r w:rsidDel="00000000" w:rsidR="00000000" w:rsidRPr="00000000">
              <w:rPr>
                <w:rFonts w:ascii="Calibri" w:cs="Calibri" w:eastAsia="Calibri" w:hAnsi="Calibri"/>
                <w:rtl w:val="0"/>
              </w:rPr>
              <w:t xml:space="preserve">To address this question, students will understand how a narrator’s point of view can </w:t>
            </w:r>
            <w:r w:rsidDel="00000000" w:rsidR="00000000" w:rsidRPr="00000000">
              <w:rPr>
                <w:rFonts w:ascii="Calibri" w:cs="Calibri" w:eastAsia="Calibri" w:hAnsi="Calibri"/>
                <w:rtl w:val="0"/>
              </w:rPr>
              <w:t xml:space="preserve">make it hard to tell the difference between fact and fiction</w:t>
            </w:r>
            <w:r w:rsidDel="00000000" w:rsidR="00000000" w:rsidRPr="00000000">
              <w:rPr>
                <w:rFonts w:ascii="Calibri" w:cs="Calibri" w:eastAsia="Calibri" w:hAnsi="Calibri"/>
                <w:rtl w:val="0"/>
              </w:rPr>
              <w:t xml:space="preserve"> by creating a permanent product that compares how</w:t>
            </w:r>
            <w:r w:rsidDel="00000000" w:rsidR="00000000" w:rsidRPr="00000000">
              <w:rPr>
                <w:rFonts w:ascii="Calibri" w:cs="Calibri" w:eastAsia="Calibri" w:hAnsi="Calibri"/>
                <w:rtl w:val="0"/>
              </w:rPr>
              <w:t xml:space="preserve"> each text</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develops the concept of truth, perception, and reality</w:t>
            </w:r>
            <w:r w:rsidDel="00000000" w:rsidR="00000000" w:rsidRPr="00000000">
              <w:rPr>
                <w:rFonts w:ascii="Calibri" w:cs="Calibri" w:eastAsia="Calibri" w:hAnsi="Calibri"/>
                <w:rtl w:val="0"/>
              </w:rPr>
              <w:t xml:space="preserve">.</w:t>
            </w: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1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Essential Question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rPr>
                <w:rFonts w:ascii="Calibri" w:cs="Calibri" w:eastAsia="Calibri" w:hAnsi="Calibri"/>
                <w:i w:val="1"/>
              </w:rPr>
            </w:pPr>
            <w:r w:rsidDel="00000000" w:rsidR="00000000" w:rsidRPr="00000000">
              <w:rPr>
                <w:rFonts w:ascii="Calibri" w:cs="Calibri" w:eastAsia="Calibri" w:hAnsi="Calibri"/>
                <w:i w:val="1"/>
                <w:rtl w:val="0"/>
              </w:rPr>
              <w:t xml:space="preserve">What is the relationship between truth, perception, and reality?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rPr>
                <w:rFonts w:ascii="Calibri" w:cs="Calibri" w:eastAsia="Calibri" w:hAnsi="Calibri"/>
                <w:strike w:val="1"/>
              </w:rPr>
            </w:pPr>
            <w:r w:rsidDel="00000000" w:rsidR="00000000" w:rsidRPr="00000000">
              <w:rPr>
                <w:rFonts w:ascii="Calibri" w:cs="Calibri" w:eastAsia="Calibri" w:hAnsi="Calibri"/>
                <w:i w:val="1"/>
                <w:rtl w:val="0"/>
              </w:rPr>
              <w:t xml:space="preserve">What is the relationship between truth, perception, and reality?</w:t>
            </w: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1E">
            <w:pPr>
              <w:widowControl w:val="0"/>
              <w:spacing w:line="240" w:lineRule="auto"/>
              <w:ind w:right="-105"/>
              <w:rPr>
                <w:rFonts w:ascii="Calibri" w:cs="Calibri" w:eastAsia="Calibri" w:hAnsi="Calibri"/>
              </w:rPr>
            </w:pPr>
            <w:r w:rsidDel="00000000" w:rsidR="00000000" w:rsidRPr="00000000">
              <w:rPr>
                <w:rFonts w:ascii="Calibri" w:cs="Calibri" w:eastAsia="Calibri" w:hAnsi="Calibri"/>
                <w:rtl w:val="0"/>
              </w:rPr>
              <w:t xml:space="preserve">Culminating Task</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We examined the concepts of truth, perception, and reality through various unit texts. Identify what </w:t>
            </w:r>
            <w:r w:rsidDel="00000000" w:rsidR="00000000" w:rsidRPr="00000000">
              <w:rPr>
                <w:rFonts w:ascii="Calibri" w:cs="Calibri" w:eastAsia="Calibri" w:hAnsi="Calibri"/>
                <w:i w:val="1"/>
                <w:rtl w:val="0"/>
              </w:rPr>
              <w:t xml:space="preserve">Monster</w:t>
            </w:r>
            <w:r w:rsidDel="00000000" w:rsidR="00000000" w:rsidRPr="00000000">
              <w:rPr>
                <w:rFonts w:ascii="Calibri" w:cs="Calibri" w:eastAsia="Calibri" w:hAnsi="Calibri"/>
                <w:rtl w:val="0"/>
              </w:rPr>
              <w:t xml:space="preserve"> by Walter Dean Myers or </w:t>
            </w:r>
            <w:r w:rsidDel="00000000" w:rsidR="00000000" w:rsidRPr="00000000">
              <w:rPr>
                <w:rFonts w:ascii="Calibri" w:cs="Calibri" w:eastAsia="Calibri" w:hAnsi="Calibri"/>
                <w:i w:val="1"/>
                <w:rtl w:val="0"/>
              </w:rPr>
              <w:t xml:space="preserve">Nothing But the Truth</w:t>
            </w:r>
            <w:r w:rsidDel="00000000" w:rsidR="00000000" w:rsidRPr="00000000">
              <w:rPr>
                <w:rFonts w:ascii="Calibri" w:cs="Calibri" w:eastAsia="Calibri" w:hAnsi="Calibri"/>
                <w:rtl w:val="0"/>
              </w:rPr>
              <w:t xml:space="preserve"> by Avi says about truth, perception, and/or reality and explain how the concept is developed in the novel. Then compare the structure of your independent reading novel with another unit text of your choice. How does each text develop the concept differently?</w:t>
            </w:r>
          </w:p>
          <w:p w:rsidR="00000000" w:rsidDel="00000000" w:rsidP="00000000" w:rsidRDefault="00000000" w:rsidRPr="00000000" w14:paraId="00000020">
            <w:pPr>
              <w:widowControl w:val="0"/>
              <w:spacing w:after="200" w:before="200" w:line="240" w:lineRule="auto"/>
              <w:rPr>
                <w:rFonts w:ascii="Calibri" w:cs="Calibri" w:eastAsia="Calibri" w:hAnsi="Calibri"/>
              </w:rPr>
            </w:pPr>
            <w:r w:rsidDel="00000000" w:rsidR="00000000" w:rsidRPr="00000000">
              <w:rPr>
                <w:rFonts w:ascii="Calibri" w:cs="Calibri" w:eastAsia="Calibri" w:hAnsi="Calibri"/>
                <w:rtl w:val="0"/>
              </w:rPr>
              <w:t xml:space="preserve">To complete this task:</w:t>
            </w:r>
          </w:p>
          <w:p w:rsidR="00000000" w:rsidDel="00000000" w:rsidP="00000000" w:rsidRDefault="00000000" w:rsidRPr="00000000" w14:paraId="00000021">
            <w:pPr>
              <w:widowControl w:val="0"/>
              <w:numPr>
                <w:ilvl w:val="0"/>
                <w:numId w:val="47"/>
              </w:numPr>
              <w:spacing w:after="0" w:afterAutospacing="0" w:before="20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Determine the reliability of your independent reading novel’s narrator.</w:t>
            </w:r>
          </w:p>
          <w:p w:rsidR="00000000" w:rsidDel="00000000" w:rsidP="00000000" w:rsidRDefault="00000000" w:rsidRPr="00000000" w14:paraId="00000022">
            <w:pPr>
              <w:widowControl w:val="0"/>
              <w:numPr>
                <w:ilvl w:val="0"/>
                <w:numId w:val="4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Locate quotations, lines of dialogue, or incidents which reveal the narrator’s reliability.</w:t>
            </w:r>
            <w:r w:rsidDel="00000000" w:rsidR="00000000" w:rsidRPr="00000000">
              <w:rPr>
                <w:rFonts w:ascii="Calibri" w:cs="Calibri" w:eastAsia="Calibri" w:hAnsi="Calibri"/>
                <w:rtl w:val="0"/>
              </w:rPr>
              <w:t xml:space="preserve">  </w:t>
            </w:r>
          </w:p>
          <w:p w:rsidR="00000000" w:rsidDel="00000000" w:rsidP="00000000" w:rsidRDefault="00000000" w:rsidRPr="00000000" w14:paraId="00000023">
            <w:pPr>
              <w:widowControl w:val="0"/>
              <w:numPr>
                <w:ilvl w:val="0"/>
                <w:numId w:val="4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the points of view or perspectives that are presented in your independent reading novel. </w:t>
            </w:r>
            <w:r w:rsidDel="00000000" w:rsidR="00000000" w:rsidRPr="00000000">
              <w:rPr>
                <w:rtl w:val="0"/>
              </w:rPr>
            </w:r>
          </w:p>
          <w:p w:rsidR="00000000" w:rsidDel="00000000" w:rsidP="00000000" w:rsidRDefault="00000000" w:rsidRPr="00000000" w14:paraId="00000024">
            <w:pPr>
              <w:widowControl w:val="0"/>
              <w:numPr>
                <w:ilvl w:val="0"/>
                <w:numId w:val="4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Examine how those points of view relate to or contrast each other and the effect of presenting contrasting points of view.</w:t>
            </w:r>
            <w:r w:rsidDel="00000000" w:rsidR="00000000" w:rsidRPr="00000000">
              <w:rPr>
                <w:rtl w:val="0"/>
              </w:rPr>
            </w:r>
          </w:p>
          <w:p w:rsidR="00000000" w:rsidDel="00000000" w:rsidP="00000000" w:rsidRDefault="00000000" w:rsidRPr="00000000" w14:paraId="00000025">
            <w:pPr>
              <w:widowControl w:val="0"/>
              <w:numPr>
                <w:ilvl w:val="0"/>
                <w:numId w:val="4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Describe the structure of your independent reading novel and explain how the structure affects what you notice and/or understand about the text.</w:t>
            </w:r>
            <w:r w:rsidDel="00000000" w:rsidR="00000000" w:rsidRPr="00000000">
              <w:rPr>
                <w:rtl w:val="0"/>
              </w:rPr>
            </w:r>
          </w:p>
          <w:p w:rsidR="00000000" w:rsidDel="00000000" w:rsidP="00000000" w:rsidRDefault="00000000" w:rsidRPr="00000000" w14:paraId="00000026">
            <w:pPr>
              <w:widowControl w:val="0"/>
              <w:numPr>
                <w:ilvl w:val="0"/>
                <w:numId w:val="4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what all of these details reveal about truth,perspective, and/or reality.</w:t>
            </w:r>
          </w:p>
          <w:p w:rsidR="00000000" w:rsidDel="00000000" w:rsidP="00000000" w:rsidRDefault="00000000" w:rsidRPr="00000000" w14:paraId="00000027">
            <w:pPr>
              <w:widowControl w:val="0"/>
              <w:numPr>
                <w:ilvl w:val="0"/>
                <w:numId w:val="4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Select another unit text</w:t>
            </w:r>
            <w:r w:rsidDel="00000000" w:rsidR="00000000" w:rsidRPr="00000000">
              <w:rPr>
                <w:rtl w:val="0"/>
              </w:rPr>
            </w:r>
          </w:p>
          <w:p w:rsidR="00000000" w:rsidDel="00000000" w:rsidP="00000000" w:rsidRDefault="00000000" w:rsidRPr="00000000" w14:paraId="00000028">
            <w:pPr>
              <w:widowControl w:val="0"/>
              <w:numPr>
                <w:ilvl w:val="0"/>
                <w:numId w:val="4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Describe the structure of the other unit text and explain how the structure affects what you notice and/or understand about the text.</w:t>
            </w:r>
            <w:r w:rsidDel="00000000" w:rsidR="00000000" w:rsidRPr="00000000">
              <w:rPr>
                <w:rtl w:val="0"/>
              </w:rPr>
            </w:r>
          </w:p>
          <w:p w:rsidR="00000000" w:rsidDel="00000000" w:rsidP="00000000" w:rsidRDefault="00000000" w:rsidRPr="00000000" w14:paraId="00000029">
            <w:pPr>
              <w:widowControl w:val="0"/>
              <w:numPr>
                <w:ilvl w:val="0"/>
                <w:numId w:val="4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what that other unit text reveals about truth, perspective, and/or reality.</w:t>
            </w:r>
            <w:r w:rsidDel="00000000" w:rsidR="00000000" w:rsidRPr="00000000">
              <w:rPr>
                <w:rFonts w:ascii="Calibri" w:cs="Calibri" w:eastAsia="Calibri" w:hAnsi="Calibri"/>
                <w:rtl w:val="0"/>
              </w:rPr>
              <w:t xml:space="preserve">  </w:t>
            </w:r>
          </w:p>
          <w:p w:rsidR="00000000" w:rsidDel="00000000" w:rsidP="00000000" w:rsidRDefault="00000000" w:rsidRPr="00000000" w14:paraId="0000002A">
            <w:pPr>
              <w:widowControl w:val="0"/>
              <w:numPr>
                <w:ilvl w:val="0"/>
                <w:numId w:val="4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Compare how the structures of each text (your independent reading novel and the other unit text) are similar and different.</w:t>
            </w:r>
            <w:r w:rsidDel="00000000" w:rsidR="00000000" w:rsidRPr="00000000">
              <w:rPr>
                <w:rtl w:val="0"/>
              </w:rPr>
            </w:r>
          </w:p>
          <w:p w:rsidR="00000000" w:rsidDel="00000000" w:rsidP="00000000" w:rsidRDefault="00000000" w:rsidRPr="00000000" w14:paraId="0000002B">
            <w:pPr>
              <w:widowControl w:val="0"/>
              <w:numPr>
                <w:ilvl w:val="0"/>
                <w:numId w:val="47"/>
              </w:numPr>
              <w:spacing w:after="20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Explain how the differences in structure connect to what each text reveals about truth, perception, and/or reality.</w:t>
            </w:r>
          </w:p>
          <w:p w:rsidR="00000000" w:rsidDel="00000000" w:rsidP="00000000" w:rsidRDefault="00000000" w:rsidRPr="00000000" w14:paraId="0000002C">
            <w:pPr>
              <w:widowControl w:val="0"/>
              <w:spacing w:after="200" w:before="20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Students write a multiparagraph essay addressing 0 the task. Be sure to use proper grammar, conventions, spelling, and grade-appropriate words and phrases. Cite several pieces of textual evidence, including direct quotations and parenthetical citations.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We examined the connections </w:t>
            </w:r>
            <w:r w:rsidDel="00000000" w:rsidR="00000000" w:rsidRPr="00000000">
              <w:rPr>
                <w:rFonts w:ascii="Calibri" w:cs="Calibri" w:eastAsia="Calibri" w:hAnsi="Calibri"/>
                <w:rtl w:val="0"/>
              </w:rPr>
              <w:t xml:space="preserve">of truth, perception, and reality, </w:t>
            </w:r>
            <w:r w:rsidDel="00000000" w:rsidR="00000000" w:rsidRPr="00000000">
              <w:rPr>
                <w:rFonts w:ascii="Calibri" w:cs="Calibri" w:eastAsia="Calibri" w:hAnsi="Calibri"/>
                <w:rtl w:val="0"/>
              </w:rPr>
              <w:t xml:space="preserve">through </w:t>
            </w:r>
            <w:r w:rsidDel="00000000" w:rsidR="00000000" w:rsidRPr="00000000">
              <w:rPr>
                <w:rFonts w:ascii="Calibri" w:cs="Calibri" w:eastAsia="Calibri" w:hAnsi="Calibri"/>
                <w:rtl w:val="0"/>
              </w:rPr>
              <w:t xml:space="preserve">various unit texts</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 Create a permanent product to identify </w:t>
            </w:r>
            <w:r w:rsidDel="00000000" w:rsidR="00000000" w:rsidRPr="00000000">
              <w:rPr>
                <w:rFonts w:ascii="Calibri" w:cs="Calibri" w:eastAsia="Calibri" w:hAnsi="Calibri"/>
                <w:rtl w:val="0"/>
              </w:rPr>
              <w:t xml:space="preserve">how characters’ perceptions become their truths in two texts: </w:t>
            </w:r>
            <w:r w:rsidDel="00000000" w:rsidR="00000000" w:rsidRPr="00000000">
              <w:rPr>
                <w:rFonts w:ascii="Calibri" w:cs="Calibri" w:eastAsia="Calibri" w:hAnsi="Calibri"/>
                <w:i w:val="1"/>
                <w:highlight w:val="white"/>
                <w:rtl w:val="0"/>
              </w:rPr>
              <w:t xml:space="preserve">The Tell-Tale Heart </w:t>
            </w:r>
            <w:r w:rsidDel="00000000" w:rsidR="00000000" w:rsidRPr="00000000">
              <w:rPr>
                <w:rFonts w:ascii="Calibri" w:cs="Calibri" w:eastAsia="Calibri" w:hAnsi="Calibri"/>
                <w:highlight w:val="white"/>
                <w:rtl w:val="0"/>
              </w:rPr>
              <w:t xml:space="preserve">and one additional text of your choosing. </w:t>
            </w:r>
            <w:r w:rsidDel="00000000" w:rsidR="00000000" w:rsidRPr="00000000">
              <w:rPr>
                <w:rFonts w:ascii="Calibri" w:cs="Calibri" w:eastAsia="Calibri" w:hAnsi="Calibri"/>
                <w:rtl w:val="0"/>
              </w:rPr>
              <w:t xml:space="preserve">In order to do this, students will:</w:t>
            </w:r>
          </w:p>
          <w:p w:rsidR="00000000" w:rsidDel="00000000" w:rsidP="00000000" w:rsidRDefault="00000000" w:rsidRPr="00000000" w14:paraId="0000002E">
            <w:pPr>
              <w:widowControl w:val="0"/>
              <w:numPr>
                <w:ilvl w:val="0"/>
                <w:numId w:val="47"/>
              </w:numPr>
              <w:spacing w:after="0" w:afterAutospacing="0" w:before="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the reliability of </w:t>
            </w:r>
            <w:r w:rsidDel="00000000" w:rsidR="00000000" w:rsidRPr="00000000">
              <w:rPr>
                <w:rFonts w:ascii="Calibri" w:cs="Calibri" w:eastAsia="Calibri" w:hAnsi="Calibri"/>
                <w:i w:val="1"/>
                <w:rtl w:val="0"/>
              </w:rPr>
              <w:t xml:space="preserve">The Tell-Tale Heart’s</w:t>
            </w:r>
            <w:r w:rsidDel="00000000" w:rsidR="00000000" w:rsidRPr="00000000">
              <w:rPr>
                <w:rFonts w:ascii="Calibri" w:cs="Calibri" w:eastAsia="Calibri" w:hAnsi="Calibri"/>
                <w:rtl w:val="0"/>
              </w:rPr>
              <w:t xml:space="preserve"> narrator.</w:t>
            </w:r>
          </w:p>
          <w:p w:rsidR="00000000" w:rsidDel="00000000" w:rsidP="00000000" w:rsidRDefault="00000000" w:rsidRPr="00000000" w14:paraId="0000002F">
            <w:pPr>
              <w:widowControl w:val="0"/>
              <w:numPr>
                <w:ilvl w:val="0"/>
                <w:numId w:val="47"/>
              </w:numPr>
              <w:spacing w:after="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Highlight quotations, lines of dialogue, or incidents that show the narrator’s reliability.</w:t>
            </w:r>
            <w:r w:rsidDel="00000000" w:rsidR="00000000" w:rsidRPr="00000000">
              <w:rPr>
                <w:rtl w:val="0"/>
              </w:rPr>
            </w:r>
          </w:p>
          <w:p w:rsidR="00000000" w:rsidDel="00000000" w:rsidP="00000000" w:rsidRDefault="00000000" w:rsidRPr="00000000" w14:paraId="00000030">
            <w:pPr>
              <w:widowControl w:val="0"/>
              <w:numPr>
                <w:ilvl w:val="0"/>
                <w:numId w:val="4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the points of view or perspectives that are presented in </w:t>
            </w:r>
            <w:r w:rsidDel="00000000" w:rsidR="00000000" w:rsidRPr="00000000">
              <w:rPr>
                <w:rFonts w:ascii="Calibri" w:cs="Calibri" w:eastAsia="Calibri" w:hAnsi="Calibri"/>
                <w:i w:val="1"/>
                <w:rtl w:val="0"/>
              </w:rPr>
              <w:t xml:space="preserve">The Tell-Tale Heart</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031">
            <w:pPr>
              <w:widowControl w:val="0"/>
              <w:numPr>
                <w:ilvl w:val="0"/>
                <w:numId w:val="4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Examine how those points of view relate to or contrast each other and the effect of presenting contrasting points of view.</w:t>
            </w:r>
            <w:r w:rsidDel="00000000" w:rsidR="00000000" w:rsidRPr="00000000">
              <w:rPr>
                <w:rtl w:val="0"/>
              </w:rPr>
            </w:r>
          </w:p>
          <w:p w:rsidR="00000000" w:rsidDel="00000000" w:rsidP="00000000" w:rsidRDefault="00000000" w:rsidRPr="00000000" w14:paraId="00000032">
            <w:pPr>
              <w:widowControl w:val="0"/>
              <w:numPr>
                <w:ilvl w:val="0"/>
                <w:numId w:val="4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what all of these details reveal about truth, perspective, and/or reality.</w:t>
            </w:r>
          </w:p>
          <w:p w:rsidR="00000000" w:rsidDel="00000000" w:rsidP="00000000" w:rsidRDefault="00000000" w:rsidRPr="00000000" w14:paraId="00000033">
            <w:pPr>
              <w:widowControl w:val="0"/>
              <w:numPr>
                <w:ilvl w:val="0"/>
                <w:numId w:val="4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Select another unit text.</w:t>
            </w:r>
          </w:p>
          <w:p w:rsidR="00000000" w:rsidDel="00000000" w:rsidP="00000000" w:rsidRDefault="00000000" w:rsidRPr="00000000" w14:paraId="00000034">
            <w:pPr>
              <w:widowControl w:val="0"/>
              <w:numPr>
                <w:ilvl w:val="0"/>
                <w:numId w:val="4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the reliability of the narrator.</w:t>
            </w:r>
          </w:p>
          <w:p w:rsidR="00000000" w:rsidDel="00000000" w:rsidP="00000000" w:rsidRDefault="00000000" w:rsidRPr="00000000" w14:paraId="00000035">
            <w:pPr>
              <w:widowControl w:val="0"/>
              <w:numPr>
                <w:ilvl w:val="0"/>
                <w:numId w:val="47"/>
              </w:numPr>
              <w:spacing w:after="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Highlight quotations, lines of dialogue, or incidents that show the narrator’s reliability.</w:t>
            </w:r>
            <w:r w:rsidDel="00000000" w:rsidR="00000000" w:rsidRPr="00000000">
              <w:rPr>
                <w:rtl w:val="0"/>
              </w:rPr>
            </w:r>
          </w:p>
          <w:p w:rsidR="00000000" w:rsidDel="00000000" w:rsidP="00000000" w:rsidRDefault="00000000" w:rsidRPr="00000000" w14:paraId="00000036">
            <w:pPr>
              <w:widowControl w:val="0"/>
              <w:numPr>
                <w:ilvl w:val="0"/>
                <w:numId w:val="4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the points of view or perspectives that are presented in the text. </w:t>
            </w:r>
            <w:r w:rsidDel="00000000" w:rsidR="00000000" w:rsidRPr="00000000">
              <w:rPr>
                <w:rtl w:val="0"/>
              </w:rPr>
            </w:r>
          </w:p>
          <w:p w:rsidR="00000000" w:rsidDel="00000000" w:rsidP="00000000" w:rsidRDefault="00000000" w:rsidRPr="00000000" w14:paraId="00000037">
            <w:pPr>
              <w:widowControl w:val="0"/>
              <w:numPr>
                <w:ilvl w:val="0"/>
                <w:numId w:val="4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Examine how those points of view relate to or contrast each other and the effect of presenting contrasting points of view.</w:t>
            </w:r>
            <w:r w:rsidDel="00000000" w:rsidR="00000000" w:rsidRPr="00000000">
              <w:rPr>
                <w:rtl w:val="0"/>
              </w:rPr>
            </w:r>
          </w:p>
          <w:p w:rsidR="00000000" w:rsidDel="00000000" w:rsidP="00000000" w:rsidRDefault="00000000" w:rsidRPr="00000000" w14:paraId="00000038">
            <w:pPr>
              <w:widowControl w:val="0"/>
              <w:numPr>
                <w:ilvl w:val="0"/>
                <w:numId w:val="47"/>
              </w:numPr>
              <w:spacing w:after="20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what all of these details reveal about truth, perspective, and/or reality.</w:t>
            </w:r>
          </w:p>
          <w:p w:rsidR="00000000" w:rsidDel="00000000" w:rsidP="00000000" w:rsidRDefault="00000000" w:rsidRPr="00000000" w14:paraId="00000039">
            <w:pPr>
              <w:widowControl w:val="0"/>
              <w:spacing w:after="200" w:before="20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Your permanent product should i</w:t>
            </w:r>
            <w:r w:rsidDel="00000000" w:rsidR="00000000" w:rsidRPr="00000000">
              <w:rPr>
                <w:rFonts w:ascii="Calibri" w:cs="Calibri" w:eastAsia="Calibri" w:hAnsi="Calibri"/>
                <w:rtl w:val="0"/>
              </w:rPr>
              <w:t xml:space="preserve">dentify how the character’s perceptions become their truths and explain how this idea is developed in each text.  </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Be sure to support your analysis with evidence from the text and include a </w:t>
            </w:r>
            <w:r w:rsidDel="00000000" w:rsidR="00000000" w:rsidRPr="00000000">
              <w:rPr>
                <w:rFonts w:ascii="Calibri" w:cs="Calibri" w:eastAsia="Calibri" w:hAnsi="Calibri"/>
                <w:rtl w:val="0"/>
              </w:rPr>
              <w:t xml:space="preserve">conclusion. </w:t>
            </w:r>
            <w:r w:rsidDel="00000000" w:rsidR="00000000" w:rsidRPr="00000000">
              <w:rPr>
                <w:rtl w:val="0"/>
              </w:rPr>
            </w:r>
          </w:p>
          <w:p w:rsidR="00000000" w:rsidDel="00000000" w:rsidP="00000000" w:rsidRDefault="00000000" w:rsidRPr="00000000" w14:paraId="0000003A">
            <w:pPr>
              <w:widowControl w:val="0"/>
              <w:spacing w:after="200" w:before="200" w:line="240" w:lineRule="auto"/>
              <w:rPr>
                <w:rFonts w:ascii="Calibri" w:cs="Calibri" w:eastAsia="Calibri" w:hAnsi="Calibri"/>
              </w:rPr>
            </w:pPr>
            <w:r w:rsidDel="00000000" w:rsidR="00000000" w:rsidRPr="00000000">
              <w:rPr>
                <w:rFonts w:ascii="Calibri" w:cs="Calibri" w:eastAsia="Calibri" w:hAnsi="Calibri"/>
                <w:b w:val="1"/>
                <w:rtl w:val="0"/>
              </w:rPr>
              <w:t xml:space="preserve">LC.RL.8.6a</w:t>
            </w:r>
            <w:r w:rsidDel="00000000" w:rsidR="00000000" w:rsidRPr="00000000">
              <w:rPr>
                <w:rFonts w:ascii="Calibri" w:cs="Calibri" w:eastAsia="Calibri" w:hAnsi="Calibri"/>
                <w:rtl w:val="0"/>
              </w:rPr>
              <w:t xml:space="preserve"> Compare and contrast the points of view of different characters in the same text.</w:t>
            </w:r>
          </w:p>
        </w:tc>
      </w:tr>
      <w:tr>
        <w:tc>
          <w:tcPr>
            <w:shd w:fill="edc6e0" w:val="clear"/>
            <w:tcMar>
              <w:top w:w="100.0" w:type="dxa"/>
              <w:left w:w="100.0" w:type="dxa"/>
              <w:bottom w:w="100.0" w:type="dxa"/>
              <w:right w:w="100.0" w:type="dxa"/>
            </w:tcMar>
          </w:tcPr>
          <w:p w:rsidR="00000000" w:rsidDel="00000000" w:rsidP="00000000" w:rsidRDefault="00000000" w:rsidRPr="00000000" w14:paraId="0000003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Sections &amp;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8 sections, 43 lessons total</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ind w:right="-1380"/>
              <w:rPr>
                <w:rFonts w:ascii="Calibri" w:cs="Calibri" w:eastAsia="Calibri" w:hAnsi="Calibri"/>
              </w:rPr>
            </w:pPr>
            <w:r w:rsidDel="00000000" w:rsidR="00000000" w:rsidRPr="00000000">
              <w:rPr>
                <w:rFonts w:ascii="Calibri" w:cs="Calibri" w:eastAsia="Calibri" w:hAnsi="Calibri"/>
                <w:i w:val="1"/>
                <w:rtl w:val="0"/>
              </w:rPr>
              <w:t xml:space="preserve">5 sections, 21 lessons total</w:t>
            </w:r>
            <w:r w:rsidDel="00000000" w:rsidR="00000000" w:rsidRPr="00000000">
              <w:rPr>
                <w:rtl w:val="0"/>
              </w:rPr>
            </w:r>
          </w:p>
        </w:tc>
      </w:tr>
    </w:tbl>
    <w:p w:rsidR="00000000" w:rsidDel="00000000" w:rsidP="00000000" w:rsidRDefault="00000000" w:rsidRPr="00000000" w14:paraId="0000003E">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3F">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40">
      <w:pPr>
        <w:spacing w:line="276" w:lineRule="auto"/>
        <w:rPr>
          <w:rFonts w:ascii="Calibri" w:cs="Calibri" w:eastAsia="Calibri" w:hAnsi="Calibri"/>
        </w:rPr>
      </w:pPr>
      <w:r w:rsidDel="00000000" w:rsidR="00000000" w:rsidRPr="00000000">
        <w:rPr>
          <w:rtl w:val="0"/>
        </w:rPr>
      </w:r>
    </w:p>
    <w:tbl>
      <w:tblPr>
        <w:tblStyle w:val="Table2"/>
        <w:tblW w:w="14385.0" w:type="dxa"/>
        <w:jc w:val="left"/>
        <w:tblInd w:w="-55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80"/>
        <w:gridCol w:w="3600"/>
        <w:gridCol w:w="2325"/>
        <w:gridCol w:w="5880"/>
        <w:tblGridChange w:id="0">
          <w:tblGrid>
            <w:gridCol w:w="2580"/>
            <w:gridCol w:w="3600"/>
            <w:gridCol w:w="2325"/>
            <w:gridCol w:w="5880"/>
          </w:tblGrid>
        </w:tblGridChange>
      </w:tblGrid>
      <w:tr>
        <w:trPr>
          <w:trHeight w:val="420" w:hRule="atLeast"/>
        </w:trPr>
        <w:tc>
          <w:tcPr>
            <w:gridSpan w:val="4"/>
            <w:shd w:fill="8e7cc3" w:val="clear"/>
            <w:tcMar>
              <w:top w:w="100.0" w:type="dxa"/>
              <w:left w:w="100.0" w:type="dxa"/>
              <w:bottom w:w="100.0" w:type="dxa"/>
              <w:right w:w="100.0" w:type="dxa"/>
            </w:tcMar>
          </w:tcPr>
          <w:p w:rsidR="00000000" w:rsidDel="00000000" w:rsidP="00000000" w:rsidRDefault="00000000" w:rsidRPr="00000000" w14:paraId="00000041">
            <w:pPr>
              <w:widowControl w:val="0"/>
              <w:spacing w:line="240" w:lineRule="auto"/>
              <w:ind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Assessment Overview</w:t>
            </w:r>
          </w:p>
        </w:tc>
      </w:tr>
      <w:tr>
        <w:trPr>
          <w:trHeight w:val="420" w:hRule="atLeast"/>
        </w:trPr>
        <w:tc>
          <w:tcPr>
            <w:gridSpan w:val="3"/>
            <w:shd w:fill="d9d2e9" w:val="clear"/>
            <w:tcMar>
              <w:top w:w="100.0" w:type="dxa"/>
              <w:left w:w="100.0" w:type="dxa"/>
              <w:bottom w:w="100.0" w:type="dxa"/>
              <w:right w:w="100.0" w:type="dxa"/>
            </w:tcMar>
          </w:tcPr>
          <w:p w:rsidR="00000000" w:rsidDel="00000000" w:rsidP="00000000" w:rsidRDefault="00000000" w:rsidRPr="00000000" w14:paraId="00000045">
            <w:pPr>
              <w:widowControl w:val="0"/>
              <w:spacing w:line="240" w:lineRule="auto"/>
              <w:ind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Guidebook Assessment</w:t>
            </w:r>
          </w:p>
        </w:tc>
        <w:tc>
          <w:tcPr>
            <w:shd w:fill="d9d2e9" w:val="clear"/>
            <w:tcMar>
              <w:top w:w="100.0" w:type="dxa"/>
              <w:left w:w="100.0" w:type="dxa"/>
              <w:bottom w:w="100.0" w:type="dxa"/>
              <w:right w:w="100.0" w:type="dxa"/>
            </w:tcMar>
          </w:tcPr>
          <w:p w:rsidR="00000000" w:rsidDel="00000000" w:rsidP="00000000" w:rsidRDefault="00000000" w:rsidRPr="00000000" w14:paraId="00000048">
            <w:pPr>
              <w:widowControl w:val="0"/>
              <w:spacing w:line="240" w:lineRule="auto"/>
              <w:ind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Modified Assessment Overview</w:t>
            </w:r>
          </w:p>
        </w:tc>
      </w:tr>
      <w:tr>
        <w:trPr>
          <w:trHeight w:val="420" w:hRule="atLeast"/>
        </w:trPr>
        <w:tc>
          <w:tcPr>
            <w:shd w:fill="d9d2e9" w:val="clear"/>
            <w:tcMar>
              <w:top w:w="100.0" w:type="dxa"/>
              <w:left w:w="100.0" w:type="dxa"/>
              <w:bottom w:w="100.0" w:type="dxa"/>
              <w:right w:w="100.0" w:type="dxa"/>
            </w:tcMar>
          </w:tcPr>
          <w:p w:rsidR="00000000" w:rsidDel="00000000" w:rsidP="00000000" w:rsidRDefault="00000000" w:rsidRPr="00000000" w14:paraId="00000049">
            <w:pPr>
              <w:widowControl w:val="0"/>
              <w:spacing w:line="240" w:lineRule="auto"/>
              <w:ind w:firstLine="0"/>
              <w:rPr>
                <w:rFonts w:ascii="Calibri" w:cs="Calibri" w:eastAsia="Calibri" w:hAnsi="Calibri"/>
              </w:rPr>
            </w:pPr>
            <w:r w:rsidDel="00000000" w:rsidR="00000000" w:rsidRPr="00000000">
              <w:rPr>
                <w:rFonts w:ascii="Calibri" w:cs="Calibri" w:eastAsia="Calibri" w:hAnsi="Calibri"/>
                <w:rtl w:val="0"/>
              </w:rPr>
              <w:t xml:space="preserve">Culminating Writing Task</w:t>
            </w:r>
          </w:p>
        </w:tc>
        <w:tc>
          <w:tcPr>
            <w:shd w:fill="auto" w:val="clear"/>
            <w:tcMar>
              <w:top w:w="100.0" w:type="dxa"/>
              <w:left w:w="100.0" w:type="dxa"/>
              <w:bottom w:w="100.0" w:type="dxa"/>
              <w:right w:w="100.0" w:type="dxa"/>
            </w:tcMar>
          </w:tcPr>
          <w:p w:rsidR="00000000" w:rsidDel="00000000" w:rsidP="00000000" w:rsidRDefault="00000000" w:rsidRPr="00000000" w14:paraId="0000004A">
            <w:pPr>
              <w:spacing w:line="240" w:lineRule="auto"/>
              <w:ind w:firstLine="0"/>
              <w:rPr>
                <w:rFonts w:ascii="Calibri" w:cs="Calibri" w:eastAsia="Calibri" w:hAnsi="Calibri"/>
              </w:rPr>
            </w:pPr>
            <w:r w:rsidDel="00000000" w:rsidR="00000000" w:rsidRPr="00000000">
              <w:rPr>
                <w:rFonts w:ascii="Calibri" w:cs="Calibri" w:eastAsia="Calibri" w:hAnsi="Calibri"/>
                <w:rtl w:val="0"/>
              </w:rPr>
              <w:t xml:space="preserve">Students write a multiparagraph essay in response to the prompt: Identify what </w:t>
            </w:r>
            <w:r w:rsidDel="00000000" w:rsidR="00000000" w:rsidRPr="00000000">
              <w:rPr>
                <w:rFonts w:ascii="Calibri" w:cs="Calibri" w:eastAsia="Calibri" w:hAnsi="Calibri"/>
                <w:i w:val="1"/>
                <w:rtl w:val="0"/>
              </w:rPr>
              <w:t xml:space="preserve">Monster</w:t>
            </w:r>
            <w:r w:rsidDel="00000000" w:rsidR="00000000" w:rsidRPr="00000000">
              <w:rPr>
                <w:rFonts w:ascii="Calibri" w:cs="Calibri" w:eastAsia="Calibri" w:hAnsi="Calibri"/>
                <w:rtl w:val="0"/>
              </w:rPr>
              <w:t xml:space="preserve"> by Walter Dean Myers or </w:t>
            </w:r>
            <w:r w:rsidDel="00000000" w:rsidR="00000000" w:rsidRPr="00000000">
              <w:rPr>
                <w:rFonts w:ascii="Calibri" w:cs="Calibri" w:eastAsia="Calibri" w:hAnsi="Calibri"/>
                <w:i w:val="1"/>
                <w:rtl w:val="0"/>
              </w:rPr>
              <w:t xml:space="preserve">Nothing But the Truth</w:t>
            </w:r>
            <w:r w:rsidDel="00000000" w:rsidR="00000000" w:rsidRPr="00000000">
              <w:rPr>
                <w:rFonts w:ascii="Calibri" w:cs="Calibri" w:eastAsia="Calibri" w:hAnsi="Calibri"/>
                <w:rtl w:val="0"/>
              </w:rPr>
              <w:t xml:space="preserve"> by Avi says about truth, perception, and/or</w:t>
            </w:r>
          </w:p>
          <w:p w:rsidR="00000000" w:rsidDel="00000000" w:rsidP="00000000" w:rsidRDefault="00000000" w:rsidRPr="00000000" w14:paraId="0000004B">
            <w:pPr>
              <w:spacing w:line="240" w:lineRule="auto"/>
              <w:ind w:firstLine="0"/>
              <w:rPr>
                <w:rFonts w:ascii="Calibri" w:cs="Calibri" w:eastAsia="Calibri" w:hAnsi="Calibri"/>
              </w:rPr>
            </w:pPr>
            <w:r w:rsidDel="00000000" w:rsidR="00000000" w:rsidRPr="00000000">
              <w:rPr>
                <w:rFonts w:ascii="Calibri" w:cs="Calibri" w:eastAsia="Calibri" w:hAnsi="Calibri"/>
                <w:rtl w:val="0"/>
              </w:rPr>
              <w:t xml:space="preserve">reality and explain how the concept is developed in the novel. Then compare the</w:t>
            </w:r>
          </w:p>
          <w:p w:rsidR="00000000" w:rsidDel="00000000" w:rsidP="00000000" w:rsidRDefault="00000000" w:rsidRPr="00000000" w14:paraId="0000004C">
            <w:pPr>
              <w:spacing w:line="240" w:lineRule="auto"/>
              <w:ind w:firstLine="0"/>
              <w:rPr>
                <w:rFonts w:ascii="Calibri" w:cs="Calibri" w:eastAsia="Calibri" w:hAnsi="Calibri"/>
              </w:rPr>
            </w:pPr>
            <w:r w:rsidDel="00000000" w:rsidR="00000000" w:rsidRPr="00000000">
              <w:rPr>
                <w:rFonts w:ascii="Calibri" w:cs="Calibri" w:eastAsia="Calibri" w:hAnsi="Calibri"/>
                <w:rtl w:val="0"/>
              </w:rPr>
              <w:t xml:space="preserve">structure of your independent reading novel with another unit text of your</w:t>
            </w:r>
          </w:p>
          <w:p w:rsidR="00000000" w:rsidDel="00000000" w:rsidP="00000000" w:rsidRDefault="00000000" w:rsidRPr="00000000" w14:paraId="0000004D">
            <w:pPr>
              <w:spacing w:line="240" w:lineRule="auto"/>
              <w:ind w:firstLine="0"/>
              <w:rPr>
                <w:rFonts w:ascii="Calibri" w:cs="Calibri" w:eastAsia="Calibri" w:hAnsi="Calibri"/>
              </w:rPr>
            </w:pPr>
            <w:r w:rsidDel="00000000" w:rsidR="00000000" w:rsidRPr="00000000">
              <w:rPr>
                <w:rFonts w:ascii="Calibri" w:cs="Calibri" w:eastAsia="Calibri" w:hAnsi="Calibri"/>
                <w:rtl w:val="0"/>
              </w:rPr>
              <w:t xml:space="preserve">choice. How does each text develop the concept?</w:t>
            </w:r>
          </w:p>
        </w:tc>
        <w:tc>
          <w:tcPr>
            <w:shd w:fill="auto" w:val="clear"/>
            <w:tcMar>
              <w:top w:w="100.0" w:type="dxa"/>
              <w:left w:w="100.0" w:type="dxa"/>
              <w:bottom w:w="100.0" w:type="dxa"/>
              <w:right w:w="100.0" w:type="dxa"/>
            </w:tcMar>
          </w:tcPr>
          <w:p w:rsidR="00000000" w:rsidDel="00000000" w:rsidP="00000000" w:rsidRDefault="00000000" w:rsidRPr="00000000" w14:paraId="0000004E">
            <w:pPr>
              <w:spacing w:line="276" w:lineRule="auto"/>
              <w:ind w:left="0" w:firstLine="0"/>
              <w:rPr>
                <w:rFonts w:ascii="Calibri" w:cs="Calibri" w:eastAsia="Calibri" w:hAnsi="Calibri"/>
              </w:rPr>
            </w:pPr>
            <w:r w:rsidDel="00000000" w:rsidR="00000000" w:rsidRPr="00000000">
              <w:rPr>
                <w:rFonts w:ascii="Calibri" w:cs="Calibri" w:eastAsia="Calibri" w:hAnsi="Calibri"/>
                <w:rtl w:val="0"/>
              </w:rPr>
              <w:t xml:space="preserve">Culminating writing task directions</w:t>
            </w:r>
          </w:p>
          <w:p w:rsidR="00000000" w:rsidDel="00000000" w:rsidP="00000000" w:rsidRDefault="00000000" w:rsidRPr="00000000" w14:paraId="0000004F">
            <w:pPr>
              <w:spacing w:line="276"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50">
            <w:pPr>
              <w:spacing w:line="276" w:lineRule="auto"/>
              <w:ind w:left="0" w:firstLine="0"/>
              <w:rPr>
                <w:rFonts w:ascii="Calibri" w:cs="Calibri" w:eastAsia="Calibri" w:hAnsi="Calibri"/>
              </w:rPr>
            </w:pPr>
            <w:r w:rsidDel="00000000" w:rsidR="00000000" w:rsidRPr="00000000">
              <w:rPr>
                <w:rFonts w:ascii="Calibri" w:cs="Calibri" w:eastAsia="Calibri" w:hAnsi="Calibri"/>
                <w:rtl w:val="0"/>
              </w:rPr>
              <w:t xml:space="preserve">Exemplar student response</w:t>
            </w:r>
            <w:r w:rsidDel="00000000" w:rsidR="00000000" w:rsidRPr="00000000">
              <w:rPr>
                <w:rFonts w:ascii="Calibri" w:cs="Calibri" w:eastAsia="Calibri" w:hAnsi="Calibri"/>
                <w:rtl w:val="0"/>
              </w:rPr>
              <w:t xml:space="preserve">   </w:t>
            </w:r>
          </w:p>
          <w:p w:rsidR="00000000" w:rsidDel="00000000" w:rsidP="00000000" w:rsidRDefault="00000000" w:rsidRPr="00000000" w14:paraId="00000051">
            <w:pPr>
              <w:spacing w:line="276"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52">
            <w:pPr>
              <w:spacing w:line="276" w:lineRule="auto"/>
              <w:ind w:left="0" w:firstLine="0"/>
              <w:rPr>
                <w:rFonts w:ascii="Calibri" w:cs="Calibri" w:eastAsia="Calibri" w:hAnsi="Calibri"/>
              </w:rPr>
            </w:pPr>
            <w:r w:rsidDel="00000000" w:rsidR="00000000" w:rsidRPr="00000000">
              <w:rPr>
                <w:rFonts w:ascii="Calibri" w:cs="Calibri" w:eastAsia="Calibri" w:hAnsi="Calibri"/>
                <w:rtl w:val="0"/>
              </w:rPr>
              <w:t xml:space="preserve">Grade 6-8 writing rubric</w:t>
            </w:r>
          </w:p>
          <w:p w:rsidR="00000000" w:rsidDel="00000000" w:rsidP="00000000" w:rsidRDefault="00000000" w:rsidRPr="00000000" w14:paraId="00000053">
            <w:pPr>
              <w:spacing w:line="276" w:lineRule="auto"/>
              <w:ind w:left="0" w:firstLine="0"/>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5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We examined the connections </w:t>
            </w:r>
            <w:r w:rsidDel="00000000" w:rsidR="00000000" w:rsidRPr="00000000">
              <w:rPr>
                <w:rFonts w:ascii="Calibri" w:cs="Calibri" w:eastAsia="Calibri" w:hAnsi="Calibri"/>
                <w:rtl w:val="0"/>
              </w:rPr>
              <w:t xml:space="preserve">of truth, perception, and reality, </w:t>
            </w:r>
            <w:r w:rsidDel="00000000" w:rsidR="00000000" w:rsidRPr="00000000">
              <w:rPr>
                <w:rFonts w:ascii="Calibri" w:cs="Calibri" w:eastAsia="Calibri" w:hAnsi="Calibri"/>
                <w:rtl w:val="0"/>
              </w:rPr>
              <w:t xml:space="preserve">through </w:t>
            </w:r>
            <w:r w:rsidDel="00000000" w:rsidR="00000000" w:rsidRPr="00000000">
              <w:rPr>
                <w:rFonts w:ascii="Calibri" w:cs="Calibri" w:eastAsia="Calibri" w:hAnsi="Calibri"/>
                <w:rtl w:val="0"/>
              </w:rPr>
              <w:t xml:space="preserve">various unit texts</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 Create a permanent product to identify </w:t>
            </w:r>
            <w:r w:rsidDel="00000000" w:rsidR="00000000" w:rsidRPr="00000000">
              <w:rPr>
                <w:rFonts w:ascii="Calibri" w:cs="Calibri" w:eastAsia="Calibri" w:hAnsi="Calibri"/>
                <w:rtl w:val="0"/>
              </w:rPr>
              <w:t xml:space="preserve">how characters’ perceptions become their truths in two texts: </w:t>
            </w:r>
            <w:r w:rsidDel="00000000" w:rsidR="00000000" w:rsidRPr="00000000">
              <w:rPr>
                <w:rFonts w:ascii="Calibri" w:cs="Calibri" w:eastAsia="Calibri" w:hAnsi="Calibri"/>
                <w:i w:val="1"/>
                <w:highlight w:val="white"/>
                <w:rtl w:val="0"/>
              </w:rPr>
              <w:t xml:space="preserve">The Tell-Tale Heart </w:t>
            </w:r>
            <w:r w:rsidDel="00000000" w:rsidR="00000000" w:rsidRPr="00000000">
              <w:rPr>
                <w:rFonts w:ascii="Calibri" w:cs="Calibri" w:eastAsia="Calibri" w:hAnsi="Calibri"/>
                <w:highlight w:val="white"/>
                <w:rtl w:val="0"/>
              </w:rPr>
              <w:t xml:space="preserve">and one additional text of your choosing. </w:t>
            </w:r>
            <w:r w:rsidDel="00000000" w:rsidR="00000000" w:rsidRPr="00000000">
              <w:rPr>
                <w:rFonts w:ascii="Calibri" w:cs="Calibri" w:eastAsia="Calibri" w:hAnsi="Calibri"/>
                <w:rtl w:val="0"/>
              </w:rPr>
              <w:t xml:space="preserve">In order to do this, students will:</w:t>
            </w:r>
          </w:p>
          <w:p w:rsidR="00000000" w:rsidDel="00000000" w:rsidP="00000000" w:rsidRDefault="00000000" w:rsidRPr="00000000" w14:paraId="00000055">
            <w:pPr>
              <w:widowControl w:val="0"/>
              <w:numPr>
                <w:ilvl w:val="0"/>
                <w:numId w:val="47"/>
              </w:numPr>
              <w:spacing w:after="0" w:afterAutospacing="0" w:before="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the reliability of </w:t>
            </w:r>
            <w:r w:rsidDel="00000000" w:rsidR="00000000" w:rsidRPr="00000000">
              <w:rPr>
                <w:rFonts w:ascii="Calibri" w:cs="Calibri" w:eastAsia="Calibri" w:hAnsi="Calibri"/>
                <w:i w:val="1"/>
                <w:rtl w:val="0"/>
              </w:rPr>
              <w:t xml:space="preserve">The Tell-Tale Heart’s</w:t>
            </w:r>
            <w:r w:rsidDel="00000000" w:rsidR="00000000" w:rsidRPr="00000000">
              <w:rPr>
                <w:rFonts w:ascii="Calibri" w:cs="Calibri" w:eastAsia="Calibri" w:hAnsi="Calibri"/>
                <w:rtl w:val="0"/>
              </w:rPr>
              <w:t xml:space="preserve"> narrator.</w:t>
            </w:r>
          </w:p>
          <w:p w:rsidR="00000000" w:rsidDel="00000000" w:rsidP="00000000" w:rsidRDefault="00000000" w:rsidRPr="00000000" w14:paraId="00000056">
            <w:pPr>
              <w:widowControl w:val="0"/>
              <w:numPr>
                <w:ilvl w:val="0"/>
                <w:numId w:val="47"/>
              </w:numPr>
              <w:spacing w:after="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Highlight quotations, lines of dialogue, or incidents that show the narrator’s reliability.</w:t>
            </w:r>
            <w:r w:rsidDel="00000000" w:rsidR="00000000" w:rsidRPr="00000000">
              <w:rPr>
                <w:rtl w:val="0"/>
              </w:rPr>
            </w:r>
          </w:p>
          <w:p w:rsidR="00000000" w:rsidDel="00000000" w:rsidP="00000000" w:rsidRDefault="00000000" w:rsidRPr="00000000" w14:paraId="00000057">
            <w:pPr>
              <w:widowControl w:val="0"/>
              <w:numPr>
                <w:ilvl w:val="0"/>
                <w:numId w:val="4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the points of view or perspectives that are presented in </w:t>
            </w:r>
            <w:r w:rsidDel="00000000" w:rsidR="00000000" w:rsidRPr="00000000">
              <w:rPr>
                <w:rFonts w:ascii="Calibri" w:cs="Calibri" w:eastAsia="Calibri" w:hAnsi="Calibri"/>
                <w:i w:val="1"/>
                <w:rtl w:val="0"/>
              </w:rPr>
              <w:t xml:space="preserve">The Tell-Tale Heart</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058">
            <w:pPr>
              <w:widowControl w:val="0"/>
              <w:numPr>
                <w:ilvl w:val="0"/>
                <w:numId w:val="4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Examine how those points of view relate to or contrast each other and the effect of presenting contrasting points of view.</w:t>
            </w:r>
            <w:r w:rsidDel="00000000" w:rsidR="00000000" w:rsidRPr="00000000">
              <w:rPr>
                <w:rtl w:val="0"/>
              </w:rPr>
            </w:r>
          </w:p>
          <w:p w:rsidR="00000000" w:rsidDel="00000000" w:rsidP="00000000" w:rsidRDefault="00000000" w:rsidRPr="00000000" w14:paraId="00000059">
            <w:pPr>
              <w:widowControl w:val="0"/>
              <w:numPr>
                <w:ilvl w:val="0"/>
                <w:numId w:val="4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what all of these details reveal about truth, perspective, and/or reality.</w:t>
            </w:r>
          </w:p>
          <w:p w:rsidR="00000000" w:rsidDel="00000000" w:rsidP="00000000" w:rsidRDefault="00000000" w:rsidRPr="00000000" w14:paraId="0000005A">
            <w:pPr>
              <w:widowControl w:val="0"/>
              <w:numPr>
                <w:ilvl w:val="0"/>
                <w:numId w:val="4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Select another unit text.</w:t>
            </w:r>
          </w:p>
          <w:p w:rsidR="00000000" w:rsidDel="00000000" w:rsidP="00000000" w:rsidRDefault="00000000" w:rsidRPr="00000000" w14:paraId="0000005B">
            <w:pPr>
              <w:widowControl w:val="0"/>
              <w:numPr>
                <w:ilvl w:val="0"/>
                <w:numId w:val="4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the reliability of the narrator.</w:t>
            </w:r>
          </w:p>
          <w:p w:rsidR="00000000" w:rsidDel="00000000" w:rsidP="00000000" w:rsidRDefault="00000000" w:rsidRPr="00000000" w14:paraId="0000005C">
            <w:pPr>
              <w:widowControl w:val="0"/>
              <w:numPr>
                <w:ilvl w:val="0"/>
                <w:numId w:val="47"/>
              </w:numPr>
              <w:spacing w:after="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Highlight quotations, lines of dialogue, or incidents that show the narrator’s reliability.</w:t>
            </w:r>
            <w:r w:rsidDel="00000000" w:rsidR="00000000" w:rsidRPr="00000000">
              <w:rPr>
                <w:rtl w:val="0"/>
              </w:rPr>
            </w:r>
          </w:p>
          <w:p w:rsidR="00000000" w:rsidDel="00000000" w:rsidP="00000000" w:rsidRDefault="00000000" w:rsidRPr="00000000" w14:paraId="0000005D">
            <w:pPr>
              <w:widowControl w:val="0"/>
              <w:numPr>
                <w:ilvl w:val="0"/>
                <w:numId w:val="4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the points of view or perspectives that are presented in the text. </w:t>
            </w:r>
            <w:r w:rsidDel="00000000" w:rsidR="00000000" w:rsidRPr="00000000">
              <w:rPr>
                <w:rtl w:val="0"/>
              </w:rPr>
            </w:r>
          </w:p>
          <w:p w:rsidR="00000000" w:rsidDel="00000000" w:rsidP="00000000" w:rsidRDefault="00000000" w:rsidRPr="00000000" w14:paraId="0000005E">
            <w:pPr>
              <w:widowControl w:val="0"/>
              <w:numPr>
                <w:ilvl w:val="0"/>
                <w:numId w:val="4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Examine how those points of view relate to or contrast each other and the effect of presenting contrasting points of view.</w:t>
            </w:r>
            <w:r w:rsidDel="00000000" w:rsidR="00000000" w:rsidRPr="00000000">
              <w:rPr>
                <w:rtl w:val="0"/>
              </w:rPr>
            </w:r>
          </w:p>
          <w:p w:rsidR="00000000" w:rsidDel="00000000" w:rsidP="00000000" w:rsidRDefault="00000000" w:rsidRPr="00000000" w14:paraId="0000005F">
            <w:pPr>
              <w:widowControl w:val="0"/>
              <w:numPr>
                <w:ilvl w:val="0"/>
                <w:numId w:val="47"/>
              </w:numPr>
              <w:spacing w:after="20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what all of these details reveal about truth, perspective, and/or reality.</w:t>
            </w:r>
          </w:p>
          <w:p w:rsidR="00000000" w:rsidDel="00000000" w:rsidP="00000000" w:rsidRDefault="00000000" w:rsidRPr="00000000" w14:paraId="00000060">
            <w:pPr>
              <w:widowControl w:val="0"/>
              <w:spacing w:after="200" w:before="200" w:line="240" w:lineRule="auto"/>
              <w:rPr>
                <w:rFonts w:ascii="Calibri" w:cs="Calibri" w:eastAsia="Calibri" w:hAnsi="Calibri"/>
              </w:rPr>
            </w:pPr>
            <w:r w:rsidDel="00000000" w:rsidR="00000000" w:rsidRPr="00000000">
              <w:rPr>
                <w:rFonts w:ascii="Calibri" w:cs="Calibri" w:eastAsia="Calibri" w:hAnsi="Calibri"/>
                <w:rtl w:val="0"/>
              </w:rPr>
              <w:t xml:space="preserve">Your permanent product should identify how the character’s perceptions become their truths and explain how this idea is developed in each text.  </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Be sure to support your analysis with evidence from the text and include a </w:t>
            </w:r>
            <w:r w:rsidDel="00000000" w:rsidR="00000000" w:rsidRPr="00000000">
              <w:rPr>
                <w:rFonts w:ascii="Calibri" w:cs="Calibri" w:eastAsia="Calibri" w:hAnsi="Calibri"/>
                <w:rtl w:val="0"/>
              </w:rPr>
              <w:t xml:space="preserve">conclusion. </w:t>
            </w:r>
            <w:r w:rsidDel="00000000" w:rsidR="00000000" w:rsidRPr="00000000">
              <w:rPr>
                <w:rtl w:val="0"/>
              </w:rPr>
            </w:r>
          </w:p>
          <w:p w:rsidR="00000000" w:rsidDel="00000000" w:rsidP="00000000" w:rsidRDefault="00000000" w:rsidRPr="00000000" w14:paraId="00000061">
            <w:pPr>
              <w:widowControl w:val="0"/>
              <w:spacing w:after="200" w:before="200" w:line="240" w:lineRule="auto"/>
              <w:rPr>
                <w:rFonts w:ascii="Calibri" w:cs="Calibri" w:eastAsia="Calibri" w:hAnsi="Calibri"/>
              </w:rPr>
            </w:pPr>
            <w:r w:rsidDel="00000000" w:rsidR="00000000" w:rsidRPr="00000000">
              <w:rPr>
                <w:rFonts w:ascii="Calibri" w:cs="Calibri" w:eastAsia="Calibri" w:hAnsi="Calibri"/>
                <w:b w:val="1"/>
                <w:rtl w:val="0"/>
              </w:rPr>
              <w:t xml:space="preserve">LC.RL.8.6a</w:t>
            </w:r>
            <w:r w:rsidDel="00000000" w:rsidR="00000000" w:rsidRPr="00000000">
              <w:rPr>
                <w:rFonts w:ascii="Calibri" w:cs="Calibri" w:eastAsia="Calibri" w:hAnsi="Calibri"/>
                <w:rtl w:val="0"/>
              </w:rPr>
              <w:t xml:space="preserve"> Compare and contrast the points of view of different characters in the same text.</w:t>
            </w:r>
            <w:r w:rsidDel="00000000" w:rsidR="00000000" w:rsidRPr="00000000">
              <w:rPr>
                <w:rtl w:val="0"/>
              </w:rPr>
            </w:r>
          </w:p>
        </w:tc>
      </w:tr>
      <w:tr>
        <w:trPr>
          <w:trHeight w:val="420" w:hRule="atLeast"/>
        </w:trPr>
        <w:tc>
          <w:tcPr>
            <w:shd w:fill="d9d2e9" w:val="clear"/>
            <w:tcMar>
              <w:top w:w="100.0" w:type="dxa"/>
              <w:left w:w="100.0" w:type="dxa"/>
              <w:bottom w:w="100.0" w:type="dxa"/>
              <w:right w:w="100.0" w:type="dxa"/>
            </w:tcMar>
          </w:tcPr>
          <w:p w:rsidR="00000000" w:rsidDel="00000000" w:rsidP="00000000" w:rsidRDefault="00000000" w:rsidRPr="00000000" w14:paraId="00000062">
            <w:pPr>
              <w:widowControl w:val="0"/>
              <w:spacing w:line="240" w:lineRule="auto"/>
              <w:ind w:firstLine="0"/>
              <w:rPr>
                <w:rFonts w:ascii="Calibri" w:cs="Calibri" w:eastAsia="Calibri" w:hAnsi="Calibri"/>
              </w:rPr>
            </w:pPr>
            <w:r w:rsidDel="00000000" w:rsidR="00000000" w:rsidRPr="00000000">
              <w:rPr>
                <w:rFonts w:ascii="Calibri" w:cs="Calibri" w:eastAsia="Calibri" w:hAnsi="Calibri"/>
                <w:rtl w:val="0"/>
              </w:rPr>
              <w:t xml:space="preserve">Cold-Read Task</w:t>
            </w:r>
          </w:p>
        </w:tc>
        <w:tc>
          <w:tcPr>
            <w:shd w:fill="auto" w:val="clear"/>
            <w:tcMar>
              <w:top w:w="100.0" w:type="dxa"/>
              <w:left w:w="100.0" w:type="dxa"/>
              <w:bottom w:w="100.0" w:type="dxa"/>
              <w:right w:w="100.0" w:type="dxa"/>
            </w:tcMar>
          </w:tcPr>
          <w:p w:rsidR="00000000" w:rsidDel="00000000" w:rsidP="00000000" w:rsidRDefault="00000000" w:rsidRPr="00000000" w14:paraId="00000063">
            <w:pPr>
              <w:spacing w:line="240" w:lineRule="auto"/>
              <w:ind w:firstLine="0"/>
              <w:rPr>
                <w:rFonts w:ascii="Calibri" w:cs="Calibri" w:eastAsia="Calibri" w:hAnsi="Calibri"/>
              </w:rPr>
            </w:pPr>
            <w:r w:rsidDel="00000000" w:rsidR="00000000" w:rsidRPr="00000000">
              <w:rPr>
                <w:rFonts w:ascii="Calibri" w:cs="Calibri" w:eastAsia="Calibri" w:hAnsi="Calibri"/>
                <w:rtl w:val="0"/>
              </w:rPr>
              <w:t xml:space="preserve">Students read “Zoo” and “The Blind Men and the Elephant.” Then students answer a combination of questions.</w:t>
            </w:r>
          </w:p>
        </w:tc>
        <w:tc>
          <w:tcPr>
            <w:shd w:fill="auto" w:val="clear"/>
            <w:tcMar>
              <w:top w:w="100.0" w:type="dxa"/>
              <w:left w:w="100.0" w:type="dxa"/>
              <w:bottom w:w="100.0" w:type="dxa"/>
              <w:right w:w="100.0" w:type="dxa"/>
            </w:tcMar>
          </w:tcPr>
          <w:p w:rsidR="00000000" w:rsidDel="00000000" w:rsidP="00000000" w:rsidRDefault="00000000" w:rsidRPr="00000000" w14:paraId="00000064">
            <w:pPr>
              <w:numPr>
                <w:ilvl w:val="0"/>
                <w:numId w:val="138"/>
              </w:numPr>
              <w:spacing w:line="276" w:lineRule="auto"/>
              <w:ind w:left="720" w:hanging="72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Assessment</w:t>
            </w:r>
            <w:r w:rsidDel="00000000" w:rsidR="00000000" w:rsidRPr="00000000">
              <w:rPr>
                <w:rFonts w:ascii="Calibri" w:cs="Calibri" w:eastAsia="Calibri" w:hAnsi="Calibri"/>
                <w:rtl w:val="0"/>
              </w:rPr>
              <w:t xml:space="preserve">        </w:t>
            </w:r>
          </w:p>
          <w:p w:rsidR="00000000" w:rsidDel="00000000" w:rsidP="00000000" w:rsidRDefault="00000000" w:rsidRPr="00000000" w14:paraId="00000065">
            <w:pPr>
              <w:numPr>
                <w:ilvl w:val="0"/>
                <w:numId w:val="138"/>
              </w:numPr>
              <w:spacing w:line="276" w:lineRule="auto"/>
              <w:ind w:left="720" w:hanging="720"/>
              <w:rPr>
                <w:rFonts w:ascii="Calibri" w:cs="Calibri" w:eastAsia="Calibri" w:hAnsi="Calibri"/>
              </w:rPr>
            </w:pPr>
            <w:r w:rsidDel="00000000" w:rsidR="00000000" w:rsidRPr="00000000">
              <w:rPr>
                <w:rFonts w:ascii="Calibri" w:cs="Calibri" w:eastAsia="Calibri" w:hAnsi="Calibri"/>
                <w:rtl w:val="0"/>
              </w:rPr>
              <w:t xml:space="preserve"> Answer key</w:t>
            </w:r>
            <w:r w:rsidDel="00000000" w:rsidR="00000000" w:rsidRPr="00000000">
              <w:rPr>
                <w:rtl w:val="0"/>
              </w:rPr>
            </w:r>
          </w:p>
          <w:p w:rsidR="00000000" w:rsidDel="00000000" w:rsidP="00000000" w:rsidRDefault="00000000" w:rsidRPr="00000000" w14:paraId="00000066">
            <w:pPr>
              <w:numPr>
                <w:ilvl w:val="0"/>
                <w:numId w:val="138"/>
              </w:numPr>
              <w:spacing w:line="276" w:lineRule="auto"/>
              <w:ind w:left="720" w:hanging="720"/>
              <w:rPr/>
            </w:pPr>
            <w:r w:rsidDel="00000000" w:rsidR="00000000" w:rsidRPr="00000000">
              <w:rPr>
                <w:rFonts w:ascii="Calibri" w:cs="Calibri" w:eastAsia="Calibri" w:hAnsi="Calibri"/>
                <w:rtl w:val="0"/>
              </w:rPr>
              <w:t xml:space="preserve">Answer sheet</w:t>
            </w:r>
            <w:r w:rsidDel="00000000" w:rsidR="00000000" w:rsidRPr="00000000">
              <w:rPr>
                <w:rFonts w:ascii="Calibri" w:cs="Calibri" w:eastAsia="Calibri" w:hAnsi="Calibri"/>
                <w:rtl w:val="0"/>
              </w:rPr>
              <w:t xml:space="preserve">     </w:t>
            </w:r>
          </w:p>
          <w:p w:rsidR="00000000" w:rsidDel="00000000" w:rsidP="00000000" w:rsidRDefault="00000000" w:rsidRPr="00000000" w14:paraId="00000067">
            <w:pPr>
              <w:numPr>
                <w:ilvl w:val="0"/>
                <w:numId w:val="138"/>
              </w:numPr>
              <w:spacing w:line="276" w:lineRule="auto"/>
              <w:ind w:left="720" w:hanging="720"/>
              <w:rPr>
                <w:rFonts w:ascii="Calibri" w:cs="Calibri" w:eastAsia="Calibri" w:hAnsi="Calibri"/>
              </w:rPr>
            </w:pPr>
            <w:r w:rsidDel="00000000" w:rsidR="00000000" w:rsidRPr="00000000">
              <w:rPr>
                <w:rFonts w:ascii="Calibri" w:cs="Calibri" w:eastAsia="Calibri" w:hAnsi="Calibri"/>
                <w:rtl w:val="0"/>
              </w:rPr>
              <w:t xml:space="preserve">Grade 6-8 writing rubric</w:t>
            </w:r>
          </w:p>
        </w:tc>
        <w:tc>
          <w:tcPr>
            <w:tcMar>
              <w:top w:w="100.0" w:type="dxa"/>
              <w:left w:w="100.0" w:type="dxa"/>
              <w:bottom w:w="100.0" w:type="dxa"/>
              <w:right w:w="100.0" w:type="dxa"/>
            </w:tcMar>
          </w:tcPr>
          <w:p w:rsidR="00000000" w:rsidDel="00000000" w:rsidP="00000000" w:rsidRDefault="00000000" w:rsidRPr="00000000" w14:paraId="00000068">
            <w:pPr>
              <w:widowControl w:val="0"/>
              <w:spacing w:line="240" w:lineRule="auto"/>
              <w:ind w:firstLine="0"/>
              <w:rPr>
                <w:rFonts w:ascii="Calibri" w:cs="Calibri" w:eastAsia="Calibri" w:hAnsi="Calibri"/>
                <w:i w:val="1"/>
              </w:rPr>
            </w:pPr>
            <w:r w:rsidDel="00000000" w:rsidR="00000000" w:rsidRPr="00000000">
              <w:rPr>
                <w:rFonts w:ascii="Calibri" w:cs="Calibri" w:eastAsia="Calibri" w:hAnsi="Calibri"/>
                <w:i w:val="1"/>
                <w:rtl w:val="0"/>
              </w:rPr>
              <w:t xml:space="preserve">This will be optional.</w:t>
            </w:r>
          </w:p>
        </w:tc>
      </w:tr>
      <w:tr>
        <w:trPr>
          <w:trHeight w:val="480" w:hRule="atLeast"/>
        </w:trPr>
        <w:tc>
          <w:tcPr>
            <w:shd w:fill="d9d2e9" w:val="clear"/>
            <w:tcMar>
              <w:top w:w="100.0" w:type="dxa"/>
              <w:left w:w="100.0" w:type="dxa"/>
              <w:bottom w:w="100.0" w:type="dxa"/>
              <w:right w:w="100.0" w:type="dxa"/>
            </w:tcMar>
          </w:tcPr>
          <w:p w:rsidR="00000000" w:rsidDel="00000000" w:rsidP="00000000" w:rsidRDefault="00000000" w:rsidRPr="00000000" w14:paraId="00000069">
            <w:pPr>
              <w:widowControl w:val="0"/>
              <w:spacing w:line="240" w:lineRule="auto"/>
              <w:ind w:firstLine="0"/>
              <w:rPr>
                <w:rFonts w:ascii="Calibri" w:cs="Calibri" w:eastAsia="Calibri" w:hAnsi="Calibri"/>
              </w:rPr>
            </w:pPr>
            <w:r w:rsidDel="00000000" w:rsidR="00000000" w:rsidRPr="00000000">
              <w:rPr>
                <w:rFonts w:ascii="Calibri" w:cs="Calibri" w:eastAsia="Calibri" w:hAnsi="Calibri"/>
                <w:rtl w:val="0"/>
              </w:rPr>
              <w:t xml:space="preserve">Extension Task</w:t>
            </w:r>
          </w:p>
        </w:tc>
        <w:tc>
          <w:tcPr>
            <w:shd w:fill="auto" w:val="clear"/>
            <w:tcMar>
              <w:top w:w="100.0" w:type="dxa"/>
              <w:left w:w="100.0" w:type="dxa"/>
              <w:bottom w:w="100.0" w:type="dxa"/>
              <w:right w:w="100.0" w:type="dxa"/>
            </w:tcMar>
          </w:tcPr>
          <w:p w:rsidR="00000000" w:rsidDel="00000000" w:rsidP="00000000" w:rsidRDefault="00000000" w:rsidRPr="00000000" w14:paraId="0000006A">
            <w:pPr>
              <w:spacing w:line="240" w:lineRule="auto"/>
              <w:ind w:firstLine="0"/>
              <w:rPr>
                <w:rFonts w:ascii="Calibri" w:cs="Calibri" w:eastAsia="Calibri" w:hAnsi="Calibri"/>
              </w:rPr>
            </w:pPr>
            <w:r w:rsidDel="00000000" w:rsidR="00000000" w:rsidRPr="00000000">
              <w:rPr>
                <w:rFonts w:ascii="Calibri" w:cs="Calibri" w:eastAsia="Calibri" w:hAnsi="Calibri"/>
                <w:rtl w:val="0"/>
              </w:rPr>
              <w:t xml:space="preserve">Students evaluate perspective in real-world situations to determine whether the information is reliable. Students select a specific topic to research and then deliver a multimedia report that explains persuasive techniques and the advantages and disadvantages of different mediums.</w:t>
            </w:r>
          </w:p>
        </w:tc>
        <w:tc>
          <w:tcPr>
            <w:shd w:fill="auto" w:val="clear"/>
            <w:tcMar>
              <w:top w:w="100.0" w:type="dxa"/>
              <w:left w:w="100.0" w:type="dxa"/>
              <w:bottom w:w="100.0" w:type="dxa"/>
              <w:right w:w="100.0" w:type="dxa"/>
            </w:tcMar>
          </w:tcPr>
          <w:p w:rsidR="00000000" w:rsidDel="00000000" w:rsidP="00000000" w:rsidRDefault="00000000" w:rsidRPr="00000000" w14:paraId="0000006B">
            <w:pPr>
              <w:numPr>
                <w:ilvl w:val="0"/>
                <w:numId w:val="149"/>
              </w:numPr>
              <w:spacing w:line="276" w:lineRule="auto"/>
              <w:ind w:left="720" w:hanging="72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color w:val="222222"/>
                <w:highlight w:val="white"/>
                <w:rtl w:val="0"/>
              </w:rPr>
              <w:t xml:space="preserve">Extension task directions</w:t>
            </w:r>
          </w:p>
          <w:p w:rsidR="00000000" w:rsidDel="00000000" w:rsidP="00000000" w:rsidRDefault="00000000" w:rsidRPr="00000000" w14:paraId="0000006C">
            <w:pPr>
              <w:numPr>
                <w:ilvl w:val="0"/>
                <w:numId w:val="149"/>
              </w:numPr>
              <w:spacing w:line="276" w:lineRule="auto"/>
              <w:ind w:left="720" w:hanging="720"/>
              <w:rPr>
                <w:rFonts w:ascii="Calibri" w:cs="Calibri" w:eastAsia="Calibri" w:hAnsi="Calibri"/>
                <w:highlight w:val="white"/>
              </w:rPr>
            </w:pPr>
            <w:r w:rsidDel="00000000" w:rsidR="00000000" w:rsidRPr="00000000">
              <w:rPr>
                <w:rFonts w:ascii="Calibri" w:cs="Calibri" w:eastAsia="Calibri" w:hAnsi="Calibri"/>
                <w:highlight w:val="white"/>
                <w:rtl w:val="0"/>
              </w:rPr>
              <w:t xml:space="preserve">Exemplar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6D">
            <w:pPr>
              <w:widowControl w:val="0"/>
              <w:spacing w:line="240" w:lineRule="auto"/>
              <w:ind w:firstLine="0"/>
              <w:rPr>
                <w:rFonts w:ascii="Calibri" w:cs="Calibri" w:eastAsia="Calibri" w:hAnsi="Calibri"/>
              </w:rPr>
            </w:pPr>
            <w:r w:rsidDel="00000000" w:rsidR="00000000" w:rsidRPr="00000000">
              <w:rPr>
                <w:rFonts w:ascii="Calibri" w:cs="Calibri" w:eastAsia="Calibri" w:hAnsi="Calibri"/>
                <w:i w:val="1"/>
                <w:rtl w:val="0"/>
              </w:rPr>
              <w:t xml:space="preserve">This will be optional.</w:t>
            </w:r>
            <w:r w:rsidDel="00000000" w:rsidR="00000000" w:rsidRPr="00000000">
              <w:rPr>
                <w:rtl w:val="0"/>
              </w:rPr>
            </w:r>
          </w:p>
        </w:tc>
      </w:tr>
    </w:tbl>
    <w:p w:rsidR="00000000" w:rsidDel="00000000" w:rsidP="00000000" w:rsidRDefault="00000000" w:rsidRPr="00000000" w14:paraId="0000006E">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6F">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70">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71">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72">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73">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74">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75">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76">
      <w:pPr>
        <w:spacing w:line="276" w:lineRule="auto"/>
        <w:rPr>
          <w:rFonts w:ascii="Calibri" w:cs="Calibri" w:eastAsia="Calibri" w:hAnsi="Calibri"/>
        </w:rPr>
      </w:pPr>
      <w:r w:rsidDel="00000000" w:rsidR="00000000" w:rsidRPr="00000000">
        <w:rPr>
          <w:rtl w:val="0"/>
        </w:rPr>
      </w:r>
    </w:p>
    <w:tbl>
      <w:tblPr>
        <w:tblStyle w:val="Table3"/>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077">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07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07C">
            <w:pPr>
              <w:spacing w:line="276" w:lineRule="auto"/>
              <w:rPr>
                <w:rFonts w:ascii="Calibri" w:cs="Calibri" w:eastAsia="Calibri" w:hAnsi="Calibri"/>
              </w:rPr>
            </w:pPr>
            <w:r w:rsidDel="00000000" w:rsidR="00000000" w:rsidRPr="00000000">
              <w:rPr>
                <w:rFonts w:ascii="Calibri" w:cs="Calibri" w:eastAsia="Calibri" w:hAnsi="Calibri"/>
                <w:rtl w:val="0"/>
              </w:rPr>
              <w:t xml:space="preserve">1</w:t>
            </w:r>
          </w:p>
        </w:tc>
        <w:tc>
          <w:tcPr>
            <w:shd w:fill="cdeeee" w:val="clear"/>
            <w:tcMar>
              <w:top w:w="100.0" w:type="dxa"/>
              <w:left w:w="100.0" w:type="dxa"/>
              <w:bottom w:w="100.0" w:type="dxa"/>
              <w:right w:w="100.0" w:type="dxa"/>
            </w:tcMar>
          </w:tcPr>
          <w:p w:rsidR="00000000" w:rsidDel="00000000" w:rsidP="00000000" w:rsidRDefault="00000000" w:rsidRPr="00000000" w14:paraId="0000007E">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07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tcPr>
          <w:p w:rsidR="00000000" w:rsidDel="00000000" w:rsidP="00000000" w:rsidRDefault="00000000" w:rsidRPr="00000000" w14:paraId="00000080">
            <w:pPr>
              <w:spacing w:line="240" w:lineRule="auto"/>
              <w:rPr>
                <w:rFonts w:ascii="Calibri" w:cs="Calibri" w:eastAsia="Calibri" w:hAnsi="Calibri"/>
              </w:rPr>
            </w:pPr>
            <w:r w:rsidDel="00000000" w:rsidR="00000000" w:rsidRPr="00000000">
              <w:rPr>
                <w:rFonts w:ascii="Calibri" w:cs="Calibri" w:eastAsia="Calibri" w:hAnsi="Calibri"/>
                <w:rtl w:val="0"/>
              </w:rPr>
              <w:t xml:space="preserve">Tell-Tale Heart</w:t>
            </w:r>
          </w:p>
        </w:tc>
        <w:tc>
          <w:tcPr>
            <w:shd w:fill="auto" w:val="clear"/>
            <w:tcMar>
              <w:top w:w="100.0" w:type="dxa"/>
              <w:left w:w="100.0" w:type="dxa"/>
              <w:bottom w:w="100.0" w:type="dxa"/>
              <w:right w:w="100.0" w:type="dxa"/>
            </w:tcMar>
          </w:tcPr>
          <w:p w:rsidR="00000000" w:rsidDel="00000000" w:rsidP="00000000" w:rsidRDefault="00000000" w:rsidRPr="00000000" w14:paraId="00000082">
            <w:pPr>
              <w:widowControl w:val="0"/>
              <w:spacing w:line="240" w:lineRule="auto"/>
              <w:rPr>
                <w:rFonts w:ascii="Calibri" w:cs="Calibri" w:eastAsia="Calibri" w:hAnsi="Calibri"/>
                <w:i w:val="1"/>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i w:val="1"/>
                <w:highlight w:val="white"/>
                <w:rtl w:val="0"/>
              </w:rPr>
              <w:t xml:space="preserve">Tell-Tale Heart</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08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tcPr>
          <w:p w:rsidR="00000000" w:rsidDel="00000000" w:rsidP="00000000" w:rsidRDefault="00000000" w:rsidRPr="00000000" w14:paraId="00000084">
            <w:pPr>
              <w:spacing w:line="240" w:lineRule="auto"/>
              <w:rPr>
                <w:rFonts w:ascii="Calibri" w:cs="Calibri" w:eastAsia="Calibri" w:hAnsi="Calibri"/>
              </w:rPr>
            </w:pPr>
            <w:r w:rsidDel="00000000" w:rsidR="00000000" w:rsidRPr="00000000">
              <w:rPr>
                <w:rFonts w:ascii="Calibri" w:cs="Calibri" w:eastAsia="Calibri" w:hAnsi="Calibri"/>
                <w:rtl w:val="0"/>
              </w:rPr>
              <w:t xml:space="preserve">With a partner, students discuss: Who is the narrator? Is he or she reliable? What points of view or perspectives are portrayed in the text? How do they relate to and/or contrast one another?</w:t>
            </w:r>
          </w:p>
          <w:p w:rsidR="00000000" w:rsidDel="00000000" w:rsidP="00000000" w:rsidRDefault="00000000" w:rsidRPr="00000000" w14:paraId="00000085">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6">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087">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perspective by evaluating the reliability of the narrator in their independent reading novel. They also examine what perspectives are portrayed in the text and how they relate to and/or contrast one another. This prepares students to analyze how the concept of perception is developed in the novel. </w:t>
            </w:r>
          </w:p>
          <w:p w:rsidR="00000000" w:rsidDel="00000000" w:rsidP="00000000" w:rsidRDefault="00000000" w:rsidRPr="00000000" w14:paraId="00000088">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9">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analyze relationships and make meaning from the text. This prepares students to write a literary analysis.</w:t>
            </w:r>
          </w:p>
          <w:p w:rsidR="00000000" w:rsidDel="00000000" w:rsidP="00000000" w:rsidRDefault="00000000" w:rsidRPr="00000000" w14:paraId="0000008A">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B">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08C">
            <w:pPr>
              <w:widowControl w:val="0"/>
              <w:numPr>
                <w:ilvl w:val="0"/>
                <w:numId w:val="20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make connections and distinctions between the concepts of “truth,” “perception,” and “reality?” </w:t>
            </w:r>
          </w:p>
          <w:p w:rsidR="00000000" w:rsidDel="00000000" w:rsidP="00000000" w:rsidRDefault="00000000" w:rsidRPr="00000000" w14:paraId="0000008D">
            <w:pPr>
              <w:widowControl w:val="0"/>
              <w:numPr>
                <w:ilvl w:val="0"/>
                <w:numId w:val="20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evaluate the reliability of the narrator in their independent reading novel? </w:t>
            </w:r>
          </w:p>
          <w:p w:rsidR="00000000" w:rsidDel="00000000" w:rsidP="00000000" w:rsidRDefault="00000000" w:rsidRPr="00000000" w14:paraId="0000008E">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08F">
            <w:pPr>
              <w:numPr>
                <w:ilvl w:val="0"/>
                <w:numId w:val="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relationships among the details of a text and how they develop ideas?</w:t>
            </w:r>
          </w:p>
        </w:tc>
        <w:tc>
          <w:tcPr>
            <w:shd w:fill="auto" w:val="clear"/>
            <w:tcMar>
              <w:top w:w="100.0" w:type="dxa"/>
              <w:left w:w="100.0" w:type="dxa"/>
              <w:bottom w:w="100.0" w:type="dxa"/>
              <w:right w:w="100.0" w:type="dxa"/>
            </w:tcMar>
          </w:tcPr>
          <w:p w:rsidR="00000000" w:rsidDel="00000000" w:rsidP="00000000" w:rsidRDefault="00000000" w:rsidRPr="00000000" w14:paraId="00000091">
            <w:pPr>
              <w:spacing w:line="240" w:lineRule="auto"/>
              <w:rPr>
                <w:rFonts w:ascii="Calibri" w:cs="Calibri" w:eastAsia="Calibri" w:hAnsi="Calibri"/>
              </w:rPr>
            </w:pPr>
            <w:r w:rsidDel="00000000" w:rsidR="00000000" w:rsidRPr="00000000">
              <w:rPr>
                <w:rFonts w:ascii="Calibri" w:cs="Calibri" w:eastAsia="Calibri" w:hAnsi="Calibri"/>
                <w:rtl w:val="0"/>
              </w:rPr>
              <w:t xml:space="preserve">With a partner, students discuss: Who is the narrator? What different characters’ points of view are represented in the text? How do they compare to and/or contrast to one another?</w:t>
            </w:r>
          </w:p>
          <w:p w:rsidR="00000000" w:rsidDel="00000000" w:rsidP="00000000" w:rsidRDefault="00000000" w:rsidRPr="00000000" w14:paraId="00000092">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093">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Students demonstrate their understanding of perspective by comparing and contrasting the narrator's perspective revealed in the text, </w:t>
            </w:r>
            <w:r w:rsidDel="00000000" w:rsidR="00000000" w:rsidRPr="00000000">
              <w:rPr>
                <w:rFonts w:ascii="Calibri" w:cs="Calibri" w:eastAsia="Calibri" w:hAnsi="Calibri"/>
                <w:i w:val="1"/>
                <w:highlight w:val="white"/>
                <w:rtl w:val="0"/>
              </w:rPr>
              <w:t xml:space="preserve">Tell-Tale Heart </w:t>
            </w:r>
            <w:r w:rsidDel="00000000" w:rsidR="00000000" w:rsidRPr="00000000">
              <w:rPr>
                <w:rFonts w:ascii="Calibri" w:cs="Calibri" w:eastAsia="Calibri" w:hAnsi="Calibri"/>
                <w:highlight w:val="white"/>
                <w:rtl w:val="0"/>
              </w:rPr>
              <w:t xml:space="preserve">and the painter’s perspective shown in the painting, </w:t>
            </w:r>
            <w:r w:rsidDel="00000000" w:rsidR="00000000" w:rsidRPr="00000000">
              <w:rPr>
                <w:rFonts w:ascii="Calibri" w:cs="Calibri" w:eastAsia="Calibri" w:hAnsi="Calibri"/>
                <w:i w:val="1"/>
                <w:highlight w:val="white"/>
                <w:rtl w:val="0"/>
              </w:rPr>
              <w:t xml:space="preserve">T</w:t>
            </w:r>
            <w:r w:rsidDel="00000000" w:rsidR="00000000" w:rsidRPr="00000000">
              <w:rPr>
                <w:rFonts w:ascii="Calibri" w:cs="Calibri" w:eastAsia="Calibri" w:hAnsi="Calibri"/>
                <w:i w:val="1"/>
                <w:rtl w:val="0"/>
              </w:rPr>
              <w:t xml:space="preserve">he Treachery of Images</w:t>
            </w:r>
            <w:r w:rsidDel="00000000" w:rsidR="00000000" w:rsidRPr="00000000">
              <w:rPr>
                <w:rFonts w:ascii="Calibri" w:cs="Calibri" w:eastAsia="Calibri" w:hAnsi="Calibri"/>
                <w:rtl w:val="0"/>
              </w:rPr>
              <w:t xml:space="preserve"> by Rene Margritte. </w:t>
            </w:r>
          </w:p>
          <w:p w:rsidR="00000000" w:rsidDel="00000000" w:rsidP="00000000" w:rsidRDefault="00000000" w:rsidRPr="00000000" w14:paraId="00000094">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95">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analyze relationships in the different characters’ points of view or a character’s point of view to the narrator’s point of view to make meaning from the text. This prepares students to write a response to literature.</w:t>
            </w:r>
          </w:p>
          <w:p w:rsidR="00000000" w:rsidDel="00000000" w:rsidP="00000000" w:rsidRDefault="00000000" w:rsidRPr="00000000" w14:paraId="00000096">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97">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098">
            <w:pPr>
              <w:widowControl w:val="0"/>
              <w:numPr>
                <w:ilvl w:val="0"/>
                <w:numId w:val="4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similarities and differences between the concepts of “truth,” “perception,” and “reality?” </w:t>
            </w:r>
          </w:p>
          <w:p w:rsidR="00000000" w:rsidDel="00000000" w:rsidP="00000000" w:rsidRDefault="00000000" w:rsidRPr="00000000" w14:paraId="00000099">
            <w:pPr>
              <w:widowControl w:val="0"/>
              <w:numPr>
                <w:ilvl w:val="0"/>
                <w:numId w:val="4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describe the perception of the painter, Rene Magritte, in </w:t>
            </w:r>
            <w:r w:rsidDel="00000000" w:rsidR="00000000" w:rsidRPr="00000000">
              <w:rPr>
                <w:rFonts w:ascii="Calibri" w:cs="Calibri" w:eastAsia="Calibri" w:hAnsi="Calibri"/>
                <w:i w:val="1"/>
                <w:rtl w:val="0"/>
              </w:rPr>
              <w:t xml:space="preserve">The Treachery of Images</w:t>
            </w:r>
            <w:r w:rsidDel="00000000" w:rsidR="00000000" w:rsidRPr="00000000">
              <w:rPr>
                <w:rFonts w:ascii="Calibri" w:cs="Calibri" w:eastAsia="Calibri" w:hAnsi="Calibri"/>
                <w:rtl w:val="0"/>
              </w:rPr>
              <w:t xml:space="preserve">.</w:t>
            </w:r>
          </w:p>
          <w:p w:rsidR="00000000" w:rsidDel="00000000" w:rsidP="00000000" w:rsidRDefault="00000000" w:rsidRPr="00000000" w14:paraId="0000009A">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09B">
            <w:pPr>
              <w:widowControl w:val="0"/>
              <w:numPr>
                <w:ilvl w:val="0"/>
                <w:numId w:val="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complete the K-W-L chart on the concepts of “truth”, “perception”, and “reality”?</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09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tcPr>
          <w:p w:rsidR="00000000" w:rsidDel="00000000" w:rsidP="00000000" w:rsidRDefault="00000000" w:rsidRPr="00000000" w14:paraId="0000009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3 lessons</w:t>
            </w:r>
          </w:p>
        </w:tc>
        <w:tc>
          <w:tcPr>
            <w:shd w:fill="auto" w:val="clear"/>
            <w:tcMar>
              <w:top w:w="100.0" w:type="dxa"/>
              <w:left w:w="100.0" w:type="dxa"/>
              <w:bottom w:w="100.0" w:type="dxa"/>
              <w:right w:w="100.0" w:type="dxa"/>
            </w:tcMar>
          </w:tcPr>
          <w:p w:rsidR="00000000" w:rsidDel="00000000" w:rsidP="00000000" w:rsidRDefault="00000000" w:rsidRPr="00000000" w14:paraId="0000009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1 lesson</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0A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shd w:fill="auto" w:val="clear"/>
            <w:tcMar>
              <w:top w:w="100.0" w:type="dxa"/>
              <w:left w:w="100.0" w:type="dxa"/>
              <w:bottom w:w="100.0" w:type="dxa"/>
              <w:right w:w="100.0" w:type="dxa"/>
            </w:tcMar>
          </w:tcPr>
          <w:p w:rsidR="00000000" w:rsidDel="00000000" w:rsidP="00000000" w:rsidRDefault="00000000" w:rsidRPr="00000000" w14:paraId="000000A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0A2">
            <w:pPr>
              <w:widowControl w:val="0"/>
              <w:numPr>
                <w:ilvl w:val="1"/>
                <w:numId w:val="34"/>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Support for Language</w:t>
            </w:r>
          </w:p>
          <w:p w:rsidR="00000000" w:rsidDel="00000000" w:rsidP="00000000" w:rsidRDefault="00000000" w:rsidRPr="00000000" w14:paraId="000000A3">
            <w:pPr>
              <w:widowControl w:val="0"/>
              <w:numPr>
                <w:ilvl w:val="2"/>
                <w:numId w:val="34"/>
              </w:numPr>
              <w:spacing w:line="240" w:lineRule="auto"/>
              <w:ind w:left="2160" w:hanging="360"/>
              <w:rPr>
                <w:rFonts w:ascii="Calibri" w:cs="Calibri" w:eastAsia="Calibri" w:hAnsi="Calibri"/>
              </w:rPr>
            </w:pPr>
            <w:r w:rsidDel="00000000" w:rsidR="00000000" w:rsidRPr="00000000">
              <w:rPr>
                <w:rFonts w:ascii="Calibri" w:cs="Calibri" w:eastAsia="Calibri" w:hAnsi="Calibri"/>
                <w:rtl w:val="0"/>
              </w:rPr>
              <w:t xml:space="preserve">Language Links from TWR for Lessons 1</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A5">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0A6">
            <w:pPr>
              <w:numPr>
                <w:ilvl w:val="0"/>
                <w:numId w:val="81"/>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w:t>
            </w:r>
            <w:r w:rsidDel="00000000" w:rsidR="00000000" w:rsidRPr="00000000">
              <w:rPr>
                <w:rFonts w:ascii="Calibri" w:cs="Calibri" w:eastAsia="Calibri" w:hAnsi="Calibri"/>
                <w:color w:val="0b5394"/>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of </w:t>
            </w:r>
            <w:r w:rsidDel="00000000" w:rsidR="00000000" w:rsidRPr="00000000">
              <w:rPr>
                <w:rFonts w:ascii="Calibri" w:cs="Calibri" w:eastAsia="Calibri" w:hAnsi="Calibri"/>
                <w:i w:val="1"/>
                <w:rtl w:val="0"/>
              </w:rPr>
              <w:t xml:space="preserve">Tell-Tale Heart</w:t>
            </w:r>
            <w:r w:rsidDel="00000000" w:rsidR="00000000" w:rsidRPr="00000000">
              <w:rPr>
                <w:rtl w:val="0"/>
              </w:rPr>
            </w:r>
          </w:p>
          <w:p w:rsidR="00000000" w:rsidDel="00000000" w:rsidP="00000000" w:rsidRDefault="00000000" w:rsidRPr="00000000" w14:paraId="000000A7">
            <w:pPr>
              <w:numPr>
                <w:ilvl w:val="0"/>
                <w:numId w:val="81"/>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Visual representation of </w:t>
            </w:r>
            <w:r w:rsidDel="00000000" w:rsidR="00000000" w:rsidRPr="00000000">
              <w:rPr>
                <w:rFonts w:ascii="Calibri" w:cs="Calibri" w:eastAsia="Calibri" w:hAnsi="Calibri"/>
                <w:i w:val="1"/>
                <w:rtl w:val="0"/>
              </w:rPr>
              <w:t xml:space="preserve">The Treachery of Images</w:t>
            </w:r>
            <w:r w:rsidDel="00000000" w:rsidR="00000000" w:rsidRPr="00000000">
              <w:rPr>
                <w:rtl w:val="0"/>
              </w:rPr>
            </w:r>
          </w:p>
          <w:p w:rsidR="00000000" w:rsidDel="00000000" w:rsidP="00000000" w:rsidRDefault="00000000" w:rsidRPr="00000000" w14:paraId="000000A8">
            <w:pPr>
              <w:numPr>
                <w:ilvl w:val="0"/>
                <w:numId w:val="81"/>
              </w:numPr>
              <w:spacing w:line="276" w:lineRule="auto"/>
              <w:ind w:left="720" w:hanging="360"/>
              <w:rPr/>
            </w:pPr>
            <w:hyperlink r:id="rId9">
              <w:r w:rsidDel="00000000" w:rsidR="00000000" w:rsidRPr="00000000">
                <w:rPr>
                  <w:rFonts w:ascii="Calibri" w:cs="Calibri" w:eastAsia="Calibri" w:hAnsi="Calibri"/>
                  <w:color w:val="0b5394"/>
                  <w:rtl w:val="0"/>
                </w:rPr>
                <w:t xml:space="preserve"> </w:t>
              </w:r>
            </w:hyperlink>
            <w:hyperlink r:id="rId10">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0A9">
            <w:pPr>
              <w:numPr>
                <w:ilvl w:val="0"/>
                <w:numId w:val="81"/>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w:t>
            </w:r>
            <w:r w:rsidDel="00000000" w:rsidR="00000000" w:rsidRPr="00000000">
              <w:rPr>
                <w:rFonts w:ascii="Calibri" w:cs="Calibri" w:eastAsia="Calibri" w:hAnsi="Calibri"/>
                <w:color w:val="0b5394"/>
                <w:rtl w:val="0"/>
              </w:rPr>
              <w:t xml:space="preserve"> </w:t>
            </w:r>
            <w:hyperlink r:id="rId11">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tl w:val="0"/>
              </w:rPr>
            </w:r>
          </w:p>
          <w:p w:rsidR="00000000" w:rsidDel="00000000" w:rsidP="00000000" w:rsidRDefault="00000000" w:rsidRPr="00000000" w14:paraId="000000AA">
            <w:pPr>
              <w:numPr>
                <w:ilvl w:val="0"/>
                <w:numId w:val="81"/>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12">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0AB">
            <w:pPr>
              <w:numPr>
                <w:ilvl w:val="0"/>
                <w:numId w:val="81"/>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0AC">
            <w:pPr>
              <w:numPr>
                <w:ilvl w:val="0"/>
                <w:numId w:val="81"/>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0AD">
            <w:pPr>
              <w:numPr>
                <w:ilvl w:val="0"/>
                <w:numId w:val="81"/>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Additional Supports for Diverse Learners specific for Section 01 of Grade 08 </w:t>
            </w:r>
            <w:r w:rsidDel="00000000" w:rsidR="00000000" w:rsidRPr="00000000">
              <w:rPr>
                <w:rFonts w:ascii="Calibri" w:cs="Calibri" w:eastAsia="Calibri" w:hAnsi="Calibri"/>
                <w:i w:val="1"/>
                <w:rtl w:val="0"/>
              </w:rPr>
              <w:t xml:space="preserve">Tell-Tale Heart</w:t>
            </w:r>
            <w:r w:rsidDel="00000000" w:rsidR="00000000" w:rsidRPr="00000000">
              <w:rPr>
                <w:rtl w:val="0"/>
              </w:rPr>
            </w:r>
          </w:p>
          <w:p w:rsidR="00000000" w:rsidDel="00000000" w:rsidP="00000000" w:rsidRDefault="00000000" w:rsidRPr="00000000" w14:paraId="000000AE">
            <w:pPr>
              <w:numPr>
                <w:ilvl w:val="0"/>
                <w:numId w:val="81"/>
              </w:numPr>
              <w:spacing w:line="276" w:lineRule="auto"/>
              <w:ind w:left="720" w:hanging="360"/>
              <w:rPr/>
            </w:pPr>
            <w:hyperlink r:id="rId13">
              <w:r w:rsidDel="00000000" w:rsidR="00000000" w:rsidRPr="00000000">
                <w:rPr>
                  <w:rFonts w:ascii="Calibri" w:cs="Calibri" w:eastAsia="Calibri" w:hAnsi="Calibri"/>
                  <w:color w:val="0b5394"/>
                  <w:rtl w:val="0"/>
                </w:rPr>
                <w:t xml:space="preserve"> </w:t>
              </w:r>
            </w:hyperlink>
            <w:hyperlink r:id="rId14">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0AF">
            <w:pPr>
              <w:numPr>
                <w:ilvl w:val="0"/>
                <w:numId w:val="81"/>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0B0">
            <w:pPr>
              <w:numPr>
                <w:ilvl w:val="0"/>
                <w:numId w:val="81"/>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0B1">
            <w:pPr>
              <w:numPr>
                <w:ilvl w:val="0"/>
                <w:numId w:val="81"/>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0B2">
            <w:pPr>
              <w:numPr>
                <w:ilvl w:val="0"/>
                <w:numId w:val="81"/>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r w:rsidDel="00000000" w:rsidR="00000000" w:rsidRPr="00000000">
              <w:rPr>
                <w:rtl w:val="0"/>
              </w:rPr>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0B3">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0B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15">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0B7">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B8">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B9">
      <w:pPr>
        <w:spacing w:line="276" w:lineRule="auto"/>
        <w:rPr>
          <w:rFonts w:ascii="Calibri" w:cs="Calibri" w:eastAsia="Calibri" w:hAnsi="Calibri"/>
        </w:rPr>
      </w:pPr>
      <w:r w:rsidDel="00000000" w:rsidR="00000000" w:rsidRPr="00000000">
        <w:rPr>
          <w:rtl w:val="0"/>
        </w:rPr>
      </w:r>
    </w:p>
    <w:tbl>
      <w:tblPr>
        <w:tblStyle w:val="Table4"/>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0BA">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w:t>
            </w:r>
            <w:r w:rsidDel="00000000" w:rsidR="00000000" w:rsidRPr="00000000">
              <w:rPr>
                <w:rFonts w:ascii="Calibri" w:cs="Calibri" w:eastAsia="Calibri" w:hAnsi="Calibri"/>
                <w:b w:val="1"/>
                <w:rtl w:val="0"/>
              </w:rPr>
              <w:t xml:space="preserve">Overview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B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0BF">
            <w:pPr>
              <w:spacing w:line="240" w:lineRule="auto"/>
              <w:rPr>
                <w:rFonts w:ascii="Calibri" w:cs="Calibri" w:eastAsia="Calibri" w:hAnsi="Calibri"/>
                <w:i w:val="1"/>
              </w:rPr>
            </w:pPr>
            <w:r w:rsidDel="00000000" w:rsidR="00000000" w:rsidRPr="00000000">
              <w:rPr>
                <w:rFonts w:ascii="Calibri" w:cs="Calibri" w:eastAsia="Calibri" w:hAnsi="Calibri"/>
                <w:rtl w:val="0"/>
              </w:rPr>
              <w:t xml:space="preserve">Lesson 1: Introducing Our Unit</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0C1">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C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tcPr>
          <w:p w:rsidR="00000000" w:rsidDel="00000000" w:rsidP="00000000" w:rsidRDefault="00000000" w:rsidRPr="00000000" w14:paraId="000000C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begin to consider the unit questions and discuss the painting </w:t>
            </w:r>
            <w:r w:rsidDel="00000000" w:rsidR="00000000" w:rsidRPr="00000000">
              <w:rPr>
                <w:rFonts w:ascii="Calibri" w:cs="Calibri" w:eastAsia="Calibri" w:hAnsi="Calibri"/>
                <w:i w:val="1"/>
                <w:rtl w:val="0"/>
              </w:rPr>
              <w:t xml:space="preserve">The Treachery of Images</w:t>
            </w:r>
            <w:r w:rsidDel="00000000" w:rsidR="00000000" w:rsidRPr="00000000">
              <w:rPr>
                <w:rFonts w:ascii="Calibri" w:cs="Calibri" w:eastAsia="Calibri" w:hAnsi="Calibri"/>
                <w:rtl w:val="0"/>
              </w:rPr>
              <w:t xml:space="preserve"> by Rene Magritte. </w:t>
            </w:r>
          </w:p>
        </w:tc>
        <w:tc>
          <w:tcPr>
            <w:shd w:fill="auto" w:val="clear"/>
            <w:tcMar>
              <w:top w:w="100.0" w:type="dxa"/>
              <w:left w:w="100.0" w:type="dxa"/>
              <w:bottom w:w="100.0" w:type="dxa"/>
              <w:right w:w="100.0" w:type="dxa"/>
            </w:tcMar>
          </w:tcPr>
          <w:p w:rsidR="00000000" w:rsidDel="00000000" w:rsidP="00000000" w:rsidRDefault="00000000" w:rsidRPr="00000000" w14:paraId="000000C5">
            <w:pPr>
              <w:widowControl w:val="0"/>
              <w:spacing w:after="120"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examine “The Treachery of Images” by Rene Magritte and, as needed, an adapted version.</w:t>
            </w:r>
          </w:p>
          <w:p w:rsidR="00000000" w:rsidDel="00000000" w:rsidP="00000000" w:rsidRDefault="00000000" w:rsidRPr="00000000" w14:paraId="000000C6">
            <w:pPr>
              <w:widowControl w:val="0"/>
              <w:numPr>
                <w:ilvl w:val="0"/>
                <w:numId w:val="86"/>
              </w:numPr>
              <w:spacing w:after="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Discuss how one's own view or opinion changes using new information provided by others (</w:t>
            </w:r>
            <w:hyperlink r:id="rId16">
              <w:r w:rsidDel="00000000" w:rsidR="00000000" w:rsidRPr="00000000">
                <w:rPr>
                  <w:rFonts w:ascii="Calibri" w:cs="Calibri" w:eastAsia="Calibri" w:hAnsi="Calibri"/>
                  <w:u w:val="single"/>
                  <w:rtl w:val="0"/>
                </w:rPr>
                <w:t xml:space="preserve">SL.8.1c</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0C7">
            <w:pPr>
              <w:widowControl w:val="0"/>
              <w:numPr>
                <w:ilvl w:val="0"/>
                <w:numId w:val="86"/>
              </w:numPr>
              <w:spacing w:after="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Evaluate the motives behind information presented in diverse media and other formats (e.g. visually, personal communication, periodicals, social media)  (</w:t>
            </w:r>
            <w:hyperlink r:id="rId17">
              <w:r w:rsidDel="00000000" w:rsidR="00000000" w:rsidRPr="00000000">
                <w:rPr>
                  <w:rFonts w:ascii="Calibri" w:cs="Calibri" w:eastAsia="Calibri" w:hAnsi="Calibri"/>
                  <w:u w:val="single"/>
                  <w:rtl w:val="0"/>
                </w:rPr>
                <w:t xml:space="preserve">SL8.2c</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C8">
            <w:pPr>
              <w:widowControl w:val="0"/>
              <w:numPr>
                <w:ilvl w:val="0"/>
                <w:numId w:val="86"/>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a variety of strategies to derive meaning from a variety of print and nonprint literary text (</w:t>
            </w:r>
            <w:hyperlink r:id="rId18">
              <w:r w:rsidDel="00000000" w:rsidR="00000000" w:rsidRPr="00000000">
                <w:rPr>
                  <w:rFonts w:ascii="Calibri" w:cs="Calibri" w:eastAsia="Calibri" w:hAnsi="Calibri"/>
                  <w:u w:val="single"/>
                  <w:rtl w:val="0"/>
                </w:rPr>
                <w:t xml:space="preserve">RL8.10b</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C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tcPr>
          <w:p w:rsidR="00000000" w:rsidDel="00000000" w:rsidP="00000000" w:rsidRDefault="00000000" w:rsidRPr="00000000" w14:paraId="000000CA">
            <w:pPr>
              <w:spacing w:line="240" w:lineRule="auto"/>
              <w:rPr>
                <w:rFonts w:ascii="Calibri" w:cs="Calibri" w:eastAsia="Calibri" w:hAnsi="Calibri"/>
              </w:rPr>
            </w:pPr>
            <w:r w:rsidDel="00000000" w:rsidR="00000000" w:rsidRPr="00000000">
              <w:rPr>
                <w:rFonts w:ascii="Calibri" w:cs="Calibri" w:eastAsia="Calibri" w:hAnsi="Calibri"/>
                <w:rtl w:val="0"/>
              </w:rPr>
              <w:t xml:space="preserve">Begin creating a concept map for “truth,” “perception,” and “reality.” We will add to this concept map throughout the unit.</w:t>
            </w:r>
          </w:p>
        </w:tc>
        <w:tc>
          <w:tcPr>
            <w:shd w:fill="auto" w:val="clear"/>
            <w:tcMar>
              <w:top w:w="100.0" w:type="dxa"/>
              <w:left w:w="100.0" w:type="dxa"/>
              <w:bottom w:w="100.0" w:type="dxa"/>
              <w:right w:w="100.0" w:type="dxa"/>
            </w:tcMar>
          </w:tcPr>
          <w:p w:rsidR="00000000" w:rsidDel="00000000" w:rsidP="00000000" w:rsidRDefault="00000000" w:rsidRPr="00000000" w14:paraId="000000C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Begin creating a concept map for “truth,” “perception” and “reality.” We will add to this concept map throughout the unit.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C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tcPr>
          <w:p w:rsidR="00000000" w:rsidDel="00000000" w:rsidP="00000000" w:rsidRDefault="00000000" w:rsidRPr="00000000" w14:paraId="000000CE">
            <w:pPr>
              <w:spacing w:after="40" w:before="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Can students define” truth,” “perception,” and “reality?”</w:t>
            </w:r>
          </w:p>
          <w:p w:rsidR="00000000" w:rsidDel="00000000" w:rsidP="00000000" w:rsidRDefault="00000000" w:rsidRPr="00000000" w14:paraId="000000CF">
            <w:pPr>
              <w:spacing w:after="40" w:before="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Can students make connections and distinctions among the various related concepts?</w:t>
            </w:r>
          </w:p>
        </w:tc>
        <w:tc>
          <w:tcPr>
            <w:shd w:fill="auto" w:val="clear"/>
            <w:tcMar>
              <w:top w:w="100.0" w:type="dxa"/>
              <w:left w:w="100.0" w:type="dxa"/>
              <w:bottom w:w="100.0" w:type="dxa"/>
              <w:right w:w="100.0" w:type="dxa"/>
            </w:tcMar>
          </w:tcPr>
          <w:p w:rsidR="00000000" w:rsidDel="00000000" w:rsidP="00000000" w:rsidRDefault="00000000" w:rsidRPr="00000000" w14:paraId="000000D1">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Can students express in their own words what “truth,” “perception” and “reality” is?</w:t>
            </w:r>
          </w:p>
          <w:p w:rsidR="00000000" w:rsidDel="00000000" w:rsidP="00000000" w:rsidRDefault="00000000" w:rsidRPr="00000000" w14:paraId="000000D2">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Can students make connections and distinctions among the various related concepts when given familiar scenarios?</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D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0D4">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Treachery of Images</w:t>
            </w:r>
            <w:r w:rsidDel="00000000" w:rsidR="00000000" w:rsidRPr="00000000">
              <w:rPr>
                <w:rFonts w:ascii="Calibri" w:cs="Calibri" w:eastAsia="Calibri" w:hAnsi="Calibri"/>
                <w:rtl w:val="0"/>
              </w:rPr>
              <w:t xml:space="preserve"> by Rene Magritte</w:t>
            </w:r>
          </w:p>
        </w:tc>
        <w:tc>
          <w:tcPr>
            <w:tcMar>
              <w:top w:w="100.0" w:type="dxa"/>
              <w:left w:w="100.0" w:type="dxa"/>
              <w:bottom w:w="100.0" w:type="dxa"/>
              <w:right w:w="100.0" w:type="dxa"/>
            </w:tcMar>
          </w:tcPr>
          <w:p w:rsidR="00000000" w:rsidDel="00000000" w:rsidP="00000000" w:rsidRDefault="00000000" w:rsidRPr="00000000" w14:paraId="000000D6">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w:t>
            </w:r>
            <w:r w:rsidDel="00000000" w:rsidR="00000000" w:rsidRPr="00000000">
              <w:rPr>
                <w:rFonts w:ascii="Calibri" w:cs="Calibri" w:eastAsia="Calibri" w:hAnsi="Calibri"/>
                <w:i w:val="1"/>
                <w:rtl w:val="0"/>
              </w:rPr>
              <w:t xml:space="preserve">Treachery of Images</w:t>
            </w:r>
            <w:r w:rsidDel="00000000" w:rsidR="00000000" w:rsidRPr="00000000">
              <w:rPr>
                <w:rFonts w:ascii="Calibri" w:cs="Calibri" w:eastAsia="Calibri" w:hAnsi="Calibri"/>
                <w:rtl w:val="0"/>
              </w:rPr>
              <w:t xml:space="preserve"> by Rene Magritte</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0D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0D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0D9">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Art questions handout</w:t>
            </w:r>
          </w:p>
          <w:p w:rsidR="00000000" w:rsidDel="00000000" w:rsidP="00000000" w:rsidRDefault="00000000" w:rsidRPr="00000000" w14:paraId="000000DA">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Opinion continuum handout</w:t>
            </w:r>
          </w:p>
          <w:p w:rsidR="00000000" w:rsidDel="00000000" w:rsidP="00000000" w:rsidRDefault="00000000" w:rsidRPr="00000000" w14:paraId="000000DB">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Concept map handout</w:t>
            </w:r>
          </w:p>
          <w:p w:rsidR="00000000" w:rsidDel="00000000" w:rsidP="00000000" w:rsidRDefault="00000000" w:rsidRPr="00000000" w14:paraId="000000DC">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Reading log</w:t>
            </w:r>
          </w:p>
        </w:tc>
        <w:tc>
          <w:tcPr>
            <w:shd w:fill="auto" w:val="clear"/>
            <w:tcMar>
              <w:top w:w="100.0" w:type="dxa"/>
              <w:left w:w="100.0" w:type="dxa"/>
              <w:bottom w:w="100.0" w:type="dxa"/>
              <w:right w:w="100.0" w:type="dxa"/>
            </w:tcMar>
          </w:tcPr>
          <w:p w:rsidR="00000000" w:rsidDel="00000000" w:rsidP="00000000" w:rsidRDefault="00000000" w:rsidRPr="00000000" w14:paraId="000000D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0D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0D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0E0">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0E1">
            <w:pPr>
              <w:widowControl w:val="0"/>
              <w:numPr>
                <w:ilvl w:val="0"/>
                <w:numId w:val="175"/>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0E2">
            <w:pPr>
              <w:widowControl w:val="0"/>
              <w:numPr>
                <w:ilvl w:val="0"/>
                <w:numId w:val="175"/>
              </w:numPr>
              <w:spacing w:after="0" w:afterAutospacing="0" w:before="0" w:beforeAutospacing="0" w:line="240" w:lineRule="auto"/>
              <w:ind w:left="720" w:hanging="360"/>
              <w:rPr/>
            </w:pPr>
            <w:hyperlink r:id="rId19">
              <w:r w:rsidDel="00000000" w:rsidR="00000000" w:rsidRPr="00000000">
                <w:rPr>
                  <w:rFonts w:ascii="Calibri" w:cs="Calibri" w:eastAsia="Calibri" w:hAnsi="Calibri"/>
                  <w:rtl w:val="0"/>
                </w:rPr>
                <w:t xml:space="preserve"> </w:t>
              </w:r>
            </w:hyperlink>
            <w:hyperlink r:id="rId20">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0E3">
            <w:pPr>
              <w:widowControl w:val="0"/>
              <w:numPr>
                <w:ilvl w:val="0"/>
                <w:numId w:val="175"/>
              </w:numPr>
              <w:spacing w:after="0" w:afterAutospacing="0" w:before="0" w:beforeAutospacing="0" w:line="240" w:lineRule="auto"/>
              <w:ind w:left="720" w:hanging="360"/>
              <w:rPr/>
            </w:pPr>
            <w:hyperlink r:id="rId21">
              <w:r w:rsidDel="00000000" w:rsidR="00000000" w:rsidRPr="00000000">
                <w:rPr>
                  <w:rFonts w:ascii="Calibri" w:cs="Calibri" w:eastAsia="Calibri" w:hAnsi="Calibri"/>
                  <w:rtl w:val="0"/>
                </w:rPr>
                <w:t xml:space="preserve"> </w:t>
              </w:r>
            </w:hyperlink>
            <w:hyperlink r:id="rId22">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0E4">
            <w:pPr>
              <w:widowControl w:val="0"/>
              <w:numPr>
                <w:ilvl w:val="0"/>
                <w:numId w:val="175"/>
              </w:numPr>
              <w:spacing w:after="0" w:afterAutospacing="0" w:before="0" w:beforeAutospacing="0" w:line="240" w:lineRule="auto"/>
              <w:ind w:left="720" w:hanging="360"/>
              <w:rPr>
                <w:rFonts w:ascii="Calibri" w:cs="Calibri" w:eastAsia="Calibri" w:hAnsi="Calibri"/>
              </w:rPr>
            </w:pPr>
            <w:hyperlink r:id="rId23">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0E5">
            <w:pPr>
              <w:widowControl w:val="0"/>
              <w:numPr>
                <w:ilvl w:val="0"/>
                <w:numId w:val="175"/>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0E6">
            <w:pPr>
              <w:widowControl w:val="0"/>
              <w:numPr>
                <w:ilvl w:val="0"/>
                <w:numId w:val="17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0E7">
            <w:pPr>
              <w:widowControl w:val="0"/>
              <w:numPr>
                <w:ilvl w:val="0"/>
                <w:numId w:val="175"/>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Grade 6-8 LIterature (LC.RL.8.10b):</w:t>
            </w:r>
          </w:p>
          <w:p w:rsidR="00000000" w:rsidDel="00000000" w:rsidP="00000000" w:rsidRDefault="00000000" w:rsidRPr="00000000" w14:paraId="000000E8">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Reflective journals</w:t>
            </w:r>
          </w:p>
          <w:p w:rsidR="00000000" w:rsidDel="00000000" w:rsidP="00000000" w:rsidRDefault="00000000" w:rsidRPr="00000000" w14:paraId="000000E9">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Coding sheets</w:t>
            </w:r>
          </w:p>
          <w:p w:rsidR="00000000" w:rsidDel="00000000" w:rsidP="00000000" w:rsidRDefault="00000000" w:rsidRPr="00000000" w14:paraId="000000EA">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Pencils/notebooks</w:t>
            </w:r>
          </w:p>
          <w:p w:rsidR="00000000" w:rsidDel="00000000" w:rsidP="00000000" w:rsidRDefault="00000000" w:rsidRPr="00000000" w14:paraId="000000EB">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Chapter books</w:t>
            </w:r>
          </w:p>
          <w:p w:rsidR="00000000" w:rsidDel="00000000" w:rsidP="00000000" w:rsidRDefault="00000000" w:rsidRPr="00000000" w14:paraId="000000EC">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Read aloud texts</w:t>
            </w:r>
          </w:p>
          <w:p w:rsidR="00000000" w:rsidDel="00000000" w:rsidP="00000000" w:rsidRDefault="00000000" w:rsidRPr="00000000" w14:paraId="000000ED">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Interactive white board </w:t>
            </w:r>
          </w:p>
          <w:p w:rsidR="00000000" w:rsidDel="00000000" w:rsidP="00000000" w:rsidRDefault="00000000" w:rsidRPr="00000000" w14:paraId="000000EE">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w:t>
            </w:r>
          </w:p>
          <w:p w:rsidR="00000000" w:rsidDel="00000000" w:rsidP="00000000" w:rsidRDefault="00000000" w:rsidRPr="00000000" w14:paraId="000000EF">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Graphic organizers</w:t>
            </w:r>
          </w:p>
          <w:p w:rsidR="00000000" w:rsidDel="00000000" w:rsidP="00000000" w:rsidRDefault="00000000" w:rsidRPr="00000000" w14:paraId="000000F0">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Highlight and review unfamiliar words in the text. </w:t>
            </w:r>
          </w:p>
          <w:p w:rsidR="00000000" w:rsidDel="00000000" w:rsidP="00000000" w:rsidRDefault="00000000" w:rsidRPr="00000000" w14:paraId="000000F1">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w:t>
            </w:r>
          </w:p>
          <w:p w:rsidR="00000000" w:rsidDel="00000000" w:rsidP="00000000" w:rsidRDefault="00000000" w:rsidRPr="00000000" w14:paraId="000000F2">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Pictures, objects, or tactile representations to illustrate the key details </w:t>
            </w:r>
          </w:p>
          <w:p w:rsidR="00000000" w:rsidDel="00000000" w:rsidP="00000000" w:rsidRDefault="00000000" w:rsidRPr="00000000" w14:paraId="000000F3">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w:t>
            </w:r>
          </w:p>
          <w:p w:rsidR="00000000" w:rsidDel="00000000" w:rsidP="00000000" w:rsidRDefault="00000000" w:rsidRPr="00000000" w14:paraId="000000F4">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w:t>
            </w:r>
          </w:p>
          <w:p w:rsidR="00000000" w:rsidDel="00000000" w:rsidP="00000000" w:rsidRDefault="00000000" w:rsidRPr="00000000" w14:paraId="000000F5">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Picture icons on graphic organizers to support non-readers and visual learners</w:t>
            </w:r>
          </w:p>
          <w:p w:rsidR="00000000" w:rsidDel="00000000" w:rsidP="00000000" w:rsidRDefault="00000000" w:rsidRPr="00000000" w14:paraId="000000F6">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Peer support, collaborative grouping</w:t>
            </w:r>
          </w:p>
          <w:p w:rsidR="00000000" w:rsidDel="00000000" w:rsidP="00000000" w:rsidRDefault="00000000" w:rsidRPr="00000000" w14:paraId="000000F7">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w:t>
            </w:r>
          </w:p>
          <w:p w:rsidR="00000000" w:rsidDel="00000000" w:rsidP="00000000" w:rsidRDefault="00000000" w:rsidRPr="00000000" w14:paraId="000000F8">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Pre-program responses into assistive technology devices to facilitate student participation in discussions.</w:t>
            </w:r>
            <w:r w:rsidDel="00000000" w:rsidR="00000000" w:rsidRPr="00000000">
              <w:rPr>
                <w:rtl w:val="0"/>
              </w:rPr>
            </w:r>
          </w:p>
        </w:tc>
      </w:tr>
    </w:tbl>
    <w:p w:rsidR="00000000" w:rsidDel="00000000" w:rsidP="00000000" w:rsidRDefault="00000000" w:rsidRPr="00000000" w14:paraId="000000F9">
      <w:pPr>
        <w:spacing w:line="276" w:lineRule="auto"/>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0FA">
      <w:pPr>
        <w:spacing w:line="276" w:lineRule="auto"/>
        <w:rPr>
          <w:rFonts w:ascii="Calibri" w:cs="Calibri" w:eastAsia="Calibri" w:hAnsi="Calibri"/>
        </w:rPr>
      </w:pPr>
      <w:r w:rsidDel="00000000" w:rsidR="00000000" w:rsidRPr="00000000">
        <w:rPr>
          <w:rtl w:val="0"/>
        </w:rPr>
      </w:r>
    </w:p>
    <w:tbl>
      <w:tblPr>
        <w:tblStyle w:val="Table5"/>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0FB">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F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100">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 Begin Independent Reading</w:t>
            </w:r>
          </w:p>
        </w:tc>
        <w:tc>
          <w:tcPr>
            <w:shd w:fill="d2d8ea" w:val="clear"/>
            <w:tcMar>
              <w:top w:w="100.0" w:type="dxa"/>
              <w:left w:w="100.0" w:type="dxa"/>
              <w:bottom w:w="100.0" w:type="dxa"/>
              <w:right w:w="100.0" w:type="dxa"/>
            </w:tcMar>
          </w:tcPr>
          <w:p w:rsidR="00000000" w:rsidDel="00000000" w:rsidP="00000000" w:rsidRDefault="00000000" w:rsidRPr="00000000" w14:paraId="00000102">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0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tcPr>
          <w:p w:rsidR="00000000" w:rsidDel="00000000" w:rsidP="00000000" w:rsidRDefault="00000000" w:rsidRPr="00000000" w14:paraId="0000010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select and begin reading an independent reading novel related to the unit focus.</w:t>
            </w:r>
          </w:p>
        </w:tc>
        <w:tc>
          <w:tcPr>
            <w:shd w:fill="auto" w:val="clear"/>
            <w:tcMar>
              <w:top w:w="100.0" w:type="dxa"/>
              <w:left w:w="100.0" w:type="dxa"/>
              <w:bottom w:w="100.0" w:type="dxa"/>
              <w:right w:w="100.0" w:type="dxa"/>
            </w:tcMar>
          </w:tcPr>
          <w:p w:rsidR="00000000" w:rsidDel="00000000" w:rsidP="00000000" w:rsidRDefault="00000000" w:rsidRPr="00000000" w14:paraId="00000106">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0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shd w:fill="auto" w:val="clear"/>
            <w:tcMar>
              <w:top w:w="100.0" w:type="dxa"/>
              <w:left w:w="100.0" w:type="dxa"/>
              <w:bottom w:w="100.0" w:type="dxa"/>
              <w:right w:w="100.0" w:type="dxa"/>
            </w:tcMar>
          </w:tcPr>
          <w:p w:rsidR="00000000" w:rsidDel="00000000" w:rsidP="00000000" w:rsidRDefault="00000000" w:rsidRPr="00000000" w14:paraId="00000108">
            <w:pPr>
              <w:spacing w:line="240" w:lineRule="auto"/>
              <w:rPr>
                <w:rFonts w:ascii="Calibri" w:cs="Calibri" w:eastAsia="Calibri" w:hAnsi="Calibri"/>
              </w:rPr>
            </w:pPr>
            <w:r w:rsidDel="00000000" w:rsidR="00000000" w:rsidRPr="00000000">
              <w:rPr>
                <w:rFonts w:ascii="Calibri" w:cs="Calibri" w:eastAsia="Calibri" w:hAnsi="Calibri"/>
                <w:rtl w:val="0"/>
              </w:rPr>
              <w:t xml:space="preserve">Develop an independent reading schedule. Share with a partner: Why did you select your independent reading novel? What have you learned so far about the narrator?</w:t>
            </w:r>
          </w:p>
        </w:tc>
        <w:tc>
          <w:tcPr>
            <w:shd w:fill="auto" w:val="clear"/>
            <w:tcMar>
              <w:top w:w="100.0" w:type="dxa"/>
              <w:left w:w="100.0" w:type="dxa"/>
              <w:bottom w:w="100.0" w:type="dxa"/>
              <w:right w:w="100.0" w:type="dxa"/>
            </w:tcMar>
          </w:tcPr>
          <w:p w:rsidR="00000000" w:rsidDel="00000000" w:rsidP="00000000" w:rsidRDefault="00000000" w:rsidRPr="00000000" w14:paraId="0000010A">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0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shd w:fill="auto" w:val="clear"/>
            <w:tcMar>
              <w:top w:w="100.0" w:type="dxa"/>
              <w:left w:w="100.0" w:type="dxa"/>
              <w:bottom w:w="100.0" w:type="dxa"/>
              <w:right w:w="100.0" w:type="dxa"/>
            </w:tcMar>
          </w:tcPr>
          <w:p w:rsidR="00000000" w:rsidDel="00000000" w:rsidP="00000000" w:rsidRDefault="00000000" w:rsidRPr="00000000" w14:paraId="0000010C">
            <w:pPr>
              <w:numPr>
                <w:ilvl w:val="0"/>
                <w:numId w:val="18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what type of narrator is used in their independent reading novel?</w:t>
            </w:r>
          </w:p>
          <w:p w:rsidR="00000000" w:rsidDel="00000000" w:rsidP="00000000" w:rsidRDefault="00000000" w:rsidRPr="00000000" w14:paraId="0000010D">
            <w:pPr>
              <w:numPr>
                <w:ilvl w:val="0"/>
                <w:numId w:val="18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what they have learned so far about the narrator? </w:t>
            </w:r>
          </w:p>
        </w:tc>
        <w:tc>
          <w:tcPr>
            <w:shd w:fill="auto" w:val="clear"/>
            <w:tcMar>
              <w:top w:w="100.0" w:type="dxa"/>
              <w:left w:w="100.0" w:type="dxa"/>
              <w:bottom w:w="100.0" w:type="dxa"/>
              <w:right w:w="100.0" w:type="dxa"/>
            </w:tcMar>
          </w:tcPr>
          <w:p w:rsidR="00000000" w:rsidDel="00000000" w:rsidP="00000000" w:rsidRDefault="00000000" w:rsidRPr="00000000" w14:paraId="0000010F">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1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111">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Nothing But the Truth</w:t>
            </w:r>
            <w:r w:rsidDel="00000000" w:rsidR="00000000" w:rsidRPr="00000000">
              <w:rPr>
                <w:rFonts w:ascii="Calibri" w:cs="Calibri" w:eastAsia="Calibri" w:hAnsi="Calibri"/>
                <w:rtl w:val="0"/>
              </w:rPr>
              <w:t xml:space="preserve"> by Avi or </w:t>
            </w:r>
            <w:r w:rsidDel="00000000" w:rsidR="00000000" w:rsidRPr="00000000">
              <w:rPr>
                <w:rFonts w:ascii="Calibri" w:cs="Calibri" w:eastAsia="Calibri" w:hAnsi="Calibri"/>
                <w:i w:val="1"/>
                <w:rtl w:val="0"/>
              </w:rPr>
              <w:t xml:space="preserve">Monster</w:t>
            </w:r>
            <w:r w:rsidDel="00000000" w:rsidR="00000000" w:rsidRPr="00000000">
              <w:rPr>
                <w:rFonts w:ascii="Calibri" w:cs="Calibri" w:eastAsia="Calibri" w:hAnsi="Calibri"/>
                <w:rtl w:val="0"/>
              </w:rPr>
              <w:t xml:space="preserve"> by Walter Dean Myers</w:t>
            </w:r>
          </w:p>
        </w:tc>
        <w:tc>
          <w:tcPr>
            <w:tcMar>
              <w:top w:w="100.0" w:type="dxa"/>
              <w:left w:w="100.0" w:type="dxa"/>
              <w:bottom w:w="100.0" w:type="dxa"/>
              <w:right w:w="100.0" w:type="dxa"/>
            </w:tcMar>
          </w:tcPr>
          <w:p w:rsidR="00000000" w:rsidDel="00000000" w:rsidP="00000000" w:rsidRDefault="00000000" w:rsidRPr="00000000" w14:paraId="00000113">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11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11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116">
            <w:pPr>
              <w:widowControl w:val="0"/>
              <w:numPr>
                <w:ilvl w:val="0"/>
                <w:numId w:val="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Independent reading log handout</w:t>
            </w:r>
          </w:p>
        </w:tc>
        <w:tc>
          <w:tcPr>
            <w:shd w:fill="auto" w:val="clear"/>
            <w:tcMar>
              <w:top w:w="100.0" w:type="dxa"/>
              <w:left w:w="100.0" w:type="dxa"/>
              <w:bottom w:w="100.0" w:type="dxa"/>
              <w:right w:w="100.0" w:type="dxa"/>
            </w:tcMar>
          </w:tcPr>
          <w:p w:rsidR="00000000" w:rsidDel="00000000" w:rsidP="00000000" w:rsidRDefault="00000000" w:rsidRPr="00000000" w14:paraId="0000011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118">
            <w:pPr>
              <w:widowControl w:val="0"/>
              <w:numPr>
                <w:ilvl w:val="0"/>
                <w:numId w:val="10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119">
            <w:pPr>
              <w:widowControl w:val="0"/>
              <w:numPr>
                <w:ilvl w:val="0"/>
                <w:numId w:val="10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11A">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11B">
      <w:pPr>
        <w:spacing w:line="276" w:lineRule="auto"/>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11C">
      <w:pPr>
        <w:spacing w:line="276" w:lineRule="auto"/>
        <w:rPr>
          <w:rFonts w:ascii="Calibri" w:cs="Calibri" w:eastAsia="Calibri" w:hAnsi="Calibri"/>
        </w:rPr>
      </w:pPr>
      <w:r w:rsidDel="00000000" w:rsidR="00000000" w:rsidRPr="00000000">
        <w:rPr>
          <w:rtl w:val="0"/>
        </w:rPr>
      </w:r>
    </w:p>
    <w:tbl>
      <w:tblPr>
        <w:tblStyle w:val="Table6"/>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11D">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2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122">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 Discuss Independent Reading Novels</w:t>
            </w:r>
          </w:p>
        </w:tc>
        <w:tc>
          <w:tcPr>
            <w:shd w:fill="d2d8ea" w:val="clear"/>
            <w:tcMar>
              <w:top w:w="100.0" w:type="dxa"/>
              <w:left w:w="100.0" w:type="dxa"/>
              <w:bottom w:w="100.0" w:type="dxa"/>
              <w:right w:w="100.0" w:type="dxa"/>
            </w:tcMar>
          </w:tcPr>
          <w:p w:rsidR="00000000" w:rsidDel="00000000" w:rsidP="00000000" w:rsidRDefault="00000000" w:rsidRPr="00000000" w14:paraId="00000124">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2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12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continue reading their independent reading novels and discuss their initial reactions and understanding. </w:t>
            </w:r>
          </w:p>
        </w:tc>
        <w:tc>
          <w:tcPr>
            <w:shd w:fill="auto" w:val="clear"/>
            <w:tcMar>
              <w:top w:w="100.0" w:type="dxa"/>
              <w:left w:w="100.0" w:type="dxa"/>
              <w:bottom w:w="100.0" w:type="dxa"/>
              <w:right w:w="100.0" w:type="dxa"/>
            </w:tcMar>
          </w:tcPr>
          <w:p w:rsidR="00000000" w:rsidDel="00000000" w:rsidP="00000000" w:rsidRDefault="00000000" w:rsidRPr="00000000" w14:paraId="00000128">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2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12A">
            <w:pPr>
              <w:spacing w:line="240" w:lineRule="auto"/>
              <w:rPr>
                <w:rFonts w:ascii="Calibri" w:cs="Calibri" w:eastAsia="Calibri" w:hAnsi="Calibri"/>
              </w:rPr>
            </w:pPr>
            <w:r w:rsidDel="00000000" w:rsidR="00000000" w:rsidRPr="00000000">
              <w:rPr>
                <w:rFonts w:ascii="Calibri" w:cs="Calibri" w:eastAsia="Calibri" w:hAnsi="Calibri"/>
                <w:rtl w:val="0"/>
              </w:rPr>
              <w:t xml:space="preserve">With a partner, discuss: Who is the narrator? Is he or she reliable? What points of view or perspectives are portrayed in the text? How do they relate to and/or contrast one another?</w:t>
            </w:r>
          </w:p>
        </w:tc>
        <w:tc>
          <w:tcPr>
            <w:shd w:fill="auto" w:val="clear"/>
            <w:tcMar>
              <w:top w:w="100.0" w:type="dxa"/>
              <w:left w:w="100.0" w:type="dxa"/>
              <w:bottom w:w="100.0" w:type="dxa"/>
              <w:right w:w="100.0" w:type="dxa"/>
            </w:tcMar>
          </w:tcPr>
          <w:p w:rsidR="00000000" w:rsidDel="00000000" w:rsidP="00000000" w:rsidRDefault="00000000" w:rsidRPr="00000000" w14:paraId="0000012C">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2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12E">
            <w:pPr>
              <w:numPr>
                <w:ilvl w:val="0"/>
                <w:numId w:val="189"/>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evaluate the reliability of the narrator in their independent reading novel?</w:t>
            </w:r>
          </w:p>
          <w:p w:rsidR="00000000" w:rsidDel="00000000" w:rsidP="00000000" w:rsidRDefault="00000000" w:rsidRPr="00000000" w14:paraId="0000012F">
            <w:pPr>
              <w:numPr>
                <w:ilvl w:val="0"/>
                <w:numId w:val="189"/>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why the narrator is or is not reliable? </w:t>
            </w:r>
          </w:p>
        </w:tc>
        <w:tc>
          <w:tcPr>
            <w:shd w:fill="auto" w:val="clear"/>
            <w:tcMar>
              <w:top w:w="100.0" w:type="dxa"/>
              <w:left w:w="100.0" w:type="dxa"/>
              <w:bottom w:w="100.0" w:type="dxa"/>
              <w:right w:w="100.0" w:type="dxa"/>
            </w:tcMar>
          </w:tcPr>
          <w:p w:rsidR="00000000" w:rsidDel="00000000" w:rsidP="00000000" w:rsidRDefault="00000000" w:rsidRPr="00000000" w14:paraId="00000131">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3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133">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Nothing But the Truth</w:t>
            </w:r>
            <w:r w:rsidDel="00000000" w:rsidR="00000000" w:rsidRPr="00000000">
              <w:rPr>
                <w:rFonts w:ascii="Calibri" w:cs="Calibri" w:eastAsia="Calibri" w:hAnsi="Calibri"/>
                <w:rtl w:val="0"/>
              </w:rPr>
              <w:t xml:space="preserve"> by Avi or </w:t>
            </w:r>
            <w:r w:rsidDel="00000000" w:rsidR="00000000" w:rsidRPr="00000000">
              <w:rPr>
                <w:rFonts w:ascii="Calibri" w:cs="Calibri" w:eastAsia="Calibri" w:hAnsi="Calibri"/>
                <w:i w:val="1"/>
                <w:rtl w:val="0"/>
              </w:rPr>
              <w:t xml:space="preserve">Monster</w:t>
            </w:r>
            <w:r w:rsidDel="00000000" w:rsidR="00000000" w:rsidRPr="00000000">
              <w:rPr>
                <w:rFonts w:ascii="Calibri" w:cs="Calibri" w:eastAsia="Calibri" w:hAnsi="Calibri"/>
                <w:rtl w:val="0"/>
              </w:rPr>
              <w:t xml:space="preserve"> by Walter Dean Myers</w:t>
            </w:r>
          </w:p>
        </w:tc>
        <w:tc>
          <w:tcPr>
            <w:tcMar>
              <w:top w:w="100.0" w:type="dxa"/>
              <w:left w:w="100.0" w:type="dxa"/>
              <w:bottom w:w="100.0" w:type="dxa"/>
              <w:right w:w="100.0" w:type="dxa"/>
            </w:tcMar>
          </w:tcPr>
          <w:p w:rsidR="00000000" w:rsidDel="00000000" w:rsidP="00000000" w:rsidRDefault="00000000" w:rsidRPr="00000000" w14:paraId="00000135">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13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13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138">
            <w:pPr>
              <w:widowControl w:val="0"/>
              <w:numPr>
                <w:ilvl w:val="0"/>
                <w:numId w:val="14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Independent reading log handout</w:t>
            </w:r>
          </w:p>
        </w:tc>
        <w:tc>
          <w:tcPr>
            <w:shd w:fill="auto" w:val="clear"/>
            <w:tcMar>
              <w:top w:w="100.0" w:type="dxa"/>
              <w:left w:w="100.0" w:type="dxa"/>
              <w:bottom w:w="100.0" w:type="dxa"/>
              <w:right w:w="100.0" w:type="dxa"/>
            </w:tcMar>
          </w:tcPr>
          <w:p w:rsidR="00000000" w:rsidDel="00000000" w:rsidP="00000000" w:rsidRDefault="00000000" w:rsidRPr="00000000" w14:paraId="0000013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13A">
            <w:pPr>
              <w:widowControl w:val="0"/>
              <w:numPr>
                <w:ilvl w:val="0"/>
                <w:numId w:val="13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13B">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13C">
      <w:pPr>
        <w:spacing w:line="276" w:lineRule="auto"/>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13D">
      <w:pPr>
        <w:spacing w:line="276" w:lineRule="auto"/>
        <w:rPr>
          <w:rFonts w:ascii="Calibri" w:cs="Calibri" w:eastAsia="Calibri" w:hAnsi="Calibri"/>
        </w:rPr>
      </w:pPr>
      <w:r w:rsidDel="00000000" w:rsidR="00000000" w:rsidRPr="00000000">
        <w:rPr>
          <w:rtl w:val="0"/>
        </w:rPr>
      </w:r>
    </w:p>
    <w:tbl>
      <w:tblPr>
        <w:tblStyle w:val="Table7"/>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13E">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14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143">
            <w:pPr>
              <w:spacing w:line="276" w:lineRule="auto"/>
              <w:rPr>
                <w:rFonts w:ascii="Calibri" w:cs="Calibri" w:eastAsia="Calibri" w:hAnsi="Calibri"/>
              </w:rPr>
            </w:pPr>
            <w:r w:rsidDel="00000000" w:rsidR="00000000" w:rsidRPr="00000000">
              <w:rPr>
                <w:rFonts w:ascii="Calibri" w:cs="Calibri" w:eastAsia="Calibri" w:hAnsi="Calibri"/>
                <w:rtl w:val="0"/>
              </w:rPr>
              <w:t xml:space="preserve">2</w:t>
            </w:r>
          </w:p>
        </w:tc>
        <w:tc>
          <w:tcPr>
            <w:shd w:fill="cdeeee" w:val="clear"/>
            <w:tcMar>
              <w:top w:w="100.0" w:type="dxa"/>
              <w:left w:w="100.0" w:type="dxa"/>
              <w:bottom w:w="100.0" w:type="dxa"/>
              <w:right w:w="100.0" w:type="dxa"/>
            </w:tcMar>
          </w:tcPr>
          <w:p w:rsidR="00000000" w:rsidDel="00000000" w:rsidP="00000000" w:rsidRDefault="00000000" w:rsidRPr="00000000" w14:paraId="00000145">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14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tcPr>
          <w:p w:rsidR="00000000" w:rsidDel="00000000" w:rsidP="00000000" w:rsidRDefault="00000000" w:rsidRPr="00000000" w14:paraId="00000147">
            <w:pPr>
              <w:spacing w:line="240" w:lineRule="auto"/>
              <w:rPr>
                <w:rFonts w:ascii="Calibri" w:cs="Calibri" w:eastAsia="Calibri" w:hAnsi="Calibri"/>
              </w:rPr>
            </w:pPr>
            <w:r w:rsidDel="00000000" w:rsidR="00000000" w:rsidRPr="00000000">
              <w:rPr>
                <w:rFonts w:ascii="Calibri" w:cs="Calibri" w:eastAsia="Calibri" w:hAnsi="Calibri"/>
                <w:rtl w:val="0"/>
              </w:rPr>
              <w:t xml:space="preserve">Tell-Tale Heart</w:t>
            </w:r>
          </w:p>
        </w:tc>
        <w:tc>
          <w:tcPr>
            <w:shd w:fill="auto" w:val="clear"/>
            <w:tcMar>
              <w:top w:w="100.0" w:type="dxa"/>
              <w:left w:w="100.0" w:type="dxa"/>
              <w:bottom w:w="100.0" w:type="dxa"/>
              <w:right w:w="100.0" w:type="dxa"/>
            </w:tcMar>
          </w:tcPr>
          <w:p w:rsidR="00000000" w:rsidDel="00000000" w:rsidP="00000000" w:rsidRDefault="00000000" w:rsidRPr="00000000" w14:paraId="00000149">
            <w:pPr>
              <w:widowControl w:val="0"/>
              <w:spacing w:line="240" w:lineRule="auto"/>
              <w:rPr>
                <w:rFonts w:ascii="Calibri" w:cs="Calibri" w:eastAsia="Calibri" w:hAnsi="Calibri"/>
                <w:i w:val="1"/>
                <w:highlight w:val="white"/>
              </w:rPr>
            </w:pPr>
            <w:r w:rsidDel="00000000" w:rsidR="00000000" w:rsidRPr="00000000">
              <w:rPr>
                <w:rFonts w:ascii="Calibri" w:cs="Calibri" w:eastAsia="Calibri" w:hAnsi="Calibri"/>
                <w:highlight w:val="white"/>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i w:val="1"/>
                <w:rtl w:val="0"/>
              </w:rPr>
              <w:t xml:space="preserve">The Allegory of the Cave</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14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tcPr>
          <w:p w:rsidR="00000000" w:rsidDel="00000000" w:rsidP="00000000" w:rsidRDefault="00000000" w:rsidRPr="00000000" w14:paraId="0000014B">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write a response to the question: How do </w:t>
            </w:r>
            <w:r w:rsidDel="00000000" w:rsidR="00000000" w:rsidRPr="00000000">
              <w:rPr>
                <w:rFonts w:ascii="Calibri" w:cs="Calibri" w:eastAsia="Calibri" w:hAnsi="Calibri"/>
                <w:i w:val="1"/>
                <w:rtl w:val="0"/>
              </w:rPr>
              <w:t xml:space="preserve">The Treachery of Images</w:t>
            </w:r>
            <w:r w:rsidDel="00000000" w:rsidR="00000000" w:rsidRPr="00000000">
              <w:rPr>
                <w:rFonts w:ascii="Calibri" w:cs="Calibri" w:eastAsia="Calibri" w:hAnsi="Calibri"/>
                <w:rtl w:val="0"/>
              </w:rPr>
              <w:t xml:space="preserve"> and “The Allegory of the Cave” convey ideas about truth, perception, and reality? They also cite evidence from both texts to support their response.</w:t>
            </w:r>
          </w:p>
          <w:p w:rsidR="00000000" w:rsidDel="00000000" w:rsidP="00000000" w:rsidRDefault="00000000" w:rsidRPr="00000000" w14:paraId="0000014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4D">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14E">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truth, perception, and reality as developed in </w:t>
            </w:r>
            <w:r w:rsidDel="00000000" w:rsidR="00000000" w:rsidRPr="00000000">
              <w:rPr>
                <w:rFonts w:ascii="Calibri" w:cs="Calibri" w:eastAsia="Calibri" w:hAnsi="Calibri"/>
                <w:i w:val="1"/>
                <w:rtl w:val="0"/>
              </w:rPr>
              <w:t xml:space="preserve">The Treachery of Images</w:t>
            </w:r>
            <w:r w:rsidDel="00000000" w:rsidR="00000000" w:rsidRPr="00000000">
              <w:rPr>
                <w:rFonts w:ascii="Calibri" w:cs="Calibri" w:eastAsia="Calibri" w:hAnsi="Calibri"/>
                <w:rtl w:val="0"/>
              </w:rPr>
              <w:t xml:space="preserve"> and “The Allegory of the Cave” and explain connections between the painting and the central ideas of the text. This prepares students to make the same kinds of connections with these concepts as developed in their independent reading novels. “The Allegory of the Cave” could be a unit text of choice for the culminating task. </w:t>
            </w:r>
          </w:p>
          <w:p w:rsidR="00000000" w:rsidDel="00000000" w:rsidP="00000000" w:rsidRDefault="00000000" w:rsidRPr="00000000" w14:paraId="0000014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50">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This prepares students to write a literary analysis. </w:t>
            </w:r>
          </w:p>
          <w:p w:rsidR="00000000" w:rsidDel="00000000" w:rsidP="00000000" w:rsidRDefault="00000000" w:rsidRPr="00000000" w14:paraId="00000151">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52">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153">
            <w:pPr>
              <w:numPr>
                <w:ilvl w:val="0"/>
                <w:numId w:val="2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the meaning and purpose of the allegory? </w:t>
            </w:r>
          </w:p>
          <w:p w:rsidR="00000000" w:rsidDel="00000000" w:rsidP="00000000" w:rsidRDefault="00000000" w:rsidRPr="00000000" w14:paraId="00000154">
            <w:pPr>
              <w:numPr>
                <w:ilvl w:val="0"/>
                <w:numId w:val="2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how the concepts of “truth,” “perception,” and “reality” are developed in Plato’s allegory?</w:t>
            </w:r>
          </w:p>
          <w:p w:rsidR="00000000" w:rsidDel="00000000" w:rsidP="00000000" w:rsidRDefault="00000000" w:rsidRPr="00000000" w14:paraId="00000155">
            <w:pPr>
              <w:numPr>
                <w:ilvl w:val="0"/>
                <w:numId w:val="22"/>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the connection between the painting and the central ideas of “The Allegory of the Cave?”</w:t>
            </w:r>
          </w:p>
          <w:p w:rsidR="00000000" w:rsidDel="00000000" w:rsidP="00000000" w:rsidRDefault="00000000" w:rsidRPr="00000000" w14:paraId="00000156">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157">
            <w:pPr>
              <w:numPr>
                <w:ilvl w:val="0"/>
                <w:numId w:val="7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158">
            <w:pPr>
              <w:numPr>
                <w:ilvl w:val="0"/>
                <w:numId w:val="7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159">
            <w:pPr>
              <w:numPr>
                <w:ilvl w:val="0"/>
                <w:numId w:val="7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tc>
        <w:tc>
          <w:tcPr>
            <w:shd w:fill="auto" w:val="clear"/>
            <w:tcMar>
              <w:top w:w="100.0" w:type="dxa"/>
              <w:left w:w="100.0" w:type="dxa"/>
              <w:bottom w:w="100.0" w:type="dxa"/>
              <w:right w:w="100.0" w:type="dxa"/>
            </w:tcMar>
          </w:tcPr>
          <w:p w:rsidR="00000000" w:rsidDel="00000000" w:rsidP="00000000" w:rsidRDefault="00000000" w:rsidRPr="00000000" w14:paraId="0000015B">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write a response to the question: How does the painting, </w:t>
            </w:r>
            <w:r w:rsidDel="00000000" w:rsidR="00000000" w:rsidRPr="00000000">
              <w:rPr>
                <w:rFonts w:ascii="Calibri" w:cs="Calibri" w:eastAsia="Calibri" w:hAnsi="Calibri"/>
                <w:i w:val="1"/>
                <w:rtl w:val="0"/>
              </w:rPr>
              <w:t xml:space="preserve">The Treachery of Images</w:t>
            </w:r>
            <w:r w:rsidDel="00000000" w:rsidR="00000000" w:rsidRPr="00000000">
              <w:rPr>
                <w:rFonts w:ascii="Calibri" w:cs="Calibri" w:eastAsia="Calibri" w:hAnsi="Calibri"/>
                <w:rtl w:val="0"/>
              </w:rPr>
              <w:t xml:space="preserve">, and the text,  “The Allegory of the Cave”, represent ideas about truth, perception, and reality? They also cite evidence from the painting and the text to support their response.</w:t>
            </w:r>
          </w:p>
          <w:p w:rsidR="00000000" w:rsidDel="00000000" w:rsidP="00000000" w:rsidRDefault="00000000" w:rsidRPr="00000000" w14:paraId="0000015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5D">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15E">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truth, perception, and reality as developed in </w:t>
            </w:r>
            <w:r w:rsidDel="00000000" w:rsidR="00000000" w:rsidRPr="00000000">
              <w:rPr>
                <w:rFonts w:ascii="Calibri" w:cs="Calibri" w:eastAsia="Calibri" w:hAnsi="Calibri"/>
                <w:i w:val="1"/>
                <w:rtl w:val="0"/>
              </w:rPr>
              <w:t xml:space="preserve">The Treachery of Images</w:t>
            </w:r>
            <w:r w:rsidDel="00000000" w:rsidR="00000000" w:rsidRPr="00000000">
              <w:rPr>
                <w:rFonts w:ascii="Calibri" w:cs="Calibri" w:eastAsia="Calibri" w:hAnsi="Calibri"/>
                <w:rtl w:val="0"/>
              </w:rPr>
              <w:t xml:space="preserve"> and “The Allegory of the Cave”and explain connections between the painting and a central idea of the text. “The Allegory of the Cave” could be a unit text of choice for the culminating task.</w:t>
            </w:r>
          </w:p>
          <w:p w:rsidR="00000000" w:rsidDel="00000000" w:rsidP="00000000" w:rsidRDefault="00000000" w:rsidRPr="00000000" w14:paraId="0000015F">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60">
            <w:pPr>
              <w:spacing w:line="276" w:lineRule="auto"/>
              <w:rPr>
                <w:rFonts w:ascii="Calibri" w:cs="Calibri" w:eastAsia="Calibri" w:hAnsi="Calibri"/>
              </w:rPr>
            </w:pPr>
            <w:r w:rsidDel="00000000" w:rsidR="00000000" w:rsidRPr="00000000">
              <w:rPr>
                <w:rFonts w:ascii="Calibri" w:cs="Calibri" w:eastAsia="Calibri" w:hAnsi="Calibri"/>
                <w:highlight w:val="white"/>
                <w:rtl w:val="0"/>
              </w:rPr>
              <w:t xml:space="preserve">Students also demonstrate their ability to write a persuasive text that includes a claim, develop a response in which ideas are logically grouped to support the claim, integrate evidence including quotations, and use conventions to produce clear writing. This prepares students to write a multi-paragraph literary response.</w:t>
            </w:r>
            <w:r w:rsidDel="00000000" w:rsidR="00000000" w:rsidRPr="00000000">
              <w:rPr>
                <w:rtl w:val="0"/>
              </w:rPr>
            </w:r>
          </w:p>
          <w:p w:rsidR="00000000" w:rsidDel="00000000" w:rsidP="00000000" w:rsidRDefault="00000000" w:rsidRPr="00000000" w14:paraId="00000161">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62">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163">
            <w:pPr>
              <w:numPr>
                <w:ilvl w:val="0"/>
                <w:numId w:val="14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the meaning and purpose of the allegory? </w:t>
            </w:r>
          </w:p>
          <w:p w:rsidR="00000000" w:rsidDel="00000000" w:rsidP="00000000" w:rsidRDefault="00000000" w:rsidRPr="00000000" w14:paraId="00000164">
            <w:pPr>
              <w:numPr>
                <w:ilvl w:val="0"/>
                <w:numId w:val="14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describe how the concepts of “truth,” “perception,” and “reality” are developed in Plato’s allegory?</w:t>
            </w:r>
          </w:p>
          <w:p w:rsidR="00000000" w:rsidDel="00000000" w:rsidP="00000000" w:rsidRDefault="00000000" w:rsidRPr="00000000" w14:paraId="00000165">
            <w:pPr>
              <w:numPr>
                <w:ilvl w:val="0"/>
                <w:numId w:val="142"/>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the connection between the painting and a central idea  of “The Allegory of the Cave?”</w:t>
            </w:r>
          </w:p>
          <w:p w:rsidR="00000000" w:rsidDel="00000000" w:rsidP="00000000" w:rsidRDefault="00000000" w:rsidRPr="00000000" w14:paraId="00000166">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167">
            <w:pPr>
              <w:widowControl w:val="0"/>
              <w:numPr>
                <w:ilvl w:val="0"/>
                <w:numId w:val="10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claims using text based evidence?</w:t>
            </w:r>
          </w:p>
          <w:p w:rsidR="00000000" w:rsidDel="00000000" w:rsidP="00000000" w:rsidRDefault="00000000" w:rsidRPr="00000000" w14:paraId="00000168">
            <w:pPr>
              <w:numPr>
                <w:ilvl w:val="0"/>
                <w:numId w:val="10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organize relevant and sufficient evidence to demonstrate understanding of the painting and the text, support claims, and develop ideas?</w:t>
            </w:r>
          </w:p>
          <w:p w:rsidR="00000000" w:rsidDel="00000000" w:rsidP="00000000" w:rsidRDefault="00000000" w:rsidRPr="00000000" w14:paraId="00000169">
            <w:pPr>
              <w:numPr>
                <w:ilvl w:val="0"/>
                <w:numId w:val="10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 while maintaining the flow of ideas to develop and support the persuasive essay?</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16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tcPr>
          <w:p w:rsidR="00000000" w:rsidDel="00000000" w:rsidP="00000000" w:rsidRDefault="00000000" w:rsidRPr="00000000" w14:paraId="0000016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5 lessons</w:t>
            </w:r>
          </w:p>
        </w:tc>
        <w:tc>
          <w:tcPr>
            <w:shd w:fill="auto" w:val="clear"/>
            <w:tcMar>
              <w:top w:w="100.0" w:type="dxa"/>
              <w:left w:w="100.0" w:type="dxa"/>
              <w:bottom w:w="100.0" w:type="dxa"/>
              <w:right w:w="100.0" w:type="dxa"/>
            </w:tcMar>
          </w:tcPr>
          <w:p w:rsidR="00000000" w:rsidDel="00000000" w:rsidP="00000000" w:rsidRDefault="00000000" w:rsidRPr="00000000" w14:paraId="0000016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16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shd w:fill="auto" w:val="clear"/>
            <w:tcMar>
              <w:top w:w="100.0" w:type="dxa"/>
              <w:left w:w="100.0" w:type="dxa"/>
              <w:bottom w:w="100.0" w:type="dxa"/>
              <w:right w:w="100.0" w:type="dxa"/>
            </w:tcMar>
          </w:tcPr>
          <w:p w:rsidR="00000000" w:rsidDel="00000000" w:rsidP="00000000" w:rsidRDefault="00000000" w:rsidRPr="00000000" w14:paraId="0000016F">
            <w:pPr>
              <w:widowControl w:val="0"/>
              <w:spacing w:line="240" w:lineRule="auto"/>
              <w:ind w:left="0" w:firstLine="0"/>
              <w:rPr>
                <w:rFonts w:ascii="Calibri" w:cs="Calibri" w:eastAsia="Calibri" w:hAnsi="Calibri"/>
                <w:b w:val="1"/>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17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172">
            <w:pPr>
              <w:numPr>
                <w:ilvl w:val="0"/>
                <w:numId w:val="4"/>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w:t>
            </w:r>
            <w:r w:rsidDel="00000000" w:rsidR="00000000" w:rsidRPr="00000000">
              <w:rPr>
                <w:rFonts w:ascii="Calibri" w:cs="Calibri" w:eastAsia="Calibri" w:hAnsi="Calibri"/>
                <w:color w:val="0b5394"/>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color w:val="0b5394"/>
                <w:rtl w:val="0"/>
              </w:rPr>
              <w:t xml:space="preserve"> </w:t>
            </w:r>
            <w:r w:rsidDel="00000000" w:rsidR="00000000" w:rsidRPr="00000000">
              <w:rPr>
                <w:rFonts w:ascii="Calibri" w:cs="Calibri" w:eastAsia="Calibri" w:hAnsi="Calibri"/>
                <w:rtl w:val="0"/>
              </w:rPr>
              <w:t xml:space="preserve">of </w:t>
            </w:r>
            <w:r w:rsidDel="00000000" w:rsidR="00000000" w:rsidRPr="00000000">
              <w:rPr>
                <w:rFonts w:ascii="Calibri" w:cs="Calibri" w:eastAsia="Calibri" w:hAnsi="Calibri"/>
                <w:i w:val="1"/>
                <w:rtl w:val="0"/>
              </w:rPr>
              <w:t xml:space="preserve">Tell-Tale Heart and The Allegory of the Cave</w:t>
            </w:r>
            <w:r w:rsidDel="00000000" w:rsidR="00000000" w:rsidRPr="00000000">
              <w:rPr>
                <w:rtl w:val="0"/>
              </w:rPr>
            </w:r>
          </w:p>
          <w:p w:rsidR="00000000" w:rsidDel="00000000" w:rsidP="00000000" w:rsidRDefault="00000000" w:rsidRPr="00000000" w14:paraId="00000173">
            <w:pPr>
              <w:numPr>
                <w:ilvl w:val="0"/>
                <w:numId w:val="4"/>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Visual representation of </w:t>
            </w:r>
            <w:r w:rsidDel="00000000" w:rsidR="00000000" w:rsidRPr="00000000">
              <w:rPr>
                <w:rFonts w:ascii="Calibri" w:cs="Calibri" w:eastAsia="Calibri" w:hAnsi="Calibri"/>
                <w:i w:val="1"/>
                <w:rtl w:val="0"/>
              </w:rPr>
              <w:t xml:space="preserve">The Treachery of Images</w:t>
            </w:r>
            <w:r w:rsidDel="00000000" w:rsidR="00000000" w:rsidRPr="00000000">
              <w:rPr>
                <w:rtl w:val="0"/>
              </w:rPr>
            </w:r>
          </w:p>
          <w:p w:rsidR="00000000" w:rsidDel="00000000" w:rsidP="00000000" w:rsidRDefault="00000000" w:rsidRPr="00000000" w14:paraId="00000174">
            <w:pPr>
              <w:numPr>
                <w:ilvl w:val="0"/>
                <w:numId w:val="4"/>
              </w:numPr>
              <w:spacing w:line="240" w:lineRule="auto"/>
              <w:ind w:left="720" w:hanging="360"/>
              <w:rPr>
                <w:rFonts w:ascii="Calibri" w:cs="Calibri" w:eastAsia="Calibri" w:hAnsi="Calibri"/>
                <w:i w:val="1"/>
              </w:rPr>
            </w:pPr>
            <w:hyperlink r:id="rId24">
              <w:r w:rsidDel="00000000" w:rsidR="00000000" w:rsidRPr="00000000">
                <w:rPr>
                  <w:rFonts w:ascii="Calibri" w:cs="Calibri" w:eastAsia="Calibri" w:hAnsi="Calibri"/>
                  <w:color w:val="1155cc"/>
                  <w:u w:val="single"/>
                  <w:rtl w:val="0"/>
                </w:rPr>
                <w:t xml:space="preserve">The Allegory of the Cave</w:t>
              </w:r>
            </w:hyperlink>
            <w:r w:rsidDel="00000000" w:rsidR="00000000" w:rsidRPr="00000000">
              <w:rPr>
                <w:rtl w:val="0"/>
              </w:rPr>
            </w:r>
          </w:p>
          <w:p w:rsidR="00000000" w:rsidDel="00000000" w:rsidP="00000000" w:rsidRDefault="00000000" w:rsidRPr="00000000" w14:paraId="00000175">
            <w:pPr>
              <w:numPr>
                <w:ilvl w:val="0"/>
                <w:numId w:val="4"/>
              </w:numPr>
              <w:spacing w:line="276" w:lineRule="auto"/>
              <w:ind w:left="720" w:hanging="360"/>
              <w:rPr/>
            </w:pPr>
            <w:hyperlink r:id="rId25">
              <w:r w:rsidDel="00000000" w:rsidR="00000000" w:rsidRPr="00000000">
                <w:rPr>
                  <w:rFonts w:ascii="Calibri" w:cs="Calibri" w:eastAsia="Calibri" w:hAnsi="Calibri"/>
                  <w:color w:val="0b5394"/>
                  <w:rtl w:val="0"/>
                </w:rPr>
                <w:t xml:space="preserve"> </w:t>
              </w:r>
            </w:hyperlink>
            <w:hyperlink r:id="rId26">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176">
            <w:pPr>
              <w:numPr>
                <w:ilvl w:val="0"/>
                <w:numId w:val="4"/>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w:t>
            </w:r>
            <w:r w:rsidDel="00000000" w:rsidR="00000000" w:rsidRPr="00000000">
              <w:rPr>
                <w:rFonts w:ascii="Calibri" w:cs="Calibri" w:eastAsia="Calibri" w:hAnsi="Calibri"/>
                <w:color w:val="0b5394"/>
                <w:rtl w:val="0"/>
              </w:rPr>
              <w:t xml:space="preserve"> </w:t>
            </w:r>
            <w:hyperlink r:id="rId27">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tl w:val="0"/>
              </w:rPr>
            </w:r>
          </w:p>
          <w:p w:rsidR="00000000" w:rsidDel="00000000" w:rsidP="00000000" w:rsidRDefault="00000000" w:rsidRPr="00000000" w14:paraId="00000177">
            <w:pPr>
              <w:numPr>
                <w:ilvl w:val="0"/>
                <w:numId w:val="4"/>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28">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178">
            <w:pPr>
              <w:numPr>
                <w:ilvl w:val="0"/>
                <w:numId w:val="4"/>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179">
            <w:pPr>
              <w:numPr>
                <w:ilvl w:val="0"/>
                <w:numId w:val="4"/>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17A">
            <w:pPr>
              <w:numPr>
                <w:ilvl w:val="0"/>
                <w:numId w:val="4"/>
              </w:numPr>
              <w:spacing w:line="276" w:lineRule="auto"/>
              <w:ind w:left="720" w:hanging="360"/>
              <w:rPr/>
            </w:pPr>
            <w:hyperlink r:id="rId29">
              <w:r w:rsidDel="00000000" w:rsidR="00000000" w:rsidRPr="00000000">
                <w:rPr>
                  <w:rFonts w:ascii="Calibri" w:cs="Calibri" w:eastAsia="Calibri" w:hAnsi="Calibri"/>
                  <w:color w:val="0b5394"/>
                  <w:rtl w:val="0"/>
                </w:rPr>
                <w:t xml:space="preserve"> </w:t>
              </w:r>
            </w:hyperlink>
            <w:hyperlink r:id="rId30">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17B">
            <w:pPr>
              <w:numPr>
                <w:ilvl w:val="0"/>
                <w:numId w:val="4"/>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17C">
            <w:pPr>
              <w:widowControl w:val="0"/>
              <w:numPr>
                <w:ilvl w:val="0"/>
                <w:numId w:val="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K-W-L chart on the concepts of “truth”, “perception”, and “reality”</w:t>
            </w:r>
          </w:p>
          <w:p w:rsidR="00000000" w:rsidDel="00000000" w:rsidP="00000000" w:rsidRDefault="00000000" w:rsidRPr="00000000" w14:paraId="0000017D">
            <w:pPr>
              <w:numPr>
                <w:ilvl w:val="0"/>
                <w:numId w:val="4"/>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17E">
            <w:pPr>
              <w:widowControl w:val="0"/>
              <w:numPr>
                <w:ilvl w:val="0"/>
                <w:numId w:val="4"/>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17F">
            <w:pPr>
              <w:numPr>
                <w:ilvl w:val="0"/>
                <w:numId w:val="4"/>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180">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18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31">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184">
      <w:pPr>
        <w:spacing w:line="276" w:lineRule="auto"/>
        <w:rPr>
          <w:rFonts w:ascii="Calibri" w:cs="Calibri" w:eastAsia="Calibri" w:hAnsi="Calibri"/>
        </w:rPr>
      </w:pPr>
      <w:r w:rsidDel="00000000" w:rsidR="00000000" w:rsidRPr="00000000">
        <w:rPr>
          <w:rtl w:val="0"/>
        </w:rPr>
      </w:r>
    </w:p>
    <w:tbl>
      <w:tblPr>
        <w:tblStyle w:val="Table8"/>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185">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8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18A">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4: Intro to “The Allegory of the Cave”</w:t>
            </w:r>
          </w:p>
        </w:tc>
        <w:tc>
          <w:tcPr>
            <w:shd w:fill="d2d8ea" w:val="clear"/>
            <w:tcMar>
              <w:top w:w="100.0" w:type="dxa"/>
              <w:left w:w="100.0" w:type="dxa"/>
              <w:bottom w:w="100.0" w:type="dxa"/>
              <w:right w:w="100.0" w:type="dxa"/>
            </w:tcMar>
          </w:tcPr>
          <w:p w:rsidR="00000000" w:rsidDel="00000000" w:rsidP="00000000" w:rsidRDefault="00000000" w:rsidRPr="00000000" w14:paraId="0000018C">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8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18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read and discuss an excerpt from Plato’s “The Allegory of the Cave” to determine Plato’s message and supporting evidence. Students also write a summary of part one. </w:t>
            </w:r>
          </w:p>
        </w:tc>
        <w:tc>
          <w:tcPr>
            <w:shd w:fill="auto" w:val="clear"/>
            <w:tcMar>
              <w:top w:w="100.0" w:type="dxa"/>
              <w:left w:w="100.0" w:type="dxa"/>
              <w:bottom w:w="100.0" w:type="dxa"/>
              <w:right w:w="100.0" w:type="dxa"/>
            </w:tcMar>
          </w:tcPr>
          <w:p w:rsidR="00000000" w:rsidDel="00000000" w:rsidP="00000000" w:rsidRDefault="00000000" w:rsidRPr="00000000" w14:paraId="0000019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read and discuss an excerpt from Plato’s “The Allegory of the Cave”, and as needed, an </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191">
            <w:pPr>
              <w:widowControl w:val="0"/>
              <w:numPr>
                <w:ilvl w:val="0"/>
                <w:numId w:val="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two or more pieces of evidence to support inferences, conclusions, or summaries or text</w:t>
            </w:r>
            <w:r w:rsidDel="00000000" w:rsidR="00000000" w:rsidRPr="00000000">
              <w:rPr>
                <w:rFonts w:ascii="Calibri" w:cs="Calibri" w:eastAsia="Calibri" w:hAnsi="Calibri"/>
                <w:rtl w:val="0"/>
              </w:rPr>
              <w:t xml:space="preserve"> </w:t>
            </w:r>
            <w:hyperlink r:id="rId32">
              <w:r w:rsidDel="00000000" w:rsidR="00000000" w:rsidRPr="00000000">
                <w:rPr>
                  <w:rFonts w:ascii="Calibri" w:cs="Calibri" w:eastAsia="Calibri" w:hAnsi="Calibri"/>
                  <w:color w:val="1155cc"/>
                  <w:u w:val="single"/>
                  <w:rtl w:val="0"/>
                </w:rPr>
                <w:t xml:space="preserve">(LC.RL.8.1b)</w:t>
              </w:r>
            </w:hyperlink>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192">
            <w:pPr>
              <w:numPr>
                <w:ilvl w:val="0"/>
                <w:numId w:val="87"/>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the theme or central idea of a text. </w:t>
            </w:r>
            <w:hyperlink r:id="rId33">
              <w:r w:rsidDel="00000000" w:rsidR="00000000" w:rsidRPr="00000000">
                <w:rPr>
                  <w:rFonts w:ascii="Calibri" w:cs="Calibri" w:eastAsia="Calibri" w:hAnsi="Calibri"/>
                  <w:color w:val="1155cc"/>
                  <w:u w:val="single"/>
                  <w:rtl w:val="0"/>
                </w:rPr>
                <w:t xml:space="preserve">(LC.RL.8.2c</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93">
            <w:pPr>
              <w:widowControl w:val="0"/>
              <w:spacing w:line="240" w:lineRule="auto"/>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9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195">
            <w:pPr>
              <w:spacing w:line="240" w:lineRule="auto"/>
              <w:rPr>
                <w:rFonts w:ascii="Calibri" w:cs="Calibri" w:eastAsia="Calibri" w:hAnsi="Calibri"/>
              </w:rPr>
            </w:pPr>
            <w:r w:rsidDel="00000000" w:rsidR="00000000" w:rsidRPr="00000000">
              <w:rPr>
                <w:rFonts w:ascii="Calibri" w:cs="Calibri" w:eastAsia="Calibri" w:hAnsi="Calibri"/>
                <w:rtl w:val="0"/>
              </w:rPr>
              <w:t xml:space="preserve">Write a brief summary of Part One of “The Allegory of the Cave.”</w:t>
            </w:r>
          </w:p>
        </w:tc>
        <w:tc>
          <w:tcPr>
            <w:shd w:fill="auto" w:val="clear"/>
            <w:tcMar>
              <w:top w:w="100.0" w:type="dxa"/>
              <w:left w:w="100.0" w:type="dxa"/>
              <w:bottom w:w="100.0" w:type="dxa"/>
              <w:right w:w="100.0" w:type="dxa"/>
            </w:tcMar>
          </w:tcPr>
          <w:p w:rsidR="00000000" w:rsidDel="00000000" w:rsidP="00000000" w:rsidRDefault="00000000" w:rsidRPr="00000000" w14:paraId="00000197">
            <w:pPr>
              <w:spacing w:line="240" w:lineRule="auto"/>
              <w:rPr>
                <w:rFonts w:ascii="Calibri" w:cs="Calibri" w:eastAsia="Calibri" w:hAnsi="Calibri"/>
                <w:color w:val="0000ff"/>
              </w:rPr>
            </w:pPr>
            <w:r w:rsidDel="00000000" w:rsidR="00000000" w:rsidRPr="00000000">
              <w:rPr>
                <w:rFonts w:ascii="Calibri" w:cs="Calibri" w:eastAsia="Calibri" w:hAnsi="Calibri"/>
                <w:rtl w:val="0"/>
              </w:rPr>
              <w:t xml:space="preserve">Write a brief summary of the key events of Part One of “The Allegory of the Cave.”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9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199">
            <w:pPr>
              <w:numPr>
                <w:ilvl w:val="0"/>
                <w:numId w:val="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accurately describe what is happening in the cave? </w:t>
            </w:r>
          </w:p>
          <w:p w:rsidR="00000000" w:rsidDel="00000000" w:rsidP="00000000" w:rsidRDefault="00000000" w:rsidRPr="00000000" w14:paraId="0000019A">
            <w:pPr>
              <w:numPr>
                <w:ilvl w:val="0"/>
                <w:numId w:val="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summarize the events and characters from part one?</w:t>
            </w:r>
          </w:p>
        </w:tc>
        <w:tc>
          <w:tcPr>
            <w:shd w:fill="auto" w:val="clear"/>
            <w:tcMar>
              <w:top w:w="100.0" w:type="dxa"/>
              <w:left w:w="100.0" w:type="dxa"/>
              <w:bottom w:w="100.0" w:type="dxa"/>
              <w:right w:w="100.0" w:type="dxa"/>
            </w:tcMar>
          </w:tcPr>
          <w:p w:rsidR="00000000" w:rsidDel="00000000" w:rsidP="00000000" w:rsidRDefault="00000000" w:rsidRPr="00000000" w14:paraId="0000019C">
            <w:pPr>
              <w:widowControl w:val="0"/>
              <w:numPr>
                <w:ilvl w:val="0"/>
                <w:numId w:val="15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students describe what is happening in the cave?</w:t>
            </w:r>
          </w:p>
          <w:p w:rsidR="00000000" w:rsidDel="00000000" w:rsidP="00000000" w:rsidRDefault="00000000" w:rsidRPr="00000000" w14:paraId="0000019D">
            <w:pPr>
              <w:widowControl w:val="0"/>
              <w:numPr>
                <w:ilvl w:val="0"/>
                <w:numId w:val="15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students match the key events and characters from part one?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9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19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Allegory of the Cave” by Plato</w:t>
            </w:r>
          </w:p>
        </w:tc>
        <w:tc>
          <w:tcPr>
            <w:tcMar>
              <w:top w:w="100.0" w:type="dxa"/>
              <w:left w:w="100.0" w:type="dxa"/>
              <w:bottom w:w="100.0" w:type="dxa"/>
              <w:right w:w="100.0" w:type="dxa"/>
            </w:tcMar>
          </w:tcPr>
          <w:p w:rsidR="00000000" w:rsidDel="00000000" w:rsidP="00000000" w:rsidRDefault="00000000" w:rsidRPr="00000000" w14:paraId="000001A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Allegory of the Cave” by Plato</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1A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1A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1A4">
            <w:pPr>
              <w:widowControl w:val="0"/>
              <w:numPr>
                <w:ilvl w:val="0"/>
                <w:numId w:val="20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shd w:fill="auto" w:val="clear"/>
            <w:tcMar>
              <w:top w:w="100.0" w:type="dxa"/>
              <w:left w:w="100.0" w:type="dxa"/>
              <w:bottom w:w="100.0" w:type="dxa"/>
              <w:right w:w="100.0" w:type="dxa"/>
            </w:tcMar>
          </w:tcPr>
          <w:p w:rsidR="00000000" w:rsidDel="00000000" w:rsidP="00000000" w:rsidRDefault="00000000" w:rsidRPr="00000000" w14:paraId="000001A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1A6">
            <w:pPr>
              <w:widowControl w:val="0"/>
              <w:numPr>
                <w:ilvl w:val="0"/>
                <w:numId w:val="152"/>
              </w:numPr>
              <w:spacing w:line="240" w:lineRule="auto"/>
              <w:ind w:left="720" w:hanging="360"/>
              <w:rPr>
                <w:rFonts w:ascii="Calibri" w:cs="Calibri" w:eastAsia="Calibri" w:hAnsi="Calibri"/>
              </w:rPr>
            </w:pPr>
            <w:hyperlink r:id="rId34">
              <w:r w:rsidDel="00000000" w:rsidR="00000000" w:rsidRPr="00000000">
                <w:rPr>
                  <w:rFonts w:ascii="Calibri" w:cs="Calibri" w:eastAsia="Calibri" w:hAnsi="Calibri"/>
                  <w:color w:val="0000ff"/>
                  <w:u w:val="single"/>
                  <w:rtl w:val="0"/>
                </w:rPr>
                <w:t xml:space="preserve">Audio recording</w:t>
              </w:r>
            </w:hyperlink>
            <w:r w:rsidDel="00000000" w:rsidR="00000000" w:rsidRPr="00000000">
              <w:rPr>
                <w:rFonts w:ascii="Calibri" w:cs="Calibri" w:eastAsia="Calibri" w:hAnsi="Calibri"/>
                <w:rtl w:val="0"/>
              </w:rPr>
              <w:t xml:space="preserve"> of “Allegory of the Cave”</w:t>
            </w:r>
          </w:p>
        </w:tc>
        <w:tc>
          <w:tcPr>
            <w:tcMar>
              <w:top w:w="100.0" w:type="dxa"/>
              <w:left w:w="100.0" w:type="dxa"/>
              <w:bottom w:w="100.0" w:type="dxa"/>
              <w:right w:w="100.0" w:type="dxa"/>
            </w:tcMar>
          </w:tcPr>
          <w:p w:rsidR="00000000" w:rsidDel="00000000" w:rsidP="00000000" w:rsidRDefault="00000000" w:rsidRPr="00000000" w14:paraId="000001A7">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1A8">
            <w:pPr>
              <w:widowControl w:val="0"/>
              <w:numPr>
                <w:ilvl w:val="0"/>
                <w:numId w:val="175"/>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1A9">
            <w:pPr>
              <w:widowControl w:val="0"/>
              <w:numPr>
                <w:ilvl w:val="0"/>
                <w:numId w:val="175"/>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1AA">
            <w:pPr>
              <w:widowControl w:val="0"/>
              <w:numPr>
                <w:ilvl w:val="0"/>
                <w:numId w:val="175"/>
              </w:numPr>
              <w:spacing w:after="0" w:afterAutospacing="0" w:before="0" w:beforeAutospacing="0" w:line="240" w:lineRule="auto"/>
              <w:ind w:left="720" w:hanging="360"/>
              <w:rPr/>
            </w:pPr>
            <w:hyperlink r:id="rId35">
              <w:r w:rsidDel="00000000" w:rsidR="00000000" w:rsidRPr="00000000">
                <w:rPr>
                  <w:rFonts w:ascii="Calibri" w:cs="Calibri" w:eastAsia="Calibri" w:hAnsi="Calibri"/>
                  <w:rtl w:val="0"/>
                </w:rPr>
                <w:t xml:space="preserve"> </w:t>
              </w:r>
            </w:hyperlink>
            <w:hyperlink r:id="rId36">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1AB">
            <w:pPr>
              <w:widowControl w:val="0"/>
              <w:numPr>
                <w:ilvl w:val="0"/>
                <w:numId w:val="175"/>
              </w:numPr>
              <w:spacing w:after="0" w:afterAutospacing="0" w:before="0" w:beforeAutospacing="0" w:line="240" w:lineRule="auto"/>
              <w:ind w:left="720" w:hanging="360"/>
              <w:rPr>
                <w:rFonts w:ascii="Calibri" w:cs="Calibri" w:eastAsia="Calibri" w:hAnsi="Calibri"/>
              </w:rPr>
            </w:pPr>
            <w:hyperlink r:id="rId37">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1AC">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1AD">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1AE">
            <w:pPr>
              <w:numPr>
                <w:ilvl w:val="0"/>
                <w:numId w:val="175"/>
              </w:numPr>
              <w:spacing w:line="276" w:lineRule="auto"/>
              <w:ind w:left="720" w:hanging="360"/>
              <w:rPr/>
            </w:pPr>
            <w:hyperlink r:id="rId38">
              <w:r w:rsidDel="00000000" w:rsidR="00000000" w:rsidRPr="00000000">
                <w:rPr>
                  <w:rFonts w:ascii="Calibri" w:cs="Calibri" w:eastAsia="Calibri" w:hAnsi="Calibri"/>
                  <w:color w:val="0b5394"/>
                  <w:rtl w:val="0"/>
                </w:rPr>
                <w:t xml:space="preserve"> </w:t>
              </w:r>
            </w:hyperlink>
            <w:hyperlink r:id="rId39">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1AF">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K-W-L chart on the concepts of “truth”, “perception”, and “reality”</w:t>
            </w:r>
          </w:p>
          <w:p w:rsidR="00000000" w:rsidDel="00000000" w:rsidP="00000000" w:rsidRDefault="00000000" w:rsidRPr="00000000" w14:paraId="000001B0">
            <w:pPr>
              <w:widowControl w:val="0"/>
              <w:numPr>
                <w:ilvl w:val="0"/>
                <w:numId w:val="175"/>
              </w:numPr>
              <w:spacing w:after="0" w:after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1B1">
            <w:pPr>
              <w:widowControl w:val="0"/>
              <w:numPr>
                <w:ilvl w:val="0"/>
                <w:numId w:val="17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1B2">
            <w:pPr>
              <w:widowControl w:val="0"/>
              <w:numPr>
                <w:ilvl w:val="0"/>
                <w:numId w:val="175"/>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Grade 6-8 LIterature (LC.RL.8.2c):</w:t>
            </w:r>
          </w:p>
          <w:p w:rsidR="00000000" w:rsidDel="00000000" w:rsidP="00000000" w:rsidRDefault="00000000" w:rsidRPr="00000000" w14:paraId="000001B3">
            <w:pPr>
              <w:widowControl w:val="0"/>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                             • Read aloud texts and chapter books </w:t>
            </w:r>
          </w:p>
          <w:p w:rsidR="00000000" w:rsidDel="00000000" w:rsidP="00000000" w:rsidRDefault="00000000" w:rsidRPr="00000000" w14:paraId="000001B4">
            <w:pPr>
              <w:widowControl w:val="0"/>
              <w:spacing w:after="240" w:before="24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                             • Interactive white board</w:t>
            </w:r>
          </w:p>
          <w:p w:rsidR="00000000" w:rsidDel="00000000" w:rsidP="00000000" w:rsidRDefault="00000000" w:rsidRPr="00000000" w14:paraId="000001B5">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w:t>
            </w:r>
          </w:p>
          <w:p w:rsidR="00000000" w:rsidDel="00000000" w:rsidP="00000000" w:rsidRDefault="00000000" w:rsidRPr="00000000" w14:paraId="000001B6">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Graphic organizers</w:t>
            </w:r>
          </w:p>
          <w:p w:rsidR="00000000" w:rsidDel="00000000" w:rsidP="00000000" w:rsidRDefault="00000000" w:rsidRPr="00000000" w14:paraId="000001B7">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Highlighted text </w:t>
            </w:r>
          </w:p>
          <w:p w:rsidR="00000000" w:rsidDel="00000000" w:rsidP="00000000" w:rsidRDefault="00000000" w:rsidRPr="00000000" w14:paraId="000001B8">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w:t>
            </w:r>
          </w:p>
          <w:p w:rsidR="00000000" w:rsidDel="00000000" w:rsidP="00000000" w:rsidRDefault="00000000" w:rsidRPr="00000000" w14:paraId="000001B9">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Pictures, objects, or tactile representations to illustrate the key details</w:t>
            </w:r>
          </w:p>
          <w:p w:rsidR="00000000" w:rsidDel="00000000" w:rsidP="00000000" w:rsidRDefault="00000000" w:rsidRPr="00000000" w14:paraId="000001BA">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Sentence strips that reflect text from the story that supports the key details </w:t>
            </w:r>
          </w:p>
          <w:p w:rsidR="00000000" w:rsidDel="00000000" w:rsidP="00000000" w:rsidRDefault="00000000" w:rsidRPr="00000000" w14:paraId="000001BB">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w:t>
            </w:r>
          </w:p>
          <w:p w:rsidR="00000000" w:rsidDel="00000000" w:rsidP="00000000" w:rsidRDefault="00000000" w:rsidRPr="00000000" w14:paraId="000001BC">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Picture icons on graphic organizers to support non-readers and visual learners </w:t>
            </w:r>
          </w:p>
          <w:p w:rsidR="00000000" w:rsidDel="00000000" w:rsidP="00000000" w:rsidRDefault="00000000" w:rsidRPr="00000000" w14:paraId="000001BD">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1BE">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p>
          <w:p w:rsidR="00000000" w:rsidDel="00000000" w:rsidP="00000000" w:rsidRDefault="00000000" w:rsidRPr="00000000" w14:paraId="000001BF">
            <w:pPr>
              <w:widowControl w:val="0"/>
              <w:spacing w:after="240" w:before="240" w:line="240" w:lineRule="auto"/>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1C0">
            <w:pPr>
              <w:widowControl w:val="0"/>
              <w:spacing w:after="240" w:before="240" w:line="240" w:lineRule="auto"/>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1C1">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1C2">
      <w:pPr>
        <w:spacing w:line="276" w:lineRule="auto"/>
        <w:rPr>
          <w:rFonts w:ascii="Calibri" w:cs="Calibri" w:eastAsia="Calibri" w:hAnsi="Calibri"/>
        </w:rPr>
      </w:pPr>
      <w:r w:rsidDel="00000000" w:rsidR="00000000" w:rsidRPr="00000000">
        <w:rPr>
          <w:rtl w:val="0"/>
        </w:rPr>
      </w:r>
    </w:p>
    <w:tbl>
      <w:tblPr>
        <w:tblStyle w:val="Table9"/>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1C3">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C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1C8">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5: Continue Reading Plato’s Cave</w:t>
            </w:r>
          </w:p>
        </w:tc>
        <w:tc>
          <w:tcPr>
            <w:shd w:fill="d2d8ea" w:val="clear"/>
            <w:tcMar>
              <w:top w:w="100.0" w:type="dxa"/>
              <w:left w:w="100.0" w:type="dxa"/>
              <w:bottom w:w="100.0" w:type="dxa"/>
              <w:right w:w="100.0" w:type="dxa"/>
            </w:tcMar>
          </w:tcPr>
          <w:p w:rsidR="00000000" w:rsidDel="00000000" w:rsidP="00000000" w:rsidRDefault="00000000" w:rsidRPr="00000000" w14:paraId="000001CA">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C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1C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continue reading and discussing an excerpt from Plato’s “The Allegory of the Cave” to determine Plato’s message and supporting evidence. Students also add to their summaries of part one. </w:t>
            </w:r>
          </w:p>
        </w:tc>
        <w:tc>
          <w:tcPr>
            <w:shd w:fill="auto" w:val="clear"/>
            <w:tcMar>
              <w:top w:w="100.0" w:type="dxa"/>
              <w:left w:w="100.0" w:type="dxa"/>
              <w:bottom w:w="100.0" w:type="dxa"/>
              <w:right w:w="100.0" w:type="dxa"/>
            </w:tcMar>
          </w:tcPr>
          <w:p w:rsidR="00000000" w:rsidDel="00000000" w:rsidP="00000000" w:rsidRDefault="00000000" w:rsidRPr="00000000" w14:paraId="000001CE">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C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1D0">
            <w:pPr>
              <w:spacing w:line="240" w:lineRule="auto"/>
              <w:rPr>
                <w:rFonts w:ascii="Calibri" w:cs="Calibri" w:eastAsia="Calibri" w:hAnsi="Calibri"/>
              </w:rPr>
            </w:pPr>
            <w:r w:rsidDel="00000000" w:rsidR="00000000" w:rsidRPr="00000000">
              <w:rPr>
                <w:rFonts w:ascii="Calibri" w:cs="Calibri" w:eastAsia="Calibri" w:hAnsi="Calibri"/>
                <w:rtl w:val="0"/>
              </w:rPr>
              <w:t xml:space="preserve">Add to your summary of Part One of “The Allegory of the Cave.”</w:t>
            </w:r>
          </w:p>
        </w:tc>
        <w:tc>
          <w:tcPr>
            <w:shd w:fill="auto" w:val="clear"/>
            <w:tcMar>
              <w:top w:w="100.0" w:type="dxa"/>
              <w:left w:w="100.0" w:type="dxa"/>
              <w:bottom w:w="100.0" w:type="dxa"/>
              <w:right w:w="100.0" w:type="dxa"/>
            </w:tcMar>
          </w:tcPr>
          <w:p w:rsidR="00000000" w:rsidDel="00000000" w:rsidP="00000000" w:rsidRDefault="00000000" w:rsidRPr="00000000" w14:paraId="000001D2">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D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1D4">
            <w:pPr>
              <w:numPr>
                <w:ilvl w:val="0"/>
                <w:numId w:val="19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reality of both the prisoners and the people carrying objects? </w:t>
            </w:r>
          </w:p>
          <w:p w:rsidR="00000000" w:rsidDel="00000000" w:rsidP="00000000" w:rsidRDefault="00000000" w:rsidRPr="00000000" w14:paraId="000001D5">
            <w:pPr>
              <w:numPr>
                <w:ilvl w:val="0"/>
                <w:numId w:val="19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add important details to their summaries of part one?</w:t>
            </w:r>
          </w:p>
        </w:tc>
        <w:tc>
          <w:tcPr>
            <w:shd w:fill="auto" w:val="clear"/>
            <w:tcMar>
              <w:top w:w="100.0" w:type="dxa"/>
              <w:left w:w="100.0" w:type="dxa"/>
              <w:bottom w:w="100.0" w:type="dxa"/>
              <w:right w:w="100.0" w:type="dxa"/>
            </w:tcMar>
          </w:tcPr>
          <w:p w:rsidR="00000000" w:rsidDel="00000000" w:rsidP="00000000" w:rsidRDefault="00000000" w:rsidRPr="00000000" w14:paraId="000001D7">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D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1D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Allegory of the Cave” by Plato</w:t>
            </w:r>
          </w:p>
        </w:tc>
        <w:tc>
          <w:tcPr>
            <w:tcMar>
              <w:top w:w="100.0" w:type="dxa"/>
              <w:left w:w="100.0" w:type="dxa"/>
              <w:bottom w:w="100.0" w:type="dxa"/>
              <w:right w:w="100.0" w:type="dxa"/>
            </w:tcMar>
          </w:tcPr>
          <w:p w:rsidR="00000000" w:rsidDel="00000000" w:rsidP="00000000" w:rsidRDefault="00000000" w:rsidRPr="00000000" w14:paraId="000001DB">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1D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1D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1DE">
            <w:pPr>
              <w:widowControl w:val="0"/>
              <w:numPr>
                <w:ilvl w:val="0"/>
                <w:numId w:val="4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shd w:fill="auto" w:val="clear"/>
            <w:tcMar>
              <w:top w:w="100.0" w:type="dxa"/>
              <w:left w:w="100.0" w:type="dxa"/>
              <w:bottom w:w="100.0" w:type="dxa"/>
              <w:right w:w="100.0" w:type="dxa"/>
            </w:tcMar>
          </w:tcPr>
          <w:p w:rsidR="00000000" w:rsidDel="00000000" w:rsidP="00000000" w:rsidRDefault="00000000" w:rsidRPr="00000000" w14:paraId="000001D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1E0">
            <w:pPr>
              <w:widowControl w:val="0"/>
              <w:numPr>
                <w:ilvl w:val="0"/>
                <w:numId w:val="173"/>
              </w:numPr>
              <w:spacing w:line="240" w:lineRule="auto"/>
              <w:ind w:left="720" w:hanging="360"/>
              <w:rPr>
                <w:rFonts w:ascii="Calibri" w:cs="Calibri" w:eastAsia="Calibri" w:hAnsi="Calibri"/>
              </w:rPr>
            </w:pPr>
            <w:hyperlink r:id="rId40">
              <w:r w:rsidDel="00000000" w:rsidR="00000000" w:rsidRPr="00000000">
                <w:rPr>
                  <w:rFonts w:ascii="Calibri" w:cs="Calibri" w:eastAsia="Calibri" w:hAnsi="Calibri"/>
                  <w:color w:val="0000ff"/>
                  <w:u w:val="single"/>
                  <w:rtl w:val="0"/>
                </w:rPr>
                <w:t xml:space="preserve">Audio recording</w:t>
              </w:r>
            </w:hyperlink>
            <w:r w:rsidDel="00000000" w:rsidR="00000000" w:rsidRPr="00000000">
              <w:rPr>
                <w:rFonts w:ascii="Calibri" w:cs="Calibri" w:eastAsia="Calibri" w:hAnsi="Calibri"/>
                <w:rtl w:val="0"/>
              </w:rPr>
              <w:t xml:space="preserve"> of “Allegory of the Cave”</w:t>
            </w:r>
          </w:p>
          <w:p w:rsidR="00000000" w:rsidDel="00000000" w:rsidP="00000000" w:rsidRDefault="00000000" w:rsidRPr="00000000" w14:paraId="000001E1">
            <w:pPr>
              <w:widowControl w:val="0"/>
              <w:numPr>
                <w:ilvl w:val="0"/>
                <w:numId w:val="1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1E2">
            <w:pPr>
              <w:widowControl w:val="0"/>
              <w:numPr>
                <w:ilvl w:val="0"/>
                <w:numId w:val="1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1E3">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1E4">
      <w:pPr>
        <w:spacing w:line="276" w:lineRule="auto"/>
        <w:rPr>
          <w:rFonts w:ascii="Calibri" w:cs="Calibri" w:eastAsia="Calibri" w:hAnsi="Calibri"/>
        </w:rPr>
      </w:pPr>
      <w:r w:rsidDel="00000000" w:rsidR="00000000" w:rsidRPr="00000000">
        <w:rPr>
          <w:rtl w:val="0"/>
        </w:rPr>
      </w:r>
    </w:p>
    <w:tbl>
      <w:tblPr>
        <w:tblStyle w:val="Table10"/>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1E5">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E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1EA">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6: Continue Reading “The Allegory of the Cave”</w:t>
            </w:r>
          </w:p>
        </w:tc>
        <w:tc>
          <w:tcPr>
            <w:shd w:fill="d2d8ea" w:val="clear"/>
            <w:tcMar>
              <w:top w:w="100.0" w:type="dxa"/>
              <w:left w:w="100.0" w:type="dxa"/>
              <w:bottom w:w="100.0" w:type="dxa"/>
              <w:right w:w="100.0" w:type="dxa"/>
            </w:tcMar>
          </w:tcPr>
          <w:p w:rsidR="00000000" w:rsidDel="00000000" w:rsidP="00000000" w:rsidRDefault="00000000" w:rsidRPr="00000000" w14:paraId="000001EC">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E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1E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continue reading Plato’s “Allegory of the Cave,” defining vocabulary words in context, and summarizing the ideas that Socrates conveys in the allegory.</w:t>
            </w:r>
          </w:p>
        </w:tc>
        <w:tc>
          <w:tcPr>
            <w:shd w:fill="auto" w:val="clear"/>
            <w:tcMar>
              <w:top w:w="100.0" w:type="dxa"/>
              <w:left w:w="100.0" w:type="dxa"/>
              <w:bottom w:w="100.0" w:type="dxa"/>
              <w:right w:w="100.0" w:type="dxa"/>
            </w:tcMar>
          </w:tcPr>
          <w:p w:rsidR="00000000" w:rsidDel="00000000" w:rsidP="00000000" w:rsidRDefault="00000000" w:rsidRPr="00000000" w14:paraId="000001F0">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F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1F2">
            <w:pPr>
              <w:spacing w:line="240" w:lineRule="auto"/>
              <w:rPr>
                <w:rFonts w:ascii="Calibri" w:cs="Calibri" w:eastAsia="Calibri" w:hAnsi="Calibri"/>
              </w:rPr>
            </w:pPr>
            <w:r w:rsidDel="00000000" w:rsidR="00000000" w:rsidRPr="00000000">
              <w:rPr>
                <w:rFonts w:ascii="Calibri" w:cs="Calibri" w:eastAsia="Calibri" w:hAnsi="Calibri"/>
                <w:rtl w:val="0"/>
              </w:rPr>
              <w:t xml:space="preserve">Copy this sentence in your reading log: “We can easily forgive a child who is afraid of the dark; the real tragedy of life is when men are afraid of the light.” Then complete this stem: This sentence means….</w:t>
            </w:r>
          </w:p>
        </w:tc>
        <w:tc>
          <w:tcPr>
            <w:shd w:fill="auto" w:val="clear"/>
            <w:tcMar>
              <w:top w:w="100.0" w:type="dxa"/>
              <w:left w:w="100.0" w:type="dxa"/>
              <w:bottom w:w="100.0" w:type="dxa"/>
              <w:right w:w="100.0" w:type="dxa"/>
            </w:tcMar>
          </w:tcPr>
          <w:p w:rsidR="00000000" w:rsidDel="00000000" w:rsidP="00000000" w:rsidRDefault="00000000" w:rsidRPr="00000000" w14:paraId="000001F4">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F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1F6">
            <w:pPr>
              <w:numPr>
                <w:ilvl w:val="0"/>
                <w:numId w:val="16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 concept of truth is developed in Plato’s allegory? </w:t>
            </w:r>
          </w:p>
          <w:p w:rsidR="00000000" w:rsidDel="00000000" w:rsidP="00000000" w:rsidRDefault="00000000" w:rsidRPr="00000000" w14:paraId="000001F7">
            <w:pPr>
              <w:numPr>
                <w:ilvl w:val="0"/>
                <w:numId w:val="16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paraphrase a sentence revealing Plato’s central message?</w:t>
            </w:r>
          </w:p>
        </w:tc>
        <w:tc>
          <w:tcPr>
            <w:shd w:fill="auto" w:val="clear"/>
            <w:tcMar>
              <w:top w:w="100.0" w:type="dxa"/>
              <w:left w:w="100.0" w:type="dxa"/>
              <w:bottom w:w="100.0" w:type="dxa"/>
              <w:right w:w="100.0" w:type="dxa"/>
            </w:tcMar>
          </w:tcPr>
          <w:p w:rsidR="00000000" w:rsidDel="00000000" w:rsidP="00000000" w:rsidRDefault="00000000" w:rsidRPr="00000000" w14:paraId="000001F9">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F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1F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Allegory of the Cave” by Plato</w:t>
            </w:r>
          </w:p>
        </w:tc>
        <w:tc>
          <w:tcPr>
            <w:tcMar>
              <w:top w:w="100.0" w:type="dxa"/>
              <w:left w:w="100.0" w:type="dxa"/>
              <w:bottom w:w="100.0" w:type="dxa"/>
              <w:right w:w="100.0" w:type="dxa"/>
            </w:tcMar>
          </w:tcPr>
          <w:p w:rsidR="00000000" w:rsidDel="00000000" w:rsidP="00000000" w:rsidRDefault="00000000" w:rsidRPr="00000000" w14:paraId="000001FD">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1F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1F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200">
            <w:pPr>
              <w:widowControl w:val="0"/>
              <w:numPr>
                <w:ilvl w:val="0"/>
                <w:numId w:val="1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shd w:fill="auto" w:val="clear"/>
            <w:tcMar>
              <w:top w:w="100.0" w:type="dxa"/>
              <w:left w:w="100.0" w:type="dxa"/>
              <w:bottom w:w="100.0" w:type="dxa"/>
              <w:right w:w="100.0" w:type="dxa"/>
            </w:tcMar>
          </w:tcPr>
          <w:p w:rsidR="00000000" w:rsidDel="00000000" w:rsidP="00000000" w:rsidRDefault="00000000" w:rsidRPr="00000000" w14:paraId="0000020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202">
            <w:pPr>
              <w:widowControl w:val="0"/>
              <w:numPr>
                <w:ilvl w:val="0"/>
                <w:numId w:val="93"/>
              </w:numPr>
              <w:spacing w:line="240" w:lineRule="auto"/>
              <w:ind w:left="720" w:hanging="360"/>
              <w:rPr>
                <w:rFonts w:ascii="Calibri" w:cs="Calibri" w:eastAsia="Calibri" w:hAnsi="Calibri"/>
              </w:rPr>
            </w:pPr>
            <w:hyperlink r:id="rId41">
              <w:r w:rsidDel="00000000" w:rsidR="00000000" w:rsidRPr="00000000">
                <w:rPr>
                  <w:rFonts w:ascii="Calibri" w:cs="Calibri" w:eastAsia="Calibri" w:hAnsi="Calibri"/>
                  <w:color w:val="0000ff"/>
                  <w:u w:val="single"/>
                  <w:rtl w:val="0"/>
                </w:rPr>
                <w:t xml:space="preserve">Audio recording</w:t>
              </w:r>
            </w:hyperlink>
            <w:r w:rsidDel="00000000" w:rsidR="00000000" w:rsidRPr="00000000">
              <w:rPr>
                <w:rFonts w:ascii="Calibri" w:cs="Calibri" w:eastAsia="Calibri" w:hAnsi="Calibri"/>
                <w:rtl w:val="0"/>
              </w:rPr>
              <w:t xml:space="preserve"> of “Allegory of the Cave”</w:t>
            </w:r>
          </w:p>
          <w:p w:rsidR="00000000" w:rsidDel="00000000" w:rsidP="00000000" w:rsidRDefault="00000000" w:rsidRPr="00000000" w14:paraId="00000203">
            <w:pPr>
              <w:widowControl w:val="0"/>
              <w:numPr>
                <w:ilvl w:val="0"/>
                <w:numId w:val="9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204">
            <w:pPr>
              <w:widowControl w:val="0"/>
              <w:numPr>
                <w:ilvl w:val="0"/>
                <w:numId w:val="9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205">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206">
      <w:pPr>
        <w:spacing w:line="276" w:lineRule="auto"/>
        <w:rPr>
          <w:rFonts w:ascii="Calibri" w:cs="Calibri" w:eastAsia="Calibri" w:hAnsi="Calibri"/>
        </w:rPr>
      </w:pPr>
      <w:r w:rsidDel="00000000" w:rsidR="00000000" w:rsidRPr="00000000">
        <w:rPr>
          <w:rtl w:val="0"/>
        </w:rPr>
      </w:r>
    </w:p>
    <w:tbl>
      <w:tblPr>
        <w:tblStyle w:val="Table11"/>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207">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0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20C">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7: Discuss Meaning and Purpose of “The Allegory of the Cave”</w:t>
            </w:r>
          </w:p>
        </w:tc>
        <w:tc>
          <w:tcPr>
            <w:shd w:fill="d2d8ea" w:val="clear"/>
            <w:tcMar>
              <w:top w:w="100.0" w:type="dxa"/>
              <w:left w:w="100.0" w:type="dxa"/>
              <w:bottom w:w="100.0" w:type="dxa"/>
              <w:right w:w="100.0" w:type="dxa"/>
            </w:tcMar>
          </w:tcPr>
          <w:p w:rsidR="00000000" w:rsidDel="00000000" w:rsidP="00000000" w:rsidRDefault="00000000" w:rsidRPr="00000000" w14:paraId="0000020E">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0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21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discuss the meaning and purpose of Plato’s “The Allegory of the Cave.” Students also add to their concept map for “truth,” “perception,” and “reality.”</w:t>
            </w:r>
          </w:p>
        </w:tc>
        <w:tc>
          <w:tcPr>
            <w:shd w:fill="auto" w:val="clear"/>
            <w:tcMar>
              <w:top w:w="100.0" w:type="dxa"/>
              <w:left w:w="100.0" w:type="dxa"/>
              <w:bottom w:w="100.0" w:type="dxa"/>
              <w:right w:w="100.0" w:type="dxa"/>
            </w:tcMar>
          </w:tcPr>
          <w:p w:rsidR="00000000" w:rsidDel="00000000" w:rsidP="00000000" w:rsidRDefault="00000000" w:rsidRPr="00000000" w14:paraId="00000212">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1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214">
            <w:pPr>
              <w:spacing w:line="240" w:lineRule="auto"/>
              <w:rPr>
                <w:rFonts w:ascii="Calibri" w:cs="Calibri" w:eastAsia="Calibri" w:hAnsi="Calibri"/>
              </w:rPr>
            </w:pPr>
            <w:r w:rsidDel="00000000" w:rsidR="00000000" w:rsidRPr="00000000">
              <w:rPr>
                <w:rFonts w:ascii="Calibri" w:cs="Calibri" w:eastAsia="Calibri" w:hAnsi="Calibri"/>
                <w:rtl w:val="0"/>
              </w:rPr>
              <w:t xml:space="preserve">Add to your concept map for “truth,” “perception,” and “reality.”</w:t>
            </w:r>
          </w:p>
        </w:tc>
        <w:tc>
          <w:tcPr>
            <w:shd w:fill="auto" w:val="clear"/>
            <w:tcMar>
              <w:top w:w="100.0" w:type="dxa"/>
              <w:left w:w="100.0" w:type="dxa"/>
              <w:bottom w:w="100.0" w:type="dxa"/>
              <w:right w:w="100.0" w:type="dxa"/>
            </w:tcMar>
          </w:tcPr>
          <w:p w:rsidR="00000000" w:rsidDel="00000000" w:rsidP="00000000" w:rsidRDefault="00000000" w:rsidRPr="00000000" w14:paraId="00000216">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1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218">
            <w:pPr>
              <w:numPr>
                <w:ilvl w:val="0"/>
                <w:numId w:val="3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meaning and purpose of the allegory? </w:t>
            </w:r>
          </w:p>
          <w:p w:rsidR="00000000" w:rsidDel="00000000" w:rsidP="00000000" w:rsidRDefault="00000000" w:rsidRPr="00000000" w14:paraId="00000219">
            <w:pPr>
              <w:numPr>
                <w:ilvl w:val="0"/>
                <w:numId w:val="3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 concepts of “truth,” “perception,” and “reality” are developed in Plato’s allegory?</w:t>
            </w:r>
          </w:p>
        </w:tc>
        <w:tc>
          <w:tcPr>
            <w:shd w:fill="auto" w:val="clear"/>
            <w:tcMar>
              <w:top w:w="100.0" w:type="dxa"/>
              <w:left w:w="100.0" w:type="dxa"/>
              <w:bottom w:w="100.0" w:type="dxa"/>
              <w:right w:w="100.0" w:type="dxa"/>
            </w:tcMar>
          </w:tcPr>
          <w:p w:rsidR="00000000" w:rsidDel="00000000" w:rsidP="00000000" w:rsidRDefault="00000000" w:rsidRPr="00000000" w14:paraId="0000021B">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1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21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Allegory of the Cave” by Plato</w:t>
            </w:r>
          </w:p>
        </w:tc>
        <w:tc>
          <w:tcPr>
            <w:tcMar>
              <w:top w:w="100.0" w:type="dxa"/>
              <w:left w:w="100.0" w:type="dxa"/>
              <w:bottom w:w="100.0" w:type="dxa"/>
              <w:right w:w="100.0" w:type="dxa"/>
            </w:tcMar>
          </w:tcPr>
          <w:p w:rsidR="00000000" w:rsidDel="00000000" w:rsidP="00000000" w:rsidRDefault="00000000" w:rsidRPr="00000000" w14:paraId="0000021F">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22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22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222">
            <w:pPr>
              <w:widowControl w:val="0"/>
              <w:numPr>
                <w:ilvl w:val="0"/>
                <w:numId w:val="1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223">
            <w:pPr>
              <w:widowControl w:val="0"/>
              <w:numPr>
                <w:ilvl w:val="0"/>
                <w:numId w:val="1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Concept map handout</w:t>
            </w:r>
          </w:p>
        </w:tc>
        <w:tc>
          <w:tcPr>
            <w:shd w:fill="auto" w:val="clear"/>
            <w:tcMar>
              <w:top w:w="100.0" w:type="dxa"/>
              <w:left w:w="100.0" w:type="dxa"/>
              <w:bottom w:w="100.0" w:type="dxa"/>
              <w:right w:w="100.0" w:type="dxa"/>
            </w:tcMar>
          </w:tcPr>
          <w:p w:rsidR="00000000" w:rsidDel="00000000" w:rsidP="00000000" w:rsidRDefault="00000000" w:rsidRPr="00000000" w14:paraId="0000022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225">
            <w:pPr>
              <w:widowControl w:val="0"/>
              <w:numPr>
                <w:ilvl w:val="0"/>
                <w:numId w:val="159"/>
              </w:numPr>
              <w:spacing w:line="240" w:lineRule="auto"/>
              <w:ind w:left="720" w:hanging="360"/>
              <w:rPr>
                <w:rFonts w:ascii="Calibri" w:cs="Calibri" w:eastAsia="Calibri" w:hAnsi="Calibri"/>
              </w:rPr>
            </w:pPr>
            <w:hyperlink r:id="rId42">
              <w:r w:rsidDel="00000000" w:rsidR="00000000" w:rsidRPr="00000000">
                <w:rPr>
                  <w:rFonts w:ascii="Calibri" w:cs="Calibri" w:eastAsia="Calibri" w:hAnsi="Calibri"/>
                  <w:color w:val="0000ff"/>
                  <w:u w:val="single"/>
                  <w:rtl w:val="0"/>
                </w:rPr>
                <w:t xml:space="preserve">Audio recording</w:t>
              </w:r>
            </w:hyperlink>
            <w:r w:rsidDel="00000000" w:rsidR="00000000" w:rsidRPr="00000000">
              <w:rPr>
                <w:rFonts w:ascii="Calibri" w:cs="Calibri" w:eastAsia="Calibri" w:hAnsi="Calibri"/>
                <w:rtl w:val="0"/>
              </w:rPr>
              <w:t xml:space="preserve"> of “Allegory of the Cave”</w:t>
            </w:r>
          </w:p>
          <w:p w:rsidR="00000000" w:rsidDel="00000000" w:rsidP="00000000" w:rsidRDefault="00000000" w:rsidRPr="00000000" w14:paraId="00000226">
            <w:pPr>
              <w:widowControl w:val="0"/>
              <w:numPr>
                <w:ilvl w:val="0"/>
                <w:numId w:val="15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227">
            <w:pPr>
              <w:widowControl w:val="0"/>
              <w:numPr>
                <w:ilvl w:val="0"/>
                <w:numId w:val="15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228">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229">
      <w:pPr>
        <w:spacing w:line="276" w:lineRule="auto"/>
        <w:rPr>
          <w:rFonts w:ascii="Calibri" w:cs="Calibri" w:eastAsia="Calibri" w:hAnsi="Calibri"/>
        </w:rPr>
      </w:pPr>
      <w:r w:rsidDel="00000000" w:rsidR="00000000" w:rsidRPr="00000000">
        <w:rPr>
          <w:rtl w:val="0"/>
        </w:rPr>
      </w:r>
    </w:p>
    <w:tbl>
      <w:tblPr>
        <w:tblStyle w:val="Table12"/>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22A">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2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22F">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8: Compare Text Structures</w:t>
            </w:r>
          </w:p>
        </w:tc>
        <w:tc>
          <w:tcPr>
            <w:shd w:fill="d2d8ea" w:val="clear"/>
            <w:tcMar>
              <w:top w:w="100.0" w:type="dxa"/>
              <w:left w:w="100.0" w:type="dxa"/>
              <w:bottom w:w="100.0" w:type="dxa"/>
              <w:right w:w="100.0" w:type="dxa"/>
            </w:tcMar>
          </w:tcPr>
          <w:p w:rsidR="00000000" w:rsidDel="00000000" w:rsidP="00000000" w:rsidRDefault="00000000" w:rsidRPr="00000000" w14:paraId="00000231">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3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23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evaluate the advantages and disadvantages of different mediums and then compare and contrast the structure of the texts they have viewed/read to consider how the texts use different structures to convey similar ideas. </w:t>
            </w:r>
          </w:p>
        </w:tc>
        <w:tc>
          <w:tcPr>
            <w:shd w:fill="auto" w:val="clear"/>
            <w:tcMar>
              <w:top w:w="100.0" w:type="dxa"/>
              <w:left w:w="100.0" w:type="dxa"/>
              <w:bottom w:w="100.0" w:type="dxa"/>
              <w:right w:w="100.0" w:type="dxa"/>
            </w:tcMar>
          </w:tcPr>
          <w:p w:rsidR="00000000" w:rsidDel="00000000" w:rsidP="00000000" w:rsidRDefault="00000000" w:rsidRPr="00000000" w14:paraId="0000023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make a list of the pros and cons associated with viewing/reading  multiple sources of different mediums.</w:t>
            </w:r>
          </w:p>
          <w:p w:rsidR="00000000" w:rsidDel="00000000" w:rsidP="00000000" w:rsidRDefault="00000000" w:rsidRPr="00000000" w14:paraId="00000236">
            <w:pPr>
              <w:widowControl w:val="0"/>
              <w:numPr>
                <w:ilvl w:val="0"/>
                <w:numId w:val="2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a variety of strategies to derive meaning from a variety of print and non-print informational texts</w:t>
            </w:r>
            <w:hyperlink r:id="rId43">
              <w:r w:rsidDel="00000000" w:rsidR="00000000" w:rsidRPr="00000000">
                <w:rPr>
                  <w:rFonts w:ascii="Calibri" w:cs="Calibri" w:eastAsia="Calibri" w:hAnsi="Calibri"/>
                  <w:color w:val="1155cc"/>
                  <w:u w:val="single"/>
                  <w:rtl w:val="0"/>
                </w:rPr>
                <w:t xml:space="preserve"> (LC.RI.8.10b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237">
            <w:pPr>
              <w:widowControl w:val="0"/>
              <w:numPr>
                <w:ilvl w:val="0"/>
                <w:numId w:val="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Compare and contrast content presented in text, media, and live performance </w:t>
            </w:r>
            <w:hyperlink r:id="rId44">
              <w:r w:rsidDel="00000000" w:rsidR="00000000" w:rsidRPr="00000000">
                <w:rPr>
                  <w:rFonts w:ascii="Calibri" w:cs="Calibri" w:eastAsia="Calibri" w:hAnsi="Calibri"/>
                  <w:color w:val="1155cc"/>
                  <w:u w:val="single"/>
                  <w:rtl w:val="0"/>
                </w:rPr>
                <w:t xml:space="preserve">(LC.RL.8.7</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3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239">
            <w:pPr>
              <w:spacing w:line="240" w:lineRule="auto"/>
              <w:rPr>
                <w:rFonts w:ascii="Calibri" w:cs="Calibri" w:eastAsia="Calibri" w:hAnsi="Calibri"/>
              </w:rPr>
            </w:pPr>
            <w:r w:rsidDel="00000000" w:rsidR="00000000" w:rsidRPr="00000000">
              <w:rPr>
                <w:rFonts w:ascii="Calibri" w:cs="Calibri" w:eastAsia="Calibri" w:hAnsi="Calibri"/>
                <w:rtl w:val="0"/>
              </w:rPr>
              <w:t xml:space="preserve">In your reading log, write a response to the question: How do </w:t>
            </w:r>
            <w:r w:rsidDel="00000000" w:rsidR="00000000" w:rsidRPr="00000000">
              <w:rPr>
                <w:rFonts w:ascii="Calibri" w:cs="Calibri" w:eastAsia="Calibri" w:hAnsi="Calibri"/>
                <w:i w:val="1"/>
                <w:rtl w:val="0"/>
              </w:rPr>
              <w:t xml:space="preserve">The Treachery of Images</w:t>
            </w:r>
            <w:r w:rsidDel="00000000" w:rsidR="00000000" w:rsidRPr="00000000">
              <w:rPr>
                <w:rFonts w:ascii="Calibri" w:cs="Calibri" w:eastAsia="Calibri" w:hAnsi="Calibri"/>
                <w:rtl w:val="0"/>
              </w:rPr>
              <w:t xml:space="preserve"> and “The Allegory of the Cave” convey ideas about truth, perception, and reality? Cite evidence from both texts to support your response.</w:t>
            </w:r>
          </w:p>
        </w:tc>
        <w:tc>
          <w:tcPr>
            <w:shd w:fill="auto" w:val="clear"/>
            <w:tcMar>
              <w:top w:w="100.0" w:type="dxa"/>
              <w:left w:w="100.0" w:type="dxa"/>
              <w:bottom w:w="100.0" w:type="dxa"/>
              <w:right w:w="100.0" w:type="dxa"/>
            </w:tcMar>
          </w:tcPr>
          <w:p w:rsidR="00000000" w:rsidDel="00000000" w:rsidP="00000000" w:rsidRDefault="00000000" w:rsidRPr="00000000" w14:paraId="0000023B">
            <w:pPr>
              <w:widowControl w:val="0"/>
              <w:numPr>
                <w:ilvl w:val="0"/>
                <w:numId w:val="94"/>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a graphic organizer (e.g., Venn diagram) to demonstrate their understanding of truth, perception, and reality in both  </w:t>
            </w:r>
            <w:r w:rsidDel="00000000" w:rsidR="00000000" w:rsidRPr="00000000">
              <w:rPr>
                <w:rFonts w:ascii="Calibri" w:cs="Calibri" w:eastAsia="Calibri" w:hAnsi="Calibri"/>
                <w:i w:val="1"/>
                <w:rtl w:val="0"/>
              </w:rPr>
              <w:t xml:space="preserve">The Treachery of Images</w:t>
            </w:r>
            <w:r w:rsidDel="00000000" w:rsidR="00000000" w:rsidRPr="00000000">
              <w:rPr>
                <w:rFonts w:ascii="Calibri" w:cs="Calibri" w:eastAsia="Calibri" w:hAnsi="Calibri"/>
                <w:rtl w:val="0"/>
              </w:rPr>
              <w:t xml:space="preserve"> and “The Allegory of the Cave”.</w:t>
            </w:r>
          </w:p>
          <w:p w:rsidR="00000000" w:rsidDel="00000000" w:rsidP="00000000" w:rsidRDefault="00000000" w:rsidRPr="00000000" w14:paraId="0000023C">
            <w:pPr>
              <w:numPr>
                <w:ilvl w:val="0"/>
                <w:numId w:val="94"/>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 or select sentences from both texts to support your response.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3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23E">
            <w:pPr>
              <w:numPr>
                <w:ilvl w:val="0"/>
                <w:numId w:val="15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connection between the painting and the central ideas of “The Allegory of the Cave?” </w:t>
            </w:r>
          </w:p>
          <w:p w:rsidR="00000000" w:rsidDel="00000000" w:rsidP="00000000" w:rsidRDefault="00000000" w:rsidRPr="00000000" w14:paraId="0000023F">
            <w:pPr>
              <w:numPr>
                <w:ilvl w:val="0"/>
                <w:numId w:val="15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form a claim and support the claim with evidence from both texts?</w:t>
            </w:r>
          </w:p>
        </w:tc>
        <w:tc>
          <w:tcPr>
            <w:shd w:fill="auto" w:val="clear"/>
            <w:tcMar>
              <w:top w:w="100.0" w:type="dxa"/>
              <w:left w:w="100.0" w:type="dxa"/>
              <w:bottom w:w="100.0" w:type="dxa"/>
              <w:right w:w="100.0" w:type="dxa"/>
            </w:tcMar>
          </w:tcPr>
          <w:p w:rsidR="00000000" w:rsidDel="00000000" w:rsidP="00000000" w:rsidRDefault="00000000" w:rsidRPr="00000000" w14:paraId="00000241">
            <w:pPr>
              <w:numPr>
                <w:ilvl w:val="0"/>
                <w:numId w:val="15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connection between the painting and the central ideas of “The Allegory of the Cave?” </w:t>
            </w:r>
          </w:p>
          <w:p w:rsidR="00000000" w:rsidDel="00000000" w:rsidP="00000000" w:rsidRDefault="00000000" w:rsidRPr="00000000" w14:paraId="00000242">
            <w:pPr>
              <w:numPr>
                <w:ilvl w:val="0"/>
                <w:numId w:val="151"/>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evidence from both mediums to support their claim?</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4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24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Allegory of the Cave” by Plato</w:t>
            </w:r>
          </w:p>
        </w:tc>
        <w:tc>
          <w:tcPr>
            <w:tcMar>
              <w:top w:w="100.0" w:type="dxa"/>
              <w:left w:w="100.0" w:type="dxa"/>
              <w:bottom w:w="100.0" w:type="dxa"/>
              <w:right w:w="100.0" w:type="dxa"/>
            </w:tcMar>
          </w:tcPr>
          <w:p w:rsidR="00000000" w:rsidDel="00000000" w:rsidP="00000000" w:rsidRDefault="00000000" w:rsidRPr="00000000" w14:paraId="0000024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Allegory of the Cave” by Plato</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24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24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249">
            <w:pPr>
              <w:widowControl w:val="0"/>
              <w:numPr>
                <w:ilvl w:val="0"/>
                <w:numId w:val="1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Evaluating mediums handout</w:t>
            </w:r>
          </w:p>
          <w:p w:rsidR="00000000" w:rsidDel="00000000" w:rsidP="00000000" w:rsidRDefault="00000000" w:rsidRPr="00000000" w14:paraId="0000024A">
            <w:pPr>
              <w:widowControl w:val="0"/>
              <w:numPr>
                <w:ilvl w:val="0"/>
                <w:numId w:val="1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shd w:fill="auto" w:val="clear"/>
            <w:tcMar>
              <w:top w:w="100.0" w:type="dxa"/>
              <w:left w:w="100.0" w:type="dxa"/>
              <w:bottom w:w="100.0" w:type="dxa"/>
              <w:right w:w="100.0" w:type="dxa"/>
            </w:tcMar>
          </w:tcPr>
          <w:p w:rsidR="00000000" w:rsidDel="00000000" w:rsidP="00000000" w:rsidRDefault="00000000" w:rsidRPr="00000000" w14:paraId="0000024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24C">
            <w:pPr>
              <w:widowControl w:val="0"/>
              <w:numPr>
                <w:ilvl w:val="0"/>
                <w:numId w:val="96"/>
              </w:numPr>
              <w:spacing w:line="240" w:lineRule="auto"/>
              <w:ind w:left="720" w:hanging="360"/>
              <w:rPr>
                <w:rFonts w:ascii="Calibri" w:cs="Calibri" w:eastAsia="Calibri" w:hAnsi="Calibri"/>
              </w:rPr>
            </w:pPr>
            <w:hyperlink r:id="rId45">
              <w:r w:rsidDel="00000000" w:rsidR="00000000" w:rsidRPr="00000000">
                <w:rPr>
                  <w:rFonts w:ascii="Calibri" w:cs="Calibri" w:eastAsia="Calibri" w:hAnsi="Calibri"/>
                  <w:color w:val="0000ff"/>
                  <w:u w:val="single"/>
                  <w:rtl w:val="0"/>
                </w:rPr>
                <w:t xml:space="preserve">Audio recording</w:t>
              </w:r>
            </w:hyperlink>
            <w:r w:rsidDel="00000000" w:rsidR="00000000" w:rsidRPr="00000000">
              <w:rPr>
                <w:rFonts w:ascii="Calibri" w:cs="Calibri" w:eastAsia="Calibri" w:hAnsi="Calibri"/>
                <w:rtl w:val="0"/>
              </w:rPr>
              <w:t xml:space="preserve"> of “Allegory of the Cave”</w:t>
            </w:r>
          </w:p>
          <w:p w:rsidR="00000000" w:rsidDel="00000000" w:rsidP="00000000" w:rsidRDefault="00000000" w:rsidRPr="00000000" w14:paraId="0000024D">
            <w:pPr>
              <w:widowControl w:val="0"/>
              <w:numPr>
                <w:ilvl w:val="0"/>
                <w:numId w:val="9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24E">
            <w:pPr>
              <w:widowControl w:val="0"/>
              <w:numPr>
                <w:ilvl w:val="0"/>
                <w:numId w:val="9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24F">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250">
            <w:pPr>
              <w:widowControl w:val="0"/>
              <w:numPr>
                <w:ilvl w:val="0"/>
                <w:numId w:val="175"/>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251">
            <w:pPr>
              <w:widowControl w:val="0"/>
              <w:numPr>
                <w:ilvl w:val="0"/>
                <w:numId w:val="175"/>
              </w:numPr>
              <w:spacing w:after="0" w:afterAutospacing="0" w:before="0" w:beforeAutospacing="0" w:line="240" w:lineRule="auto"/>
              <w:ind w:left="720" w:hanging="360"/>
              <w:rPr/>
            </w:pPr>
            <w:hyperlink r:id="rId46">
              <w:r w:rsidDel="00000000" w:rsidR="00000000" w:rsidRPr="00000000">
                <w:rPr>
                  <w:rFonts w:ascii="Calibri" w:cs="Calibri" w:eastAsia="Calibri" w:hAnsi="Calibri"/>
                  <w:rtl w:val="0"/>
                </w:rPr>
                <w:t xml:space="preserve"> </w:t>
              </w:r>
            </w:hyperlink>
            <w:hyperlink r:id="rId47">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252">
            <w:pPr>
              <w:widowControl w:val="0"/>
              <w:numPr>
                <w:ilvl w:val="0"/>
                <w:numId w:val="175"/>
              </w:numPr>
              <w:spacing w:after="0" w:afterAutospacing="0" w:before="0" w:beforeAutospacing="0" w:line="240" w:lineRule="auto"/>
              <w:ind w:left="720" w:hanging="360"/>
              <w:rPr/>
            </w:pPr>
            <w:hyperlink r:id="rId48">
              <w:r w:rsidDel="00000000" w:rsidR="00000000" w:rsidRPr="00000000">
                <w:rPr>
                  <w:rFonts w:ascii="Calibri" w:cs="Calibri" w:eastAsia="Calibri" w:hAnsi="Calibri"/>
                  <w:rtl w:val="0"/>
                </w:rPr>
                <w:t xml:space="preserve"> </w:t>
              </w:r>
            </w:hyperlink>
            <w:hyperlink r:id="rId49">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253">
            <w:pPr>
              <w:widowControl w:val="0"/>
              <w:numPr>
                <w:ilvl w:val="0"/>
                <w:numId w:val="175"/>
              </w:numPr>
              <w:spacing w:after="0" w:afterAutospacing="0" w:before="0" w:beforeAutospacing="0" w:line="240" w:lineRule="auto"/>
              <w:ind w:left="720" w:hanging="360"/>
              <w:rPr>
                <w:rFonts w:ascii="Calibri" w:cs="Calibri" w:eastAsia="Calibri" w:hAnsi="Calibri"/>
              </w:rPr>
            </w:pPr>
            <w:hyperlink r:id="rId50">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254">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255">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256">
            <w:pPr>
              <w:numPr>
                <w:ilvl w:val="0"/>
                <w:numId w:val="175"/>
              </w:numPr>
              <w:spacing w:line="276" w:lineRule="auto"/>
              <w:ind w:left="720" w:hanging="360"/>
              <w:rPr/>
            </w:pPr>
            <w:hyperlink r:id="rId51">
              <w:r w:rsidDel="00000000" w:rsidR="00000000" w:rsidRPr="00000000">
                <w:rPr>
                  <w:rFonts w:ascii="Calibri" w:cs="Calibri" w:eastAsia="Calibri" w:hAnsi="Calibri"/>
                  <w:color w:val="0b5394"/>
                  <w:rtl w:val="0"/>
                </w:rPr>
                <w:t xml:space="preserve"> </w:t>
              </w:r>
            </w:hyperlink>
            <w:hyperlink r:id="rId52">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257">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K-W-L chart on the concepts of “truth”, “perception”, and “reality”</w:t>
            </w:r>
          </w:p>
          <w:p w:rsidR="00000000" w:rsidDel="00000000" w:rsidP="00000000" w:rsidRDefault="00000000" w:rsidRPr="00000000" w14:paraId="00000258">
            <w:pPr>
              <w:widowControl w:val="0"/>
              <w:numPr>
                <w:ilvl w:val="0"/>
                <w:numId w:val="175"/>
              </w:numPr>
              <w:spacing w:after="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259">
            <w:pPr>
              <w:widowControl w:val="0"/>
              <w:numPr>
                <w:ilvl w:val="0"/>
                <w:numId w:val="17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25A">
            <w:pPr>
              <w:widowControl w:val="0"/>
              <w:numPr>
                <w:ilvl w:val="0"/>
                <w:numId w:val="175"/>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Grade 6-8 LIterature (LC.RL.8.7):</w:t>
            </w:r>
          </w:p>
          <w:p w:rsidR="00000000" w:rsidDel="00000000" w:rsidP="00000000" w:rsidRDefault="00000000" w:rsidRPr="00000000" w14:paraId="0000025B">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Book and film about the same story</w:t>
            </w:r>
          </w:p>
          <w:p w:rsidR="00000000" w:rsidDel="00000000" w:rsidP="00000000" w:rsidRDefault="00000000" w:rsidRPr="00000000" w14:paraId="0000025C">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Graphic organizer </w:t>
            </w:r>
          </w:p>
          <w:p w:rsidR="00000000" w:rsidDel="00000000" w:rsidP="00000000" w:rsidRDefault="00000000" w:rsidRPr="00000000" w14:paraId="0000025D">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25E">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Interactive white board</w:t>
            </w:r>
          </w:p>
          <w:p w:rsidR="00000000" w:rsidDel="00000000" w:rsidP="00000000" w:rsidRDefault="00000000" w:rsidRPr="00000000" w14:paraId="0000025F">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w:t>
            </w:r>
          </w:p>
          <w:p w:rsidR="00000000" w:rsidDel="00000000" w:rsidP="00000000" w:rsidRDefault="00000000" w:rsidRPr="00000000" w14:paraId="00000260">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Highlighted text </w:t>
            </w:r>
          </w:p>
          <w:p w:rsidR="00000000" w:rsidDel="00000000" w:rsidP="00000000" w:rsidRDefault="00000000" w:rsidRPr="00000000" w14:paraId="00000261">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w:t>
            </w:r>
          </w:p>
          <w:p w:rsidR="00000000" w:rsidDel="00000000" w:rsidP="00000000" w:rsidRDefault="00000000" w:rsidRPr="00000000" w14:paraId="00000262">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Pictures, objects, or tactile representations to illustrate the key details </w:t>
            </w:r>
          </w:p>
          <w:p w:rsidR="00000000" w:rsidDel="00000000" w:rsidP="00000000" w:rsidRDefault="00000000" w:rsidRPr="00000000" w14:paraId="00000263">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264">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w:t>
            </w:r>
          </w:p>
          <w:p w:rsidR="00000000" w:rsidDel="00000000" w:rsidP="00000000" w:rsidRDefault="00000000" w:rsidRPr="00000000" w14:paraId="00000265">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Picture icons on graphic organizers to support non-readers and visual learners </w:t>
            </w:r>
          </w:p>
          <w:p w:rsidR="00000000" w:rsidDel="00000000" w:rsidP="00000000" w:rsidRDefault="00000000" w:rsidRPr="00000000" w14:paraId="00000266">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267">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p>
          <w:p w:rsidR="00000000" w:rsidDel="00000000" w:rsidP="00000000" w:rsidRDefault="00000000" w:rsidRPr="00000000" w14:paraId="00000268">
            <w:pPr>
              <w:widowControl w:val="0"/>
              <w:spacing w:after="240" w:before="240" w:line="240" w:lineRule="auto"/>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269">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26A">
      <w:pPr>
        <w:spacing w:line="276" w:lineRule="auto"/>
        <w:rPr>
          <w:rFonts w:ascii="Calibri" w:cs="Calibri" w:eastAsia="Calibri" w:hAnsi="Calibri"/>
        </w:rPr>
      </w:pPr>
      <w:r w:rsidDel="00000000" w:rsidR="00000000" w:rsidRPr="00000000">
        <w:rPr>
          <w:rtl w:val="0"/>
        </w:rPr>
      </w:r>
    </w:p>
    <w:tbl>
      <w:tblPr>
        <w:tblStyle w:val="Table13"/>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26B">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26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270">
            <w:pPr>
              <w:spacing w:line="276" w:lineRule="auto"/>
              <w:rPr>
                <w:rFonts w:ascii="Calibri" w:cs="Calibri" w:eastAsia="Calibri" w:hAnsi="Calibri"/>
              </w:rPr>
            </w:pPr>
            <w:r w:rsidDel="00000000" w:rsidR="00000000" w:rsidRPr="00000000">
              <w:rPr>
                <w:rFonts w:ascii="Calibri" w:cs="Calibri" w:eastAsia="Calibri" w:hAnsi="Calibri"/>
                <w:rtl w:val="0"/>
              </w:rPr>
              <w:t xml:space="preserve">3</w:t>
            </w:r>
          </w:p>
        </w:tc>
        <w:tc>
          <w:tcPr>
            <w:shd w:fill="cdeeee" w:val="clear"/>
            <w:tcMar>
              <w:top w:w="100.0" w:type="dxa"/>
              <w:left w:w="100.0" w:type="dxa"/>
              <w:bottom w:w="100.0" w:type="dxa"/>
              <w:right w:w="100.0" w:type="dxa"/>
            </w:tcMar>
          </w:tcPr>
          <w:p w:rsidR="00000000" w:rsidDel="00000000" w:rsidP="00000000" w:rsidRDefault="00000000" w:rsidRPr="00000000" w14:paraId="00000272">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Section is optional</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27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shd w:fill="auto" w:val="clear"/>
            <w:tcMar>
              <w:top w:w="100.0" w:type="dxa"/>
              <w:left w:w="100.0" w:type="dxa"/>
              <w:bottom w:w="100.0" w:type="dxa"/>
              <w:right w:w="100.0" w:type="dxa"/>
            </w:tcMar>
          </w:tcPr>
          <w:p w:rsidR="00000000" w:rsidDel="00000000" w:rsidP="00000000" w:rsidRDefault="00000000" w:rsidRPr="00000000" w14:paraId="00000274">
            <w:pPr>
              <w:spacing w:line="240" w:lineRule="auto"/>
              <w:rPr>
                <w:rFonts w:ascii="Calibri" w:cs="Calibri" w:eastAsia="Calibri" w:hAnsi="Calibri"/>
              </w:rPr>
            </w:pPr>
            <w:r w:rsidDel="00000000" w:rsidR="00000000" w:rsidRPr="00000000">
              <w:rPr>
                <w:rFonts w:ascii="Calibri" w:cs="Calibri" w:eastAsia="Calibri" w:hAnsi="Calibri"/>
                <w:rtl w:val="0"/>
              </w:rPr>
              <w:t xml:space="preserve">Tell-Tale Heart</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27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3"/>
            <w:shd w:fill="auto" w:val="clear"/>
            <w:tcMar>
              <w:top w:w="100.0" w:type="dxa"/>
              <w:left w:w="100.0" w:type="dxa"/>
              <w:bottom w:w="100.0" w:type="dxa"/>
              <w:right w:w="100.0" w:type="dxa"/>
            </w:tcMar>
          </w:tcPr>
          <w:p w:rsidR="00000000" w:rsidDel="00000000" w:rsidP="00000000" w:rsidRDefault="00000000" w:rsidRPr="00000000" w14:paraId="00000278">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participate in a collaborative discussion of their independent reading novel according to an assigned role:</w:t>
            </w:r>
          </w:p>
          <w:p w:rsidR="00000000" w:rsidDel="00000000" w:rsidP="00000000" w:rsidRDefault="00000000" w:rsidRPr="00000000" w14:paraId="00000279">
            <w:pPr>
              <w:numPr>
                <w:ilvl w:val="1"/>
                <w:numId w:val="74"/>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The headline reporter begins the discussion by providing a general summary of the section of the novel as well as any updates on setting, plot and characters.</w:t>
            </w:r>
          </w:p>
          <w:p w:rsidR="00000000" w:rsidDel="00000000" w:rsidP="00000000" w:rsidRDefault="00000000" w:rsidRPr="00000000" w14:paraId="0000027A">
            <w:pPr>
              <w:numPr>
                <w:ilvl w:val="1"/>
                <w:numId w:val="74"/>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The discussion leader leads the discussion and asks several thought-provoking questions about the novel for the group to discuss.</w:t>
            </w:r>
          </w:p>
          <w:p w:rsidR="00000000" w:rsidDel="00000000" w:rsidP="00000000" w:rsidRDefault="00000000" w:rsidRPr="00000000" w14:paraId="0000027B">
            <w:pPr>
              <w:numPr>
                <w:ilvl w:val="1"/>
                <w:numId w:val="74"/>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The diction decoder focuses the discussion on the author’s diction by choosing powerful words or phrases from the text and then analyzing the author’s use of these words and phrases.</w:t>
            </w:r>
          </w:p>
          <w:p w:rsidR="00000000" w:rsidDel="00000000" w:rsidP="00000000" w:rsidRDefault="00000000" w:rsidRPr="00000000" w14:paraId="0000027C">
            <w:pPr>
              <w:numPr>
                <w:ilvl w:val="1"/>
                <w:numId w:val="74"/>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The story mapper invites members to comment on a visual representation of the assigned text, then offers an explanation.</w:t>
            </w:r>
          </w:p>
          <w:p w:rsidR="00000000" w:rsidDel="00000000" w:rsidP="00000000" w:rsidRDefault="00000000" w:rsidRPr="00000000" w14:paraId="0000027D">
            <w:pPr>
              <w:numPr>
                <w:ilvl w:val="1"/>
                <w:numId w:val="74"/>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The connector connects events or aspects of the assigned text to the unit focus questions or the other texts in the unit.</w:t>
            </w:r>
          </w:p>
          <w:p w:rsidR="00000000" w:rsidDel="00000000" w:rsidP="00000000" w:rsidRDefault="00000000" w:rsidRPr="00000000" w14:paraId="0000027E">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7F">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280">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truth, perception, and reality as developed in their independent reading novels. They also discuss connections between events or aspects of their independent novels and other texts in the unit. This is directly related to the preparation for the culminating task as described in the directions. </w:t>
            </w:r>
          </w:p>
          <w:p w:rsidR="00000000" w:rsidDel="00000000" w:rsidP="00000000" w:rsidRDefault="00000000" w:rsidRPr="00000000" w14:paraId="00000281">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82">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and integrate quotations while discussing. This prepares students to write a literary analysis. </w:t>
            </w:r>
          </w:p>
          <w:p w:rsidR="00000000" w:rsidDel="00000000" w:rsidP="00000000" w:rsidRDefault="00000000" w:rsidRPr="00000000" w14:paraId="00000283">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84">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285">
            <w:pPr>
              <w:numPr>
                <w:ilvl w:val="0"/>
                <w:numId w:val="16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how their independent reading novel helps to support the focus of the unit? </w:t>
            </w:r>
          </w:p>
          <w:p w:rsidR="00000000" w:rsidDel="00000000" w:rsidP="00000000" w:rsidRDefault="00000000" w:rsidRPr="00000000" w14:paraId="00000286">
            <w:pPr>
              <w:widowControl w:val="0"/>
              <w:numPr>
                <w:ilvl w:val="0"/>
                <w:numId w:val="5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contribute to the group discussion by fulfilling the expectations of their assigned role?</w:t>
            </w:r>
          </w:p>
          <w:p w:rsidR="00000000" w:rsidDel="00000000" w:rsidP="00000000" w:rsidRDefault="00000000" w:rsidRPr="00000000" w14:paraId="00000287">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288">
            <w:pPr>
              <w:numPr>
                <w:ilvl w:val="0"/>
                <w:numId w:val="5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289">
            <w:pPr>
              <w:numPr>
                <w:ilvl w:val="0"/>
                <w:numId w:val="5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28A">
            <w:pPr>
              <w:numPr>
                <w:ilvl w:val="0"/>
                <w:numId w:val="5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28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tcPr>
          <w:p w:rsidR="00000000" w:rsidDel="00000000" w:rsidP="00000000" w:rsidRDefault="00000000" w:rsidRPr="00000000" w14:paraId="0000028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5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29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5</w:t>
            </w:r>
            <w:r w:rsidDel="00000000" w:rsidR="00000000" w:rsidRPr="00000000">
              <w:rPr>
                <w:rFonts w:ascii="Calibri" w:cs="Calibri" w:eastAsia="Calibri" w:hAnsi="Calibri"/>
                <w:rtl w:val="0"/>
              </w:rPr>
              <w:t xml:space="preserve">  optional lessons</w:t>
            </w:r>
            <w:r w:rsidDel="00000000" w:rsidR="00000000" w:rsidRPr="00000000">
              <w:rPr>
                <w:rtl w:val="0"/>
              </w:rPr>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29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shd w:fill="auto" w:val="clear"/>
            <w:tcMar>
              <w:top w:w="100.0" w:type="dxa"/>
              <w:left w:w="100.0" w:type="dxa"/>
              <w:bottom w:w="100.0" w:type="dxa"/>
              <w:right w:w="100.0" w:type="dxa"/>
            </w:tcMar>
          </w:tcPr>
          <w:p w:rsidR="00000000" w:rsidDel="00000000" w:rsidP="00000000" w:rsidRDefault="00000000" w:rsidRPr="00000000" w14:paraId="0000029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293">
            <w:pPr>
              <w:widowControl w:val="0"/>
              <w:numPr>
                <w:ilvl w:val="1"/>
                <w:numId w:val="35"/>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Support for Language</w:t>
            </w:r>
          </w:p>
          <w:p w:rsidR="00000000" w:rsidDel="00000000" w:rsidP="00000000" w:rsidRDefault="00000000" w:rsidRPr="00000000" w14:paraId="00000294">
            <w:pPr>
              <w:widowControl w:val="0"/>
              <w:numPr>
                <w:ilvl w:val="2"/>
                <w:numId w:val="35"/>
              </w:numPr>
              <w:spacing w:line="240" w:lineRule="auto"/>
              <w:ind w:left="2160" w:hanging="360"/>
              <w:rPr>
                <w:rFonts w:ascii="Calibri" w:cs="Calibri" w:eastAsia="Calibri" w:hAnsi="Calibri"/>
              </w:rPr>
            </w:pPr>
            <w:r w:rsidDel="00000000" w:rsidR="00000000" w:rsidRPr="00000000">
              <w:rPr>
                <w:rFonts w:ascii="Calibri" w:cs="Calibri" w:eastAsia="Calibri" w:hAnsi="Calibri"/>
                <w:rtl w:val="0"/>
              </w:rPr>
              <w:t xml:space="preserve">Language Links from TWR for Lesson 13</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9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297">
            <w:pPr>
              <w:numPr>
                <w:ilvl w:val="0"/>
                <w:numId w:val="25"/>
              </w:numPr>
              <w:spacing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Original and</w:t>
            </w:r>
            <w:r w:rsidDel="00000000" w:rsidR="00000000" w:rsidRPr="00000000">
              <w:rPr>
                <w:rFonts w:ascii="Calibri" w:cs="Calibri" w:eastAsia="Calibri" w:hAnsi="Calibri"/>
                <w:color w:val="0b5394"/>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color w:val="0b5394"/>
                <w:rtl w:val="0"/>
              </w:rPr>
              <w:t xml:space="preserve"> </w:t>
            </w:r>
            <w:r w:rsidDel="00000000" w:rsidR="00000000" w:rsidRPr="00000000">
              <w:rPr>
                <w:rFonts w:ascii="Calibri" w:cs="Calibri" w:eastAsia="Calibri" w:hAnsi="Calibri"/>
                <w:rtl w:val="0"/>
              </w:rPr>
              <w:t xml:space="preserve">of </w:t>
            </w:r>
            <w:r w:rsidDel="00000000" w:rsidR="00000000" w:rsidRPr="00000000">
              <w:rPr>
                <w:rFonts w:ascii="Calibri" w:cs="Calibri" w:eastAsia="Calibri" w:hAnsi="Calibri"/>
                <w:i w:val="1"/>
                <w:rtl w:val="0"/>
              </w:rPr>
              <w:t xml:space="preserve">Tell-Tale Heart</w:t>
            </w:r>
          </w:p>
          <w:p w:rsidR="00000000" w:rsidDel="00000000" w:rsidP="00000000" w:rsidRDefault="00000000" w:rsidRPr="00000000" w14:paraId="00000298">
            <w:pPr>
              <w:numPr>
                <w:ilvl w:val="0"/>
                <w:numId w:val="25"/>
              </w:numPr>
              <w:spacing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Visual representation of </w:t>
            </w:r>
            <w:r w:rsidDel="00000000" w:rsidR="00000000" w:rsidRPr="00000000">
              <w:rPr>
                <w:rFonts w:ascii="Calibri" w:cs="Calibri" w:eastAsia="Calibri" w:hAnsi="Calibri"/>
                <w:i w:val="1"/>
                <w:rtl w:val="0"/>
              </w:rPr>
              <w:t xml:space="preserve">The Treachery of Images</w:t>
            </w:r>
          </w:p>
          <w:p w:rsidR="00000000" w:rsidDel="00000000" w:rsidP="00000000" w:rsidRDefault="00000000" w:rsidRPr="00000000" w14:paraId="00000299">
            <w:pPr>
              <w:numPr>
                <w:ilvl w:val="0"/>
                <w:numId w:val="25"/>
              </w:numPr>
              <w:spacing w:line="240" w:lineRule="auto"/>
              <w:ind w:left="1440" w:hanging="360"/>
              <w:rPr>
                <w:rFonts w:ascii="Calibri" w:cs="Calibri" w:eastAsia="Calibri" w:hAnsi="Calibri"/>
                <w:i w:val="1"/>
              </w:rPr>
            </w:pPr>
            <w:hyperlink r:id="rId53">
              <w:r w:rsidDel="00000000" w:rsidR="00000000" w:rsidRPr="00000000">
                <w:rPr>
                  <w:rFonts w:ascii="Calibri" w:cs="Calibri" w:eastAsia="Calibri" w:hAnsi="Calibri"/>
                  <w:color w:val="1155cc"/>
                  <w:u w:val="single"/>
                  <w:rtl w:val="0"/>
                </w:rPr>
                <w:t xml:space="preserve">The Allegory of the Cave</w:t>
              </w:r>
            </w:hyperlink>
            <w:r w:rsidDel="00000000" w:rsidR="00000000" w:rsidRPr="00000000">
              <w:rPr>
                <w:rtl w:val="0"/>
              </w:rPr>
            </w:r>
          </w:p>
          <w:p w:rsidR="00000000" w:rsidDel="00000000" w:rsidP="00000000" w:rsidRDefault="00000000" w:rsidRPr="00000000" w14:paraId="0000029A">
            <w:pPr>
              <w:numPr>
                <w:ilvl w:val="0"/>
                <w:numId w:val="25"/>
              </w:numPr>
              <w:spacing w:after="0" w:afterAutospacing="0" w:lineRule="auto"/>
              <w:ind w:left="1440" w:hanging="360"/>
              <w:rPr/>
            </w:pPr>
            <w:hyperlink r:id="rId54">
              <w:r w:rsidDel="00000000" w:rsidR="00000000" w:rsidRPr="00000000">
                <w:rPr>
                  <w:rFonts w:ascii="Calibri" w:cs="Calibri" w:eastAsia="Calibri" w:hAnsi="Calibri"/>
                  <w:color w:val="0b5394"/>
                  <w:rtl w:val="0"/>
                </w:rPr>
                <w:t xml:space="preserve"> </w:t>
              </w:r>
            </w:hyperlink>
            <w:hyperlink r:id="rId55">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29B">
            <w:pPr>
              <w:numPr>
                <w:ilvl w:val="0"/>
                <w:numId w:val="25"/>
              </w:numPr>
              <w:spacing w:after="0" w:afterAutospacing="0" w:lineRule="auto"/>
              <w:ind w:left="1440" w:hanging="360"/>
              <w:rPr>
                <w:rFonts w:ascii="Calibri" w:cs="Calibri" w:eastAsia="Calibri" w:hAnsi="Calibri"/>
              </w:rPr>
            </w:pPr>
            <w:r w:rsidDel="00000000" w:rsidR="00000000" w:rsidRPr="00000000">
              <w:rPr>
                <w:rFonts w:ascii="Calibri" w:cs="Calibri" w:eastAsia="Calibri" w:hAnsi="Calibri"/>
                <w:rtl w:val="0"/>
              </w:rPr>
              <w:t xml:space="preserve">Essential Elements Cards -</w:t>
            </w:r>
            <w:r w:rsidDel="00000000" w:rsidR="00000000" w:rsidRPr="00000000">
              <w:rPr>
                <w:rFonts w:ascii="Calibri" w:cs="Calibri" w:eastAsia="Calibri" w:hAnsi="Calibri"/>
                <w:color w:val="0b5394"/>
                <w:rtl w:val="0"/>
              </w:rPr>
              <w:t xml:space="preserve"> </w:t>
            </w:r>
            <w:hyperlink r:id="rId56">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tl w:val="0"/>
              </w:rPr>
            </w:r>
          </w:p>
          <w:p w:rsidR="00000000" w:rsidDel="00000000" w:rsidP="00000000" w:rsidRDefault="00000000" w:rsidRPr="00000000" w14:paraId="0000029C">
            <w:pPr>
              <w:numPr>
                <w:ilvl w:val="0"/>
                <w:numId w:val="25"/>
              </w:numPr>
              <w:spacing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57">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29D">
            <w:pPr>
              <w:numPr>
                <w:ilvl w:val="0"/>
                <w:numId w:val="25"/>
              </w:numPr>
              <w:spacing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29E">
            <w:pPr>
              <w:numPr>
                <w:ilvl w:val="0"/>
                <w:numId w:val="25"/>
              </w:numPr>
              <w:spacing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29F">
            <w:pPr>
              <w:numPr>
                <w:ilvl w:val="0"/>
                <w:numId w:val="25"/>
              </w:numPr>
              <w:spacing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Additional Supports for Diverse Learners specific for Section 03 of Grade 08 </w:t>
            </w:r>
            <w:r w:rsidDel="00000000" w:rsidR="00000000" w:rsidRPr="00000000">
              <w:rPr>
                <w:rFonts w:ascii="Calibri" w:cs="Calibri" w:eastAsia="Calibri" w:hAnsi="Calibri"/>
                <w:i w:val="1"/>
                <w:rtl w:val="0"/>
              </w:rPr>
              <w:t xml:space="preserve">Tell-Tale Heart</w:t>
            </w:r>
          </w:p>
          <w:p w:rsidR="00000000" w:rsidDel="00000000" w:rsidP="00000000" w:rsidRDefault="00000000" w:rsidRPr="00000000" w14:paraId="000002A0">
            <w:pPr>
              <w:numPr>
                <w:ilvl w:val="0"/>
                <w:numId w:val="25"/>
              </w:numPr>
              <w:spacing w:after="0" w:afterAutospacing="0" w:lineRule="auto"/>
              <w:ind w:left="1440" w:hanging="360"/>
              <w:rPr/>
            </w:pPr>
            <w:hyperlink r:id="rId58">
              <w:r w:rsidDel="00000000" w:rsidR="00000000" w:rsidRPr="00000000">
                <w:rPr>
                  <w:rFonts w:ascii="Calibri" w:cs="Calibri" w:eastAsia="Calibri" w:hAnsi="Calibri"/>
                  <w:color w:val="0b5394"/>
                  <w:rtl w:val="0"/>
                </w:rPr>
                <w:t xml:space="preserve"> </w:t>
              </w:r>
            </w:hyperlink>
            <w:hyperlink r:id="rId59">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2A1">
            <w:pPr>
              <w:numPr>
                <w:ilvl w:val="0"/>
                <w:numId w:val="25"/>
              </w:numPr>
              <w:spacing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2A2">
            <w:pPr>
              <w:numPr>
                <w:ilvl w:val="0"/>
                <w:numId w:val="25"/>
              </w:numPr>
              <w:spacing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r w:rsidDel="00000000" w:rsidR="00000000" w:rsidRPr="00000000">
              <w:rPr>
                <w:rtl w:val="0"/>
              </w:rPr>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2A3">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2A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60">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2A7">
      <w:pPr>
        <w:spacing w:line="276" w:lineRule="auto"/>
        <w:rPr>
          <w:rFonts w:ascii="Calibri" w:cs="Calibri" w:eastAsia="Calibri" w:hAnsi="Calibri"/>
        </w:rPr>
      </w:pPr>
      <w:r w:rsidDel="00000000" w:rsidR="00000000" w:rsidRPr="00000000">
        <w:rPr>
          <w:rtl w:val="0"/>
        </w:rPr>
      </w:r>
    </w:p>
    <w:tbl>
      <w:tblPr>
        <w:tblStyle w:val="Table14"/>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2A8">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A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2AD">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9: Story Truth and Happening Truth</w:t>
            </w:r>
          </w:p>
        </w:tc>
        <w:tc>
          <w:tcPr>
            <w:shd w:fill="d2d8ea" w:val="clear"/>
            <w:tcMar>
              <w:top w:w="100.0" w:type="dxa"/>
              <w:left w:w="100.0" w:type="dxa"/>
              <w:bottom w:w="100.0" w:type="dxa"/>
              <w:right w:w="100.0" w:type="dxa"/>
            </w:tcMar>
          </w:tcPr>
          <w:p w:rsidR="00000000" w:rsidDel="00000000" w:rsidP="00000000" w:rsidRDefault="00000000" w:rsidRPr="00000000" w14:paraId="000002AF">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B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2B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“Good Form” and discuss the controversy surrounding James Frey’s memoir to further explore the concepts of “truth,” “perception,” and “reality.”</w:t>
            </w:r>
          </w:p>
        </w:tc>
        <w:tc>
          <w:tcPr>
            <w:shd w:fill="auto" w:val="clear"/>
            <w:tcMar>
              <w:top w:w="100.0" w:type="dxa"/>
              <w:left w:w="100.0" w:type="dxa"/>
              <w:bottom w:w="100.0" w:type="dxa"/>
              <w:right w:w="100.0" w:type="dxa"/>
            </w:tcMar>
          </w:tcPr>
          <w:p w:rsidR="00000000" w:rsidDel="00000000" w:rsidP="00000000" w:rsidRDefault="00000000" w:rsidRPr="00000000" w14:paraId="000002B3">
            <w:pPr>
              <w:widowControl w:val="0"/>
              <w:spacing w:line="276" w:lineRule="auto"/>
              <w:jc w:val="left"/>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B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2B5">
            <w:pPr>
              <w:spacing w:line="240" w:lineRule="auto"/>
              <w:rPr>
                <w:rFonts w:ascii="Calibri" w:cs="Calibri" w:eastAsia="Calibri" w:hAnsi="Calibri"/>
              </w:rPr>
            </w:pPr>
            <w:r w:rsidDel="00000000" w:rsidR="00000000" w:rsidRPr="00000000">
              <w:rPr>
                <w:rFonts w:ascii="Calibri" w:cs="Calibri" w:eastAsia="Calibri" w:hAnsi="Calibri"/>
                <w:rtl w:val="0"/>
              </w:rPr>
              <w:t xml:space="preserve">Discuss: What is the nature of “truth” in texts? How do texts blur the lines between reality and perception? Add to your concept map handout.</w:t>
            </w:r>
          </w:p>
        </w:tc>
        <w:tc>
          <w:tcPr>
            <w:shd w:fill="auto" w:val="clear"/>
            <w:tcMar>
              <w:top w:w="100.0" w:type="dxa"/>
              <w:left w:w="100.0" w:type="dxa"/>
              <w:bottom w:w="100.0" w:type="dxa"/>
              <w:right w:w="100.0" w:type="dxa"/>
            </w:tcMar>
          </w:tcPr>
          <w:p w:rsidR="00000000" w:rsidDel="00000000" w:rsidP="00000000" w:rsidRDefault="00000000" w:rsidRPr="00000000" w14:paraId="000002B7">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B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2B9">
            <w:pPr>
              <w:numPr>
                <w:ilvl w:val="0"/>
                <w:numId w:val="176"/>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texts blur the lines between reality and perception? </w:t>
            </w:r>
          </w:p>
          <w:p w:rsidR="00000000" w:rsidDel="00000000" w:rsidP="00000000" w:rsidRDefault="00000000" w:rsidRPr="00000000" w14:paraId="000002BA">
            <w:pPr>
              <w:numPr>
                <w:ilvl w:val="0"/>
                <w:numId w:val="176"/>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form a claim and support the claim with evidence from a text?</w:t>
            </w:r>
          </w:p>
        </w:tc>
        <w:tc>
          <w:tcPr>
            <w:shd w:fill="auto" w:val="clear"/>
            <w:tcMar>
              <w:top w:w="100.0" w:type="dxa"/>
              <w:left w:w="100.0" w:type="dxa"/>
              <w:bottom w:w="100.0" w:type="dxa"/>
              <w:right w:w="100.0" w:type="dxa"/>
            </w:tcMar>
          </w:tcPr>
          <w:p w:rsidR="00000000" w:rsidDel="00000000" w:rsidP="00000000" w:rsidRDefault="00000000" w:rsidRPr="00000000" w14:paraId="000002BC">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B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2B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“Good Form” from </w:t>
            </w:r>
            <w:r w:rsidDel="00000000" w:rsidR="00000000" w:rsidRPr="00000000">
              <w:rPr>
                <w:rFonts w:ascii="Calibri" w:cs="Calibri" w:eastAsia="Calibri" w:hAnsi="Calibri"/>
                <w:i w:val="1"/>
                <w:rtl w:val="0"/>
              </w:rPr>
              <w:t xml:space="preserve">The Things They Carried</w:t>
            </w:r>
            <w:r w:rsidDel="00000000" w:rsidR="00000000" w:rsidRPr="00000000">
              <w:rPr>
                <w:rFonts w:ascii="Calibri" w:cs="Calibri" w:eastAsia="Calibri" w:hAnsi="Calibri"/>
                <w:rtl w:val="0"/>
              </w:rPr>
              <w:t xml:space="preserve"> by Tim O’Brien</w:t>
            </w:r>
          </w:p>
          <w:p w:rsidR="00000000" w:rsidDel="00000000" w:rsidP="00000000" w:rsidRDefault="00000000" w:rsidRPr="00000000" w14:paraId="000002B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 Million Little Pieces Revisited: Can the Truth Ever Set James Frey Free?” by Daniel Honan</w:t>
            </w:r>
          </w:p>
          <w:p w:rsidR="00000000" w:rsidDel="00000000" w:rsidP="00000000" w:rsidRDefault="00000000" w:rsidRPr="00000000" w14:paraId="000002C0">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C1">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C3">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2C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2C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2C6">
            <w:pPr>
              <w:widowControl w:val="0"/>
              <w:numPr>
                <w:ilvl w:val="0"/>
                <w:numId w:val="3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2C7">
            <w:pPr>
              <w:widowControl w:val="0"/>
              <w:numPr>
                <w:ilvl w:val="0"/>
                <w:numId w:val="3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Concept map handout</w:t>
            </w:r>
          </w:p>
        </w:tc>
        <w:tc>
          <w:tcPr>
            <w:shd w:fill="auto" w:val="clear"/>
            <w:tcMar>
              <w:top w:w="100.0" w:type="dxa"/>
              <w:left w:w="100.0" w:type="dxa"/>
              <w:bottom w:w="100.0" w:type="dxa"/>
              <w:right w:w="100.0" w:type="dxa"/>
            </w:tcMar>
          </w:tcPr>
          <w:p w:rsidR="00000000" w:rsidDel="00000000" w:rsidP="00000000" w:rsidRDefault="00000000" w:rsidRPr="00000000" w14:paraId="000002C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2C9">
            <w:pPr>
              <w:widowControl w:val="0"/>
              <w:numPr>
                <w:ilvl w:val="0"/>
                <w:numId w:val="82"/>
              </w:numPr>
              <w:spacing w:line="240" w:lineRule="auto"/>
              <w:ind w:left="720" w:hanging="360"/>
              <w:rPr>
                <w:rFonts w:ascii="Calibri" w:cs="Calibri" w:eastAsia="Calibri" w:hAnsi="Calibri"/>
              </w:rPr>
            </w:pPr>
            <w:hyperlink r:id="rId61">
              <w:r w:rsidDel="00000000" w:rsidR="00000000" w:rsidRPr="00000000">
                <w:rPr>
                  <w:rFonts w:ascii="Calibri" w:cs="Calibri" w:eastAsia="Calibri" w:hAnsi="Calibri"/>
                  <w:color w:val="0000ff"/>
                  <w:u w:val="single"/>
                  <w:rtl w:val="0"/>
                </w:rPr>
                <w:t xml:space="preserve">Audio recording</w:t>
              </w:r>
            </w:hyperlink>
            <w:r w:rsidDel="00000000" w:rsidR="00000000" w:rsidRPr="00000000">
              <w:rPr>
                <w:rFonts w:ascii="Calibri" w:cs="Calibri" w:eastAsia="Calibri" w:hAnsi="Calibri"/>
                <w:rtl w:val="0"/>
              </w:rPr>
              <w:t xml:space="preserve"> of “Good Form”</w:t>
            </w:r>
          </w:p>
        </w:tc>
        <w:tc>
          <w:tcPr>
            <w:tcMar>
              <w:top w:w="100.0" w:type="dxa"/>
              <w:left w:w="100.0" w:type="dxa"/>
              <w:bottom w:w="100.0" w:type="dxa"/>
              <w:right w:w="100.0" w:type="dxa"/>
            </w:tcMar>
          </w:tcPr>
          <w:p w:rsidR="00000000" w:rsidDel="00000000" w:rsidP="00000000" w:rsidRDefault="00000000" w:rsidRPr="00000000" w14:paraId="000002CA">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2CB">
      <w:pPr>
        <w:spacing w:line="276" w:lineRule="auto"/>
        <w:rPr>
          <w:rFonts w:ascii="Calibri" w:cs="Calibri" w:eastAsia="Calibri" w:hAnsi="Calibri"/>
        </w:rPr>
      </w:pPr>
      <w:r w:rsidDel="00000000" w:rsidR="00000000" w:rsidRPr="00000000">
        <w:rPr>
          <w:rtl w:val="0"/>
        </w:rPr>
      </w:r>
    </w:p>
    <w:tbl>
      <w:tblPr>
        <w:tblStyle w:val="Table15"/>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2CC">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D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2D1">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10: Narrative Point of View</w:t>
            </w:r>
          </w:p>
        </w:tc>
        <w:tc>
          <w:tcPr>
            <w:shd w:fill="d2d8ea" w:val="clear"/>
            <w:tcMar>
              <w:top w:w="100.0" w:type="dxa"/>
              <w:left w:w="100.0" w:type="dxa"/>
              <w:bottom w:w="100.0" w:type="dxa"/>
              <w:right w:w="100.0" w:type="dxa"/>
            </w:tcMar>
          </w:tcPr>
          <w:p w:rsidR="00000000" w:rsidDel="00000000" w:rsidP="00000000" w:rsidRDefault="00000000" w:rsidRPr="00000000" w14:paraId="000002D3">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D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2D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discuss the unit focus questions, begin reading “Narrative Point of View: Some Considerations” by John Lye, and continue reading their independent reading novel.</w:t>
            </w:r>
          </w:p>
        </w:tc>
        <w:tc>
          <w:tcPr>
            <w:shd w:fill="auto" w:val="clear"/>
            <w:tcMar>
              <w:top w:w="100.0" w:type="dxa"/>
              <w:left w:w="100.0" w:type="dxa"/>
              <w:bottom w:w="100.0" w:type="dxa"/>
              <w:right w:w="100.0" w:type="dxa"/>
            </w:tcMar>
          </w:tcPr>
          <w:p w:rsidR="00000000" w:rsidDel="00000000" w:rsidP="00000000" w:rsidRDefault="00000000" w:rsidRPr="00000000" w14:paraId="000002D7">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D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2D9">
            <w:pPr>
              <w:spacing w:line="240" w:lineRule="auto"/>
              <w:rPr>
                <w:rFonts w:ascii="Calibri" w:cs="Calibri" w:eastAsia="Calibri" w:hAnsi="Calibri"/>
              </w:rPr>
            </w:pPr>
            <w:r w:rsidDel="00000000" w:rsidR="00000000" w:rsidRPr="00000000">
              <w:rPr>
                <w:rFonts w:ascii="Calibri" w:cs="Calibri" w:eastAsia="Calibri" w:hAnsi="Calibri"/>
                <w:rtl w:val="0"/>
              </w:rPr>
              <w:t xml:space="preserve">Read your independent reading novel. Record your progress in your independent reading log. Complete another demonstration of understanding in your independent reading log.</w:t>
            </w:r>
          </w:p>
        </w:tc>
        <w:tc>
          <w:tcPr>
            <w:shd w:fill="auto" w:val="clear"/>
            <w:tcMar>
              <w:top w:w="100.0" w:type="dxa"/>
              <w:left w:w="100.0" w:type="dxa"/>
              <w:bottom w:w="100.0" w:type="dxa"/>
              <w:right w:w="100.0" w:type="dxa"/>
            </w:tcMar>
          </w:tcPr>
          <w:p w:rsidR="00000000" w:rsidDel="00000000" w:rsidP="00000000" w:rsidRDefault="00000000" w:rsidRPr="00000000" w14:paraId="000002DB">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D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2DD">
            <w:pPr>
              <w:numPr>
                <w:ilvl w:val="0"/>
                <w:numId w:val="19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point of view and perspective shape understanding? </w:t>
            </w:r>
          </w:p>
          <w:p w:rsidR="00000000" w:rsidDel="00000000" w:rsidP="00000000" w:rsidRDefault="00000000" w:rsidRPr="00000000" w14:paraId="000002DE">
            <w:pPr>
              <w:numPr>
                <w:ilvl w:val="0"/>
                <w:numId w:val="19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form a claim and support the claim with evidence from a text?</w:t>
            </w:r>
          </w:p>
        </w:tc>
        <w:tc>
          <w:tcPr>
            <w:shd w:fill="auto" w:val="clear"/>
            <w:tcMar>
              <w:top w:w="100.0" w:type="dxa"/>
              <w:left w:w="100.0" w:type="dxa"/>
              <w:bottom w:w="100.0" w:type="dxa"/>
              <w:right w:w="100.0" w:type="dxa"/>
            </w:tcMar>
          </w:tcPr>
          <w:p w:rsidR="00000000" w:rsidDel="00000000" w:rsidP="00000000" w:rsidRDefault="00000000" w:rsidRPr="00000000" w14:paraId="000002E0">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E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2E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“Narrative Point of View: Some Considerations” by John Lye</w:t>
            </w:r>
          </w:p>
        </w:tc>
        <w:tc>
          <w:tcPr>
            <w:tcMar>
              <w:top w:w="100.0" w:type="dxa"/>
              <w:left w:w="100.0" w:type="dxa"/>
              <w:bottom w:w="100.0" w:type="dxa"/>
              <w:right w:w="100.0" w:type="dxa"/>
            </w:tcMar>
          </w:tcPr>
          <w:p w:rsidR="00000000" w:rsidDel="00000000" w:rsidP="00000000" w:rsidRDefault="00000000" w:rsidRPr="00000000" w14:paraId="000002E4">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2E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2E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2E7">
            <w:pPr>
              <w:widowControl w:val="0"/>
              <w:numPr>
                <w:ilvl w:val="0"/>
                <w:numId w:val="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Independent reading novel</w:t>
            </w:r>
          </w:p>
          <w:p w:rsidR="00000000" w:rsidDel="00000000" w:rsidP="00000000" w:rsidRDefault="00000000" w:rsidRPr="00000000" w14:paraId="000002E8">
            <w:pPr>
              <w:widowControl w:val="0"/>
              <w:numPr>
                <w:ilvl w:val="0"/>
                <w:numId w:val="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Independent reading log</w:t>
            </w:r>
          </w:p>
        </w:tc>
        <w:tc>
          <w:tcPr>
            <w:shd w:fill="auto" w:val="clear"/>
            <w:tcMar>
              <w:top w:w="100.0" w:type="dxa"/>
              <w:left w:w="100.0" w:type="dxa"/>
              <w:bottom w:w="100.0" w:type="dxa"/>
              <w:right w:w="100.0" w:type="dxa"/>
            </w:tcMar>
          </w:tcPr>
          <w:p w:rsidR="00000000" w:rsidDel="00000000" w:rsidP="00000000" w:rsidRDefault="00000000" w:rsidRPr="00000000" w14:paraId="000002E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2EA">
            <w:pPr>
              <w:widowControl w:val="0"/>
              <w:numPr>
                <w:ilvl w:val="0"/>
                <w:numId w:val="18"/>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2EB">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2EC">
      <w:pPr>
        <w:spacing w:line="276" w:lineRule="auto"/>
        <w:rPr>
          <w:rFonts w:ascii="Calibri" w:cs="Calibri" w:eastAsia="Calibri" w:hAnsi="Calibri"/>
        </w:rPr>
      </w:pPr>
      <w:r w:rsidDel="00000000" w:rsidR="00000000" w:rsidRPr="00000000">
        <w:rPr>
          <w:rtl w:val="0"/>
        </w:rPr>
      </w:r>
    </w:p>
    <w:tbl>
      <w:tblPr>
        <w:tblStyle w:val="Table16"/>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2ED">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F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2F2">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11: Narrative Point of View Continued</w:t>
            </w:r>
          </w:p>
        </w:tc>
        <w:tc>
          <w:tcPr>
            <w:shd w:fill="d2d8ea" w:val="clear"/>
            <w:tcMar>
              <w:top w:w="100.0" w:type="dxa"/>
              <w:left w:w="100.0" w:type="dxa"/>
              <w:bottom w:w="100.0" w:type="dxa"/>
              <w:right w:w="100.0" w:type="dxa"/>
            </w:tcMar>
          </w:tcPr>
          <w:p w:rsidR="00000000" w:rsidDel="00000000" w:rsidP="00000000" w:rsidRDefault="00000000" w:rsidRPr="00000000" w14:paraId="000002F4">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F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2F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“Narrative Point of View: Some Considerations” by John Lye and read their independent reading books. Students also answer questions about the narrator of their independent reading novel. </w:t>
            </w:r>
          </w:p>
        </w:tc>
        <w:tc>
          <w:tcPr>
            <w:shd w:fill="auto" w:val="clear"/>
            <w:tcMar>
              <w:top w:w="100.0" w:type="dxa"/>
              <w:left w:w="100.0" w:type="dxa"/>
              <w:bottom w:w="100.0" w:type="dxa"/>
              <w:right w:w="100.0" w:type="dxa"/>
            </w:tcMar>
          </w:tcPr>
          <w:p w:rsidR="00000000" w:rsidDel="00000000" w:rsidP="00000000" w:rsidRDefault="00000000" w:rsidRPr="00000000" w14:paraId="000002F8">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F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2F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With a partner, answer the questions for parts I-V of “Narrative Point of View: Some Considerations” based on your independent reading novel:</w:t>
            </w:r>
          </w:p>
          <w:p w:rsidR="00000000" w:rsidDel="00000000" w:rsidP="00000000" w:rsidRDefault="00000000" w:rsidRPr="00000000" w14:paraId="000002FB">
            <w:pPr>
              <w:widowControl w:val="0"/>
              <w:numPr>
                <w:ilvl w:val="1"/>
                <w:numId w:val="154"/>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“From where is the story being told?”</w:t>
            </w:r>
          </w:p>
          <w:p w:rsidR="00000000" w:rsidDel="00000000" w:rsidP="00000000" w:rsidRDefault="00000000" w:rsidRPr="00000000" w14:paraId="000002FC">
            <w:pPr>
              <w:widowControl w:val="0"/>
              <w:numPr>
                <w:ilvl w:val="1"/>
                <w:numId w:val="154"/>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“How many narrators are there?”</w:t>
            </w:r>
          </w:p>
          <w:p w:rsidR="00000000" w:rsidDel="00000000" w:rsidP="00000000" w:rsidRDefault="00000000" w:rsidRPr="00000000" w14:paraId="000002FD">
            <w:pPr>
              <w:widowControl w:val="0"/>
              <w:numPr>
                <w:ilvl w:val="1"/>
                <w:numId w:val="154"/>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“How much does the narrator know?”</w:t>
            </w:r>
          </w:p>
          <w:p w:rsidR="00000000" w:rsidDel="00000000" w:rsidP="00000000" w:rsidRDefault="00000000" w:rsidRPr="00000000" w14:paraId="000002FE">
            <w:pPr>
              <w:widowControl w:val="0"/>
              <w:numPr>
                <w:ilvl w:val="1"/>
                <w:numId w:val="154"/>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“How reliable is the narrator?”</w:t>
            </w:r>
          </w:p>
          <w:p w:rsidR="00000000" w:rsidDel="00000000" w:rsidP="00000000" w:rsidRDefault="00000000" w:rsidRPr="00000000" w14:paraId="000002FF">
            <w:pPr>
              <w:widowControl w:val="0"/>
              <w:numPr>
                <w:ilvl w:val="1"/>
                <w:numId w:val="154"/>
              </w:numPr>
              <w:spacing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“What is the narrator’s orientation (i.e., distance, interest, sympathy, voice, orientation, sense of audience)?”</w:t>
            </w:r>
          </w:p>
        </w:tc>
        <w:tc>
          <w:tcPr>
            <w:shd w:fill="auto" w:val="clear"/>
            <w:tcMar>
              <w:top w:w="100.0" w:type="dxa"/>
              <w:left w:w="100.0" w:type="dxa"/>
              <w:bottom w:w="100.0" w:type="dxa"/>
              <w:right w:w="100.0" w:type="dxa"/>
            </w:tcMar>
          </w:tcPr>
          <w:p w:rsidR="00000000" w:rsidDel="00000000" w:rsidP="00000000" w:rsidRDefault="00000000" w:rsidRPr="00000000" w14:paraId="00000301">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0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303">
            <w:pPr>
              <w:numPr>
                <w:ilvl w:val="0"/>
                <w:numId w:val="146"/>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aspects of the narrator’s orientation in their independent reading novel? </w:t>
            </w:r>
          </w:p>
          <w:p w:rsidR="00000000" w:rsidDel="00000000" w:rsidP="00000000" w:rsidRDefault="00000000" w:rsidRPr="00000000" w14:paraId="00000304">
            <w:pPr>
              <w:numPr>
                <w:ilvl w:val="0"/>
                <w:numId w:val="146"/>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text evidence to support their explanation?</w:t>
            </w:r>
          </w:p>
        </w:tc>
        <w:tc>
          <w:tcPr>
            <w:shd w:fill="auto" w:val="clear"/>
            <w:tcMar>
              <w:top w:w="100.0" w:type="dxa"/>
              <w:left w:w="100.0" w:type="dxa"/>
              <w:bottom w:w="100.0" w:type="dxa"/>
              <w:right w:w="100.0" w:type="dxa"/>
            </w:tcMar>
          </w:tcPr>
          <w:p w:rsidR="00000000" w:rsidDel="00000000" w:rsidP="00000000" w:rsidRDefault="00000000" w:rsidRPr="00000000" w14:paraId="00000306">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0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30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“Narrative Point of View: Some Considerations” by John Lye</w:t>
            </w:r>
          </w:p>
        </w:tc>
        <w:tc>
          <w:tcPr>
            <w:tcMar>
              <w:top w:w="100.0" w:type="dxa"/>
              <w:left w:w="100.0" w:type="dxa"/>
              <w:bottom w:w="100.0" w:type="dxa"/>
              <w:right w:w="100.0" w:type="dxa"/>
            </w:tcMar>
          </w:tcPr>
          <w:p w:rsidR="00000000" w:rsidDel="00000000" w:rsidP="00000000" w:rsidRDefault="00000000" w:rsidRPr="00000000" w14:paraId="0000030A">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30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30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30D">
            <w:pPr>
              <w:widowControl w:val="0"/>
              <w:numPr>
                <w:ilvl w:val="0"/>
                <w:numId w:val="6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Independent reading novel</w:t>
            </w:r>
          </w:p>
          <w:p w:rsidR="00000000" w:rsidDel="00000000" w:rsidP="00000000" w:rsidRDefault="00000000" w:rsidRPr="00000000" w14:paraId="0000030E">
            <w:pPr>
              <w:widowControl w:val="0"/>
              <w:numPr>
                <w:ilvl w:val="0"/>
                <w:numId w:val="6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Independent reading log</w:t>
            </w:r>
          </w:p>
        </w:tc>
        <w:tc>
          <w:tcPr>
            <w:shd w:fill="auto" w:val="clear"/>
            <w:tcMar>
              <w:top w:w="100.0" w:type="dxa"/>
              <w:left w:w="100.0" w:type="dxa"/>
              <w:bottom w:w="100.0" w:type="dxa"/>
              <w:right w:w="100.0" w:type="dxa"/>
            </w:tcMar>
          </w:tcPr>
          <w:p w:rsidR="00000000" w:rsidDel="00000000" w:rsidP="00000000" w:rsidRDefault="00000000" w:rsidRPr="00000000" w14:paraId="0000030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310">
            <w:pPr>
              <w:widowControl w:val="0"/>
              <w:numPr>
                <w:ilvl w:val="0"/>
                <w:numId w:val="2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311">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312">
      <w:pPr>
        <w:spacing w:line="276" w:lineRule="auto"/>
        <w:rPr>
          <w:rFonts w:ascii="Calibri" w:cs="Calibri" w:eastAsia="Calibri" w:hAnsi="Calibri"/>
        </w:rPr>
      </w:pPr>
      <w:r w:rsidDel="00000000" w:rsidR="00000000" w:rsidRPr="00000000">
        <w:rPr>
          <w:rtl w:val="0"/>
        </w:rPr>
      </w:r>
    </w:p>
    <w:tbl>
      <w:tblPr>
        <w:tblStyle w:val="Table17"/>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313">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1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318">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12: Prepare for literature circles</w:t>
            </w:r>
          </w:p>
        </w:tc>
        <w:tc>
          <w:tcPr>
            <w:shd w:fill="d2d8ea" w:val="clear"/>
            <w:tcMar>
              <w:top w:w="100.0" w:type="dxa"/>
              <w:left w:w="100.0" w:type="dxa"/>
              <w:bottom w:w="100.0" w:type="dxa"/>
              <w:right w:w="100.0" w:type="dxa"/>
            </w:tcMar>
          </w:tcPr>
          <w:p w:rsidR="00000000" w:rsidDel="00000000" w:rsidP="00000000" w:rsidRDefault="00000000" w:rsidRPr="00000000" w14:paraId="0000031A">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1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31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analyze different aspects of their independent reading novel in preparation for a literature circles discussion. </w:t>
            </w:r>
          </w:p>
        </w:tc>
        <w:tc>
          <w:tcPr>
            <w:shd w:fill="auto" w:val="clear"/>
            <w:tcMar>
              <w:top w:w="100.0" w:type="dxa"/>
              <w:left w:w="100.0" w:type="dxa"/>
              <w:bottom w:w="100.0" w:type="dxa"/>
              <w:right w:w="100.0" w:type="dxa"/>
            </w:tcMar>
          </w:tcPr>
          <w:p w:rsidR="00000000" w:rsidDel="00000000" w:rsidP="00000000" w:rsidRDefault="00000000" w:rsidRPr="00000000" w14:paraId="0000031E">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1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32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Prepare for the literature circle discussion by completing the task for your assigned role.</w:t>
            </w:r>
          </w:p>
          <w:p w:rsidR="00000000" w:rsidDel="00000000" w:rsidP="00000000" w:rsidRDefault="00000000" w:rsidRPr="00000000" w14:paraId="00000321">
            <w:pPr>
              <w:numPr>
                <w:ilvl w:val="0"/>
                <w:numId w:val="153"/>
              </w:numPr>
              <w:spacing w:after="200"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Discussion Leader: Create a list of questions about your independent reading memoir for your group to discuss.</w:t>
            </w:r>
          </w:p>
          <w:p w:rsidR="00000000" w:rsidDel="00000000" w:rsidP="00000000" w:rsidRDefault="00000000" w:rsidRPr="00000000" w14:paraId="00000322">
            <w:pPr>
              <w:numPr>
                <w:ilvl w:val="0"/>
                <w:numId w:val="153"/>
              </w:numPr>
              <w:spacing w:after="200"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Headline Reporter: Write a general summary of how the story is progressing. You should include details on the setting, plot, and characters.</w:t>
            </w:r>
          </w:p>
          <w:p w:rsidR="00000000" w:rsidDel="00000000" w:rsidP="00000000" w:rsidRDefault="00000000" w:rsidRPr="00000000" w14:paraId="00000323">
            <w:pPr>
              <w:numPr>
                <w:ilvl w:val="0"/>
                <w:numId w:val="153"/>
              </w:numPr>
              <w:spacing w:after="200"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Diction Decoder: Choose words or phrases that stand out to you because of their imagery, importance, or complexity. Explain why you selected each word or phrase and the impact of the word or phrase on the text’s meaning or tone.</w:t>
            </w:r>
          </w:p>
          <w:p w:rsidR="00000000" w:rsidDel="00000000" w:rsidP="00000000" w:rsidRDefault="00000000" w:rsidRPr="00000000" w14:paraId="00000324">
            <w:pPr>
              <w:numPr>
                <w:ilvl w:val="0"/>
                <w:numId w:val="153"/>
              </w:numPr>
              <w:spacing w:after="200"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Story Mapper: Draw a picture or use a graphic organizer to show something important about the story. </w:t>
            </w:r>
          </w:p>
          <w:p w:rsidR="00000000" w:rsidDel="00000000" w:rsidP="00000000" w:rsidRDefault="00000000" w:rsidRPr="00000000" w14:paraId="00000325">
            <w:pPr>
              <w:numPr>
                <w:ilvl w:val="0"/>
                <w:numId w:val="153"/>
              </w:numPr>
              <w:spacing w:after="200"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Connector: Use the graphic organizers to record instances where your group text supports the study of other unit texts or helps to support the focus of the unit.</w:t>
            </w:r>
          </w:p>
        </w:tc>
        <w:tc>
          <w:tcPr>
            <w:shd w:fill="auto" w:val="clear"/>
            <w:tcMar>
              <w:top w:w="100.0" w:type="dxa"/>
              <w:left w:w="100.0" w:type="dxa"/>
              <w:bottom w:w="100.0" w:type="dxa"/>
              <w:right w:w="100.0" w:type="dxa"/>
            </w:tcMar>
          </w:tcPr>
          <w:p w:rsidR="00000000" w:rsidDel="00000000" w:rsidP="00000000" w:rsidRDefault="00000000" w:rsidRPr="00000000" w14:paraId="00000327">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2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329">
            <w:pPr>
              <w:numPr>
                <w:ilvl w:val="0"/>
                <w:numId w:val="3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their independent reading novel helps to support the focus of the unit? </w:t>
            </w:r>
          </w:p>
          <w:p w:rsidR="00000000" w:rsidDel="00000000" w:rsidP="00000000" w:rsidRDefault="00000000" w:rsidRPr="00000000" w14:paraId="0000032A">
            <w:pPr>
              <w:numPr>
                <w:ilvl w:val="0"/>
                <w:numId w:val="3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complete the task for their assigned role?</w:t>
            </w:r>
          </w:p>
        </w:tc>
        <w:tc>
          <w:tcPr>
            <w:shd w:fill="auto" w:val="clear"/>
            <w:tcMar>
              <w:top w:w="100.0" w:type="dxa"/>
              <w:left w:w="100.0" w:type="dxa"/>
              <w:bottom w:w="100.0" w:type="dxa"/>
              <w:right w:w="100.0" w:type="dxa"/>
            </w:tcMar>
          </w:tcPr>
          <w:p w:rsidR="00000000" w:rsidDel="00000000" w:rsidP="00000000" w:rsidRDefault="00000000" w:rsidRPr="00000000" w14:paraId="0000032C">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2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32E">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Nothing But the Truth</w:t>
            </w:r>
            <w:r w:rsidDel="00000000" w:rsidR="00000000" w:rsidRPr="00000000">
              <w:rPr>
                <w:rFonts w:ascii="Calibri" w:cs="Calibri" w:eastAsia="Calibri" w:hAnsi="Calibri"/>
                <w:rtl w:val="0"/>
              </w:rPr>
              <w:t xml:space="preserve"> by Avi or </w:t>
            </w:r>
            <w:r w:rsidDel="00000000" w:rsidR="00000000" w:rsidRPr="00000000">
              <w:rPr>
                <w:rFonts w:ascii="Calibri" w:cs="Calibri" w:eastAsia="Calibri" w:hAnsi="Calibri"/>
                <w:i w:val="1"/>
                <w:rtl w:val="0"/>
              </w:rPr>
              <w:t xml:space="preserve">Monster</w:t>
            </w:r>
            <w:r w:rsidDel="00000000" w:rsidR="00000000" w:rsidRPr="00000000">
              <w:rPr>
                <w:rFonts w:ascii="Calibri" w:cs="Calibri" w:eastAsia="Calibri" w:hAnsi="Calibri"/>
                <w:rtl w:val="0"/>
              </w:rPr>
              <w:t xml:space="preserve"> by Walter Dean Myers</w:t>
            </w:r>
          </w:p>
        </w:tc>
        <w:tc>
          <w:tcPr>
            <w:tcMar>
              <w:top w:w="100.0" w:type="dxa"/>
              <w:left w:w="100.0" w:type="dxa"/>
              <w:bottom w:w="100.0" w:type="dxa"/>
              <w:right w:w="100.0" w:type="dxa"/>
            </w:tcMar>
          </w:tcPr>
          <w:p w:rsidR="00000000" w:rsidDel="00000000" w:rsidP="00000000" w:rsidRDefault="00000000" w:rsidRPr="00000000" w14:paraId="00000330">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33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33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333">
            <w:pPr>
              <w:widowControl w:val="0"/>
              <w:numPr>
                <w:ilvl w:val="0"/>
                <w:numId w:val="1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Independent reading log</w:t>
            </w:r>
          </w:p>
          <w:p w:rsidR="00000000" w:rsidDel="00000000" w:rsidP="00000000" w:rsidRDefault="00000000" w:rsidRPr="00000000" w14:paraId="00000334">
            <w:pPr>
              <w:widowControl w:val="0"/>
              <w:numPr>
                <w:ilvl w:val="0"/>
                <w:numId w:val="1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Literature circles preparation guide handout</w:t>
            </w:r>
          </w:p>
        </w:tc>
        <w:tc>
          <w:tcPr>
            <w:shd w:fill="auto" w:val="clear"/>
            <w:tcMar>
              <w:top w:w="100.0" w:type="dxa"/>
              <w:left w:w="100.0" w:type="dxa"/>
              <w:bottom w:w="100.0" w:type="dxa"/>
              <w:right w:w="100.0" w:type="dxa"/>
            </w:tcMar>
          </w:tcPr>
          <w:p w:rsidR="00000000" w:rsidDel="00000000" w:rsidP="00000000" w:rsidRDefault="00000000" w:rsidRPr="00000000" w14:paraId="0000033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tc>
        <w:tc>
          <w:tcPr>
            <w:tcMar>
              <w:top w:w="100.0" w:type="dxa"/>
              <w:left w:w="100.0" w:type="dxa"/>
              <w:bottom w:w="100.0" w:type="dxa"/>
              <w:right w:w="100.0" w:type="dxa"/>
            </w:tcMar>
          </w:tcPr>
          <w:p w:rsidR="00000000" w:rsidDel="00000000" w:rsidP="00000000" w:rsidRDefault="00000000" w:rsidRPr="00000000" w14:paraId="00000336">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337">
      <w:pPr>
        <w:spacing w:line="276" w:lineRule="auto"/>
        <w:rPr>
          <w:rFonts w:ascii="Calibri" w:cs="Calibri" w:eastAsia="Calibri" w:hAnsi="Calibri"/>
        </w:rPr>
      </w:pPr>
      <w:r w:rsidDel="00000000" w:rsidR="00000000" w:rsidRPr="00000000">
        <w:rPr>
          <w:rtl w:val="0"/>
        </w:rPr>
      </w:r>
    </w:p>
    <w:tbl>
      <w:tblPr>
        <w:tblStyle w:val="Table18"/>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338">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3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33D">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13: Discuss novels in literature circles</w:t>
            </w:r>
          </w:p>
        </w:tc>
        <w:tc>
          <w:tcPr>
            <w:shd w:fill="d2d8ea" w:val="clear"/>
            <w:tcMar>
              <w:top w:w="100.0" w:type="dxa"/>
              <w:left w:w="100.0" w:type="dxa"/>
              <w:bottom w:w="100.0" w:type="dxa"/>
              <w:right w:w="100.0" w:type="dxa"/>
            </w:tcMar>
          </w:tcPr>
          <w:p w:rsidR="00000000" w:rsidDel="00000000" w:rsidP="00000000" w:rsidRDefault="00000000" w:rsidRPr="00000000" w14:paraId="0000033F">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4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34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participate in a collaborative discussion of their independent reading novel.</w:t>
            </w:r>
          </w:p>
        </w:tc>
        <w:tc>
          <w:tcPr>
            <w:shd w:fill="auto" w:val="clear"/>
            <w:tcMar>
              <w:top w:w="100.0" w:type="dxa"/>
              <w:left w:w="100.0" w:type="dxa"/>
              <w:bottom w:w="100.0" w:type="dxa"/>
              <w:right w:w="100.0" w:type="dxa"/>
            </w:tcMar>
          </w:tcPr>
          <w:p w:rsidR="00000000" w:rsidDel="00000000" w:rsidP="00000000" w:rsidRDefault="00000000" w:rsidRPr="00000000" w14:paraId="00000343">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4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34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Complete the discussion reflection handout.</w:t>
            </w:r>
          </w:p>
        </w:tc>
        <w:tc>
          <w:tcPr>
            <w:shd w:fill="auto" w:val="clear"/>
            <w:tcMar>
              <w:top w:w="100.0" w:type="dxa"/>
              <w:left w:w="100.0" w:type="dxa"/>
              <w:bottom w:w="100.0" w:type="dxa"/>
              <w:right w:w="100.0" w:type="dxa"/>
            </w:tcMar>
          </w:tcPr>
          <w:p w:rsidR="00000000" w:rsidDel="00000000" w:rsidP="00000000" w:rsidRDefault="00000000" w:rsidRPr="00000000" w14:paraId="00000347">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4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349">
            <w:pPr>
              <w:numPr>
                <w:ilvl w:val="0"/>
                <w:numId w:val="106"/>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their independent reading novel helps to support the focus of the unit? </w:t>
            </w:r>
          </w:p>
          <w:p w:rsidR="00000000" w:rsidDel="00000000" w:rsidP="00000000" w:rsidRDefault="00000000" w:rsidRPr="00000000" w14:paraId="0000034A">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4B">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4C">
            <w:pPr>
              <w:spacing w:after="40" w:before="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4D">
            <w:pPr>
              <w:numPr>
                <w:ilvl w:val="0"/>
                <w:numId w:val="106"/>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contribute to the group discussion by fulfilling the expectations of their assigned role?</w:t>
            </w:r>
          </w:p>
        </w:tc>
        <w:tc>
          <w:tcPr>
            <w:shd w:fill="auto" w:val="clear"/>
            <w:tcMar>
              <w:top w:w="100.0" w:type="dxa"/>
              <w:left w:w="100.0" w:type="dxa"/>
              <w:bottom w:w="100.0" w:type="dxa"/>
              <w:right w:w="100.0" w:type="dxa"/>
            </w:tcMar>
          </w:tcPr>
          <w:p w:rsidR="00000000" w:rsidDel="00000000" w:rsidP="00000000" w:rsidRDefault="00000000" w:rsidRPr="00000000" w14:paraId="0000034F">
            <w:pPr>
              <w:widowControl w:val="0"/>
              <w:spacing w:line="240" w:lineRule="auto"/>
              <w:ind w:left="720" w:firstLine="0"/>
              <w:rPr>
                <w:rFonts w:ascii="Calibri" w:cs="Calibri" w:eastAsia="Calibri" w:hAnsi="Calibri"/>
                <w:color w:val="0000ff"/>
              </w:rPr>
            </w:pPr>
            <w:r w:rsidDel="00000000" w:rsidR="00000000" w:rsidRPr="00000000">
              <w:rPr>
                <w:rtl w:val="0"/>
              </w:rPr>
            </w:r>
          </w:p>
          <w:p w:rsidR="00000000" w:rsidDel="00000000" w:rsidP="00000000" w:rsidRDefault="00000000" w:rsidRPr="00000000" w14:paraId="00000350">
            <w:pPr>
              <w:widowControl w:val="0"/>
              <w:spacing w:line="240" w:lineRule="auto"/>
              <w:ind w:left="720" w:firstLine="0"/>
              <w:rPr>
                <w:rFonts w:ascii="Calibri" w:cs="Calibri" w:eastAsia="Calibri" w:hAnsi="Calibri"/>
                <w:color w:val="0000ff"/>
              </w:rPr>
            </w:pPr>
            <w:r w:rsidDel="00000000" w:rsidR="00000000" w:rsidRPr="00000000">
              <w:rPr>
                <w:rtl w:val="0"/>
              </w:rPr>
            </w:r>
          </w:p>
          <w:p w:rsidR="00000000" w:rsidDel="00000000" w:rsidP="00000000" w:rsidRDefault="00000000" w:rsidRPr="00000000" w14:paraId="00000351">
            <w:pPr>
              <w:widowControl w:val="0"/>
              <w:spacing w:line="240" w:lineRule="auto"/>
              <w:ind w:left="720" w:firstLine="0"/>
              <w:rPr>
                <w:rFonts w:ascii="Calibri" w:cs="Calibri" w:eastAsia="Calibri" w:hAnsi="Calibri"/>
                <w:color w:val="0000ff"/>
              </w:rPr>
            </w:pPr>
            <w:r w:rsidDel="00000000" w:rsidR="00000000" w:rsidRPr="00000000">
              <w:rPr>
                <w:rtl w:val="0"/>
              </w:rPr>
            </w:r>
          </w:p>
          <w:p w:rsidR="00000000" w:rsidDel="00000000" w:rsidP="00000000" w:rsidRDefault="00000000" w:rsidRPr="00000000" w14:paraId="00000352">
            <w:pPr>
              <w:widowControl w:val="0"/>
              <w:spacing w:line="240" w:lineRule="auto"/>
              <w:ind w:left="720" w:firstLine="0"/>
              <w:rPr>
                <w:rFonts w:ascii="Calibri" w:cs="Calibri" w:eastAsia="Calibri" w:hAnsi="Calibri"/>
                <w:color w:val="0000ff"/>
              </w:rPr>
            </w:pPr>
            <w:r w:rsidDel="00000000" w:rsidR="00000000" w:rsidRPr="00000000">
              <w:rPr>
                <w:rtl w:val="0"/>
              </w:rPr>
            </w:r>
          </w:p>
          <w:p w:rsidR="00000000" w:rsidDel="00000000" w:rsidP="00000000" w:rsidRDefault="00000000" w:rsidRPr="00000000" w14:paraId="00000353">
            <w:pPr>
              <w:widowControl w:val="0"/>
              <w:spacing w:line="240" w:lineRule="auto"/>
              <w:ind w:left="720" w:firstLine="0"/>
              <w:rPr>
                <w:rFonts w:ascii="Calibri" w:cs="Calibri" w:eastAsia="Calibri" w:hAnsi="Calibri"/>
                <w:color w:val="0000ff"/>
              </w:rPr>
            </w:pPr>
            <w:r w:rsidDel="00000000" w:rsidR="00000000" w:rsidRPr="00000000">
              <w:rPr>
                <w:rtl w:val="0"/>
              </w:rPr>
            </w:r>
          </w:p>
          <w:p w:rsidR="00000000" w:rsidDel="00000000" w:rsidP="00000000" w:rsidRDefault="00000000" w:rsidRPr="00000000" w14:paraId="00000354">
            <w:pPr>
              <w:widowControl w:val="0"/>
              <w:spacing w:line="240" w:lineRule="auto"/>
              <w:ind w:left="720" w:firstLine="0"/>
              <w:rPr>
                <w:rFonts w:ascii="Calibri" w:cs="Calibri" w:eastAsia="Calibri" w:hAnsi="Calibri"/>
                <w:color w:val="0000ff"/>
              </w:rPr>
            </w:pPr>
            <w:r w:rsidDel="00000000" w:rsidR="00000000" w:rsidRPr="00000000">
              <w:rPr>
                <w:rtl w:val="0"/>
              </w:rPr>
            </w:r>
          </w:p>
          <w:p w:rsidR="00000000" w:rsidDel="00000000" w:rsidP="00000000" w:rsidRDefault="00000000" w:rsidRPr="00000000" w14:paraId="00000355">
            <w:pPr>
              <w:widowControl w:val="0"/>
              <w:spacing w:line="240" w:lineRule="auto"/>
              <w:ind w:left="720" w:firstLine="0"/>
              <w:rPr>
                <w:rFonts w:ascii="Calibri" w:cs="Calibri" w:eastAsia="Calibri" w:hAnsi="Calibri"/>
                <w:color w:val="0000ff"/>
              </w:rPr>
            </w:pPr>
            <w:r w:rsidDel="00000000" w:rsidR="00000000" w:rsidRPr="00000000">
              <w:rPr>
                <w:rtl w:val="0"/>
              </w:rPr>
            </w:r>
          </w:p>
          <w:p w:rsidR="00000000" w:rsidDel="00000000" w:rsidP="00000000" w:rsidRDefault="00000000" w:rsidRPr="00000000" w14:paraId="00000356">
            <w:pPr>
              <w:widowControl w:val="0"/>
              <w:spacing w:line="240" w:lineRule="auto"/>
              <w:ind w:left="720" w:firstLine="0"/>
              <w:rPr>
                <w:rFonts w:ascii="Calibri" w:cs="Calibri" w:eastAsia="Calibri" w:hAnsi="Calibri"/>
                <w:color w:val="0000ff"/>
              </w:rPr>
            </w:pPr>
            <w:r w:rsidDel="00000000" w:rsidR="00000000" w:rsidRPr="00000000">
              <w:rPr>
                <w:rtl w:val="0"/>
              </w:rPr>
            </w:r>
          </w:p>
          <w:p w:rsidR="00000000" w:rsidDel="00000000" w:rsidP="00000000" w:rsidRDefault="00000000" w:rsidRPr="00000000" w14:paraId="00000357">
            <w:pPr>
              <w:widowControl w:val="0"/>
              <w:spacing w:line="240" w:lineRule="auto"/>
              <w:ind w:left="720" w:firstLine="0"/>
              <w:rPr>
                <w:rFonts w:ascii="Calibri" w:cs="Calibri" w:eastAsia="Calibri" w:hAnsi="Calibri"/>
                <w:color w:val="0000ff"/>
              </w:rPr>
            </w:pPr>
            <w:r w:rsidDel="00000000" w:rsidR="00000000" w:rsidRPr="00000000">
              <w:rPr>
                <w:rtl w:val="0"/>
              </w:rPr>
            </w:r>
          </w:p>
          <w:p w:rsidR="00000000" w:rsidDel="00000000" w:rsidP="00000000" w:rsidRDefault="00000000" w:rsidRPr="00000000" w14:paraId="00000358">
            <w:pPr>
              <w:widowControl w:val="0"/>
              <w:spacing w:line="240" w:lineRule="auto"/>
              <w:ind w:left="720" w:firstLine="0"/>
              <w:rPr>
                <w:rFonts w:ascii="Calibri" w:cs="Calibri" w:eastAsia="Calibri" w:hAnsi="Calibri"/>
                <w:color w:val="0000ff"/>
              </w:rPr>
            </w:pPr>
            <w:r w:rsidDel="00000000" w:rsidR="00000000" w:rsidRPr="00000000">
              <w:rPr>
                <w:rtl w:val="0"/>
              </w:rPr>
            </w:r>
          </w:p>
          <w:p w:rsidR="00000000" w:rsidDel="00000000" w:rsidP="00000000" w:rsidRDefault="00000000" w:rsidRPr="00000000" w14:paraId="00000359">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5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35B">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Nothing But the Truth</w:t>
            </w:r>
            <w:r w:rsidDel="00000000" w:rsidR="00000000" w:rsidRPr="00000000">
              <w:rPr>
                <w:rFonts w:ascii="Calibri" w:cs="Calibri" w:eastAsia="Calibri" w:hAnsi="Calibri"/>
                <w:rtl w:val="0"/>
              </w:rPr>
              <w:t xml:space="preserve"> by Avi or </w:t>
            </w:r>
            <w:r w:rsidDel="00000000" w:rsidR="00000000" w:rsidRPr="00000000">
              <w:rPr>
                <w:rFonts w:ascii="Calibri" w:cs="Calibri" w:eastAsia="Calibri" w:hAnsi="Calibri"/>
                <w:i w:val="1"/>
                <w:rtl w:val="0"/>
              </w:rPr>
              <w:t xml:space="preserve">Monster</w:t>
            </w:r>
            <w:r w:rsidDel="00000000" w:rsidR="00000000" w:rsidRPr="00000000">
              <w:rPr>
                <w:rFonts w:ascii="Calibri" w:cs="Calibri" w:eastAsia="Calibri" w:hAnsi="Calibri"/>
                <w:rtl w:val="0"/>
              </w:rPr>
              <w:t xml:space="preserve"> by Walter Dean Myers</w:t>
            </w:r>
          </w:p>
        </w:tc>
        <w:tc>
          <w:tcPr>
            <w:tcMar>
              <w:top w:w="100.0" w:type="dxa"/>
              <w:left w:w="100.0" w:type="dxa"/>
              <w:bottom w:w="100.0" w:type="dxa"/>
              <w:right w:w="100.0" w:type="dxa"/>
            </w:tcMar>
          </w:tcPr>
          <w:p w:rsidR="00000000" w:rsidDel="00000000" w:rsidP="00000000" w:rsidRDefault="00000000" w:rsidRPr="00000000" w14:paraId="0000035D">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35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35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360">
            <w:pPr>
              <w:widowControl w:val="0"/>
              <w:numPr>
                <w:ilvl w:val="0"/>
                <w:numId w:val="1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Literature circles preparation guide handout</w:t>
            </w:r>
          </w:p>
          <w:p w:rsidR="00000000" w:rsidDel="00000000" w:rsidP="00000000" w:rsidRDefault="00000000" w:rsidRPr="00000000" w14:paraId="00000361">
            <w:pPr>
              <w:widowControl w:val="0"/>
              <w:numPr>
                <w:ilvl w:val="0"/>
                <w:numId w:val="1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362">
            <w:pPr>
              <w:widowControl w:val="0"/>
              <w:numPr>
                <w:ilvl w:val="0"/>
                <w:numId w:val="1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Discussion reflection handout</w:t>
            </w:r>
          </w:p>
          <w:p w:rsidR="00000000" w:rsidDel="00000000" w:rsidP="00000000" w:rsidRDefault="00000000" w:rsidRPr="00000000" w14:paraId="00000363">
            <w:pPr>
              <w:widowControl w:val="0"/>
              <w:spacing w:line="240" w:lineRule="auto"/>
              <w:ind w:left="720" w:firstLine="0"/>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6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365">
            <w:pPr>
              <w:widowControl w:val="0"/>
              <w:numPr>
                <w:ilvl w:val="0"/>
                <w:numId w:val="4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366">
            <w:pPr>
              <w:widowControl w:val="0"/>
              <w:numPr>
                <w:ilvl w:val="0"/>
                <w:numId w:val="4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367">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368">
      <w:pPr>
        <w:spacing w:line="276" w:lineRule="auto"/>
        <w:rPr>
          <w:rFonts w:ascii="Calibri" w:cs="Calibri" w:eastAsia="Calibri" w:hAnsi="Calibri"/>
        </w:rPr>
      </w:pPr>
      <w:r w:rsidDel="00000000" w:rsidR="00000000" w:rsidRPr="00000000">
        <w:rPr>
          <w:rtl w:val="0"/>
        </w:rPr>
      </w:r>
    </w:p>
    <w:tbl>
      <w:tblPr>
        <w:tblStyle w:val="Table19"/>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369">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36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36E">
            <w:pPr>
              <w:spacing w:line="276" w:lineRule="auto"/>
              <w:rPr>
                <w:rFonts w:ascii="Calibri" w:cs="Calibri" w:eastAsia="Calibri" w:hAnsi="Calibri"/>
              </w:rPr>
            </w:pPr>
            <w:r w:rsidDel="00000000" w:rsidR="00000000" w:rsidRPr="00000000">
              <w:rPr>
                <w:rFonts w:ascii="Calibri" w:cs="Calibri" w:eastAsia="Calibri" w:hAnsi="Calibri"/>
                <w:rtl w:val="0"/>
              </w:rPr>
              <w:t xml:space="preserve">4</w:t>
            </w:r>
          </w:p>
        </w:tc>
        <w:tc>
          <w:tcPr>
            <w:shd w:fill="cdeeee" w:val="clear"/>
            <w:tcMar>
              <w:top w:w="100.0" w:type="dxa"/>
              <w:left w:w="100.0" w:type="dxa"/>
              <w:bottom w:w="100.0" w:type="dxa"/>
              <w:right w:w="100.0" w:type="dxa"/>
            </w:tcMar>
          </w:tcPr>
          <w:p w:rsidR="00000000" w:rsidDel="00000000" w:rsidP="00000000" w:rsidRDefault="00000000" w:rsidRPr="00000000" w14:paraId="00000370">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37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tcPr>
          <w:p w:rsidR="00000000" w:rsidDel="00000000" w:rsidP="00000000" w:rsidRDefault="00000000" w:rsidRPr="00000000" w14:paraId="00000372">
            <w:pPr>
              <w:spacing w:line="240" w:lineRule="auto"/>
              <w:rPr>
                <w:rFonts w:ascii="Calibri" w:cs="Calibri" w:eastAsia="Calibri" w:hAnsi="Calibri"/>
              </w:rPr>
            </w:pPr>
            <w:r w:rsidDel="00000000" w:rsidR="00000000" w:rsidRPr="00000000">
              <w:rPr>
                <w:rFonts w:ascii="Calibri" w:cs="Calibri" w:eastAsia="Calibri" w:hAnsi="Calibri"/>
                <w:rtl w:val="0"/>
              </w:rPr>
              <w:t xml:space="preserve">Tell-Tale Heart</w:t>
            </w:r>
          </w:p>
        </w:tc>
        <w:tc>
          <w:tcPr>
            <w:shd w:fill="auto" w:val="clear"/>
            <w:tcMar>
              <w:top w:w="100.0" w:type="dxa"/>
              <w:left w:w="100.0" w:type="dxa"/>
              <w:bottom w:w="100.0" w:type="dxa"/>
              <w:right w:w="100.0" w:type="dxa"/>
            </w:tcMar>
          </w:tcPr>
          <w:p w:rsidR="00000000" w:rsidDel="00000000" w:rsidP="00000000" w:rsidRDefault="00000000" w:rsidRPr="00000000" w14:paraId="00000374">
            <w:pPr>
              <w:widowControl w:val="0"/>
              <w:spacing w:line="240" w:lineRule="auto"/>
              <w:rPr>
                <w:rFonts w:ascii="Calibri" w:cs="Calibri" w:eastAsia="Calibri" w:hAnsi="Calibri"/>
                <w:i w:val="1"/>
                <w:highlight w:val="white"/>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i w:val="1"/>
                <w:highlight w:val="white"/>
                <w:rtl w:val="0"/>
              </w:rPr>
              <w:t xml:space="preserve">Tell-Tale Heart</w:t>
            </w:r>
          </w:p>
          <w:p w:rsidR="00000000" w:rsidDel="00000000" w:rsidP="00000000" w:rsidRDefault="00000000" w:rsidRPr="00000000" w14:paraId="00000375">
            <w:pPr>
              <w:widowControl w:val="0"/>
              <w:spacing w:line="240" w:lineRule="auto"/>
              <w:rPr>
                <w:rFonts w:ascii="Calibri" w:cs="Calibri" w:eastAsia="Calibri" w:hAnsi="Calibri"/>
                <w:i w:val="1"/>
                <w:highlight w:val="white"/>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i w:val="1"/>
                <w:highlight w:val="white"/>
                <w:rtl w:val="0"/>
              </w:rPr>
              <w:t xml:space="preserve">The Ransom of Red Chief</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37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tcPr>
          <w:p w:rsidR="00000000" w:rsidDel="00000000" w:rsidP="00000000" w:rsidRDefault="00000000" w:rsidRPr="00000000" w14:paraId="00000377">
            <w:pPr>
              <w:widowControl w:val="0"/>
              <w:spacing w:after="200" w:line="240" w:lineRule="auto"/>
              <w:rPr>
                <w:rFonts w:ascii="Calibri" w:cs="Calibri" w:eastAsia="Calibri" w:hAnsi="Calibri"/>
              </w:rPr>
            </w:pPr>
            <w:r w:rsidDel="00000000" w:rsidR="00000000" w:rsidRPr="00000000">
              <w:rPr>
                <w:rFonts w:ascii="Calibri" w:cs="Calibri" w:eastAsia="Calibri" w:hAnsi="Calibri"/>
                <w:rtl w:val="0"/>
              </w:rPr>
              <w:t xml:space="preserve">Students discuss the unit focus questions using relevant evidence from “The Ransom of Red Chief” and/or their independent reading novel during the discussion.</w:t>
            </w:r>
          </w:p>
          <w:p w:rsidR="00000000" w:rsidDel="00000000" w:rsidP="00000000" w:rsidRDefault="00000000" w:rsidRPr="00000000" w14:paraId="00000378">
            <w:pPr>
              <w:widowControl w:val="0"/>
              <w:numPr>
                <w:ilvl w:val="0"/>
                <w:numId w:val="122"/>
              </w:numPr>
              <w:spacing w:after="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w:t>
            </w:r>
            <w:r w:rsidDel="00000000" w:rsidR="00000000" w:rsidRPr="00000000">
              <w:rPr>
                <w:rFonts w:ascii="Calibri" w:cs="Calibri" w:eastAsia="Calibri" w:hAnsi="Calibri"/>
                <w:rtl w:val="0"/>
              </w:rPr>
              <w:t xml:space="preserve">is truth</w:t>
            </w:r>
            <w:r w:rsidDel="00000000" w:rsidR="00000000" w:rsidRPr="00000000">
              <w:rPr>
                <w:rFonts w:ascii="Calibri" w:cs="Calibri" w:eastAsia="Calibri" w:hAnsi="Calibri"/>
                <w:rtl w:val="0"/>
              </w:rPr>
              <w:t xml:space="preserve">?</w:t>
            </w:r>
          </w:p>
          <w:p w:rsidR="00000000" w:rsidDel="00000000" w:rsidP="00000000" w:rsidRDefault="00000000" w:rsidRPr="00000000" w14:paraId="00000379">
            <w:pPr>
              <w:widowControl w:val="0"/>
              <w:numPr>
                <w:ilvl w:val="0"/>
                <w:numId w:val="122"/>
              </w:numPr>
              <w:spacing w:after="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 point of view and perspective shape our understanding?</w:t>
            </w:r>
          </w:p>
          <w:p w:rsidR="00000000" w:rsidDel="00000000" w:rsidP="00000000" w:rsidRDefault="00000000" w:rsidRPr="00000000" w14:paraId="0000037A">
            <w:pPr>
              <w:widowControl w:val="0"/>
              <w:numPr>
                <w:ilvl w:val="0"/>
                <w:numId w:val="122"/>
              </w:numPr>
              <w:spacing w:after="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does our perception influence our reality? How does our reality influence our perception?</w:t>
            </w:r>
          </w:p>
          <w:p w:rsidR="00000000" w:rsidDel="00000000" w:rsidP="00000000" w:rsidRDefault="00000000" w:rsidRPr="00000000" w14:paraId="0000037B">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37C">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truth, perception, and reality as developed in “The Ransom of Red Chief.” They also have an opportunity to make connections between events or aspects of their independent novels and “The Ransom of Red Chief,” which could be a unit text of choice for the culminating task. </w:t>
            </w:r>
          </w:p>
          <w:p w:rsidR="00000000" w:rsidDel="00000000" w:rsidP="00000000" w:rsidRDefault="00000000" w:rsidRPr="00000000" w14:paraId="0000037D">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7E">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and integrate quotations while discussing. This prepares students to write a literary analysis. </w:t>
            </w:r>
          </w:p>
          <w:p w:rsidR="00000000" w:rsidDel="00000000" w:rsidP="00000000" w:rsidRDefault="00000000" w:rsidRPr="00000000" w14:paraId="0000037F">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80">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381">
            <w:pPr>
              <w:numPr>
                <w:ilvl w:val="0"/>
                <w:numId w:val="12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how the concepts of “truth,” “perception,” and “reality” are developed in “The Ransom of Red Chief?”</w:t>
            </w:r>
          </w:p>
          <w:p w:rsidR="00000000" w:rsidDel="00000000" w:rsidP="00000000" w:rsidRDefault="00000000" w:rsidRPr="00000000" w14:paraId="00000382">
            <w:pPr>
              <w:numPr>
                <w:ilvl w:val="0"/>
                <w:numId w:val="12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how changing the narrative point of view changes the reader’s understanding of a text?</w:t>
            </w:r>
          </w:p>
          <w:p w:rsidR="00000000" w:rsidDel="00000000" w:rsidP="00000000" w:rsidRDefault="00000000" w:rsidRPr="00000000" w14:paraId="00000383">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384">
            <w:pPr>
              <w:numPr>
                <w:ilvl w:val="0"/>
                <w:numId w:val="12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385">
            <w:pPr>
              <w:numPr>
                <w:ilvl w:val="0"/>
                <w:numId w:val="12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386">
            <w:pPr>
              <w:numPr>
                <w:ilvl w:val="0"/>
                <w:numId w:val="12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tc>
        <w:tc>
          <w:tcPr>
            <w:shd w:fill="auto" w:val="clear"/>
            <w:tcMar>
              <w:top w:w="100.0" w:type="dxa"/>
              <w:left w:w="100.0" w:type="dxa"/>
              <w:bottom w:w="100.0" w:type="dxa"/>
              <w:right w:w="100.0" w:type="dxa"/>
            </w:tcMar>
          </w:tcPr>
          <w:p w:rsidR="00000000" w:rsidDel="00000000" w:rsidP="00000000" w:rsidRDefault="00000000" w:rsidRPr="00000000" w14:paraId="00000388">
            <w:pPr>
              <w:widowControl w:val="0"/>
              <w:spacing w:after="200" w:line="240" w:lineRule="auto"/>
              <w:rPr>
                <w:rFonts w:ascii="Calibri" w:cs="Calibri" w:eastAsia="Calibri" w:hAnsi="Calibri"/>
              </w:rPr>
            </w:pPr>
            <w:r w:rsidDel="00000000" w:rsidR="00000000" w:rsidRPr="00000000">
              <w:rPr>
                <w:rFonts w:ascii="Calibri" w:cs="Calibri" w:eastAsia="Calibri" w:hAnsi="Calibri"/>
                <w:rtl w:val="0"/>
              </w:rPr>
              <w:t xml:space="preserve">With a partner, students discuss: the unit focus questions using relevant evidence from “The Ransom of Red Chief” during the discussion.</w:t>
            </w:r>
          </w:p>
          <w:p w:rsidR="00000000" w:rsidDel="00000000" w:rsidP="00000000" w:rsidRDefault="00000000" w:rsidRPr="00000000" w14:paraId="00000389">
            <w:pPr>
              <w:widowControl w:val="0"/>
              <w:numPr>
                <w:ilvl w:val="0"/>
                <w:numId w:val="168"/>
              </w:numPr>
              <w:spacing w:after="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w:t>
            </w:r>
            <w:r w:rsidDel="00000000" w:rsidR="00000000" w:rsidRPr="00000000">
              <w:rPr>
                <w:rFonts w:ascii="Calibri" w:cs="Calibri" w:eastAsia="Calibri" w:hAnsi="Calibri"/>
                <w:rtl w:val="0"/>
              </w:rPr>
              <w:t xml:space="preserve">is truth</w:t>
            </w:r>
            <w:r w:rsidDel="00000000" w:rsidR="00000000" w:rsidRPr="00000000">
              <w:rPr>
                <w:rFonts w:ascii="Calibri" w:cs="Calibri" w:eastAsia="Calibri" w:hAnsi="Calibri"/>
                <w:rtl w:val="0"/>
              </w:rPr>
              <w:t xml:space="preserve">?</w:t>
            </w:r>
          </w:p>
          <w:p w:rsidR="00000000" w:rsidDel="00000000" w:rsidP="00000000" w:rsidRDefault="00000000" w:rsidRPr="00000000" w14:paraId="0000038A">
            <w:pPr>
              <w:widowControl w:val="0"/>
              <w:numPr>
                <w:ilvl w:val="0"/>
                <w:numId w:val="168"/>
              </w:numPr>
              <w:spacing w:after="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 point of view and perspective shape our understanding?</w:t>
            </w:r>
            <w:r w:rsidDel="00000000" w:rsidR="00000000" w:rsidRPr="00000000">
              <w:rPr>
                <w:rtl w:val="0"/>
              </w:rPr>
            </w:r>
          </w:p>
          <w:p w:rsidR="00000000" w:rsidDel="00000000" w:rsidP="00000000" w:rsidRDefault="00000000" w:rsidRPr="00000000" w14:paraId="0000038B">
            <w:pPr>
              <w:widowControl w:val="0"/>
              <w:numPr>
                <w:ilvl w:val="0"/>
                <w:numId w:val="168"/>
              </w:numPr>
              <w:spacing w:after="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does our perception affect our reality? How does our reality affect our perception?</w:t>
            </w:r>
          </w:p>
          <w:p w:rsidR="00000000" w:rsidDel="00000000" w:rsidP="00000000" w:rsidRDefault="00000000" w:rsidRPr="00000000" w14:paraId="0000038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8D">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38E">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truth, perception, and reality as developed in “The Ransom of Red Chief”, which could be a unit text of choice for the culminating task. </w:t>
            </w:r>
          </w:p>
          <w:p w:rsidR="00000000" w:rsidDel="00000000" w:rsidP="00000000" w:rsidRDefault="00000000" w:rsidRPr="00000000" w14:paraId="0000038F">
            <w:pPr>
              <w:spacing w:line="276" w:lineRule="auto"/>
              <w:rPr>
                <w:rFonts w:ascii="Calibri" w:cs="Calibri" w:eastAsia="Calibri" w:hAnsi="Calibri"/>
              </w:rPr>
            </w:pPr>
            <w:r w:rsidDel="00000000" w:rsidR="00000000" w:rsidRPr="00000000">
              <w:rPr>
                <w:rFonts w:ascii="Calibri" w:cs="Calibri" w:eastAsia="Calibri" w:hAnsi="Calibri"/>
                <w:highlight w:val="white"/>
                <w:rtl w:val="0"/>
              </w:rPr>
              <w:t xml:space="preserve">Students also demonstrate their ability to write a persuasive text that includes a claim, develop a response in which ideas are logically grouped to support the claim, integrate evidence including quotations, and use conventions to produce clear writing. This prepares students to write a multi-paragraph literary response.</w:t>
            </w:r>
            <w:r w:rsidDel="00000000" w:rsidR="00000000" w:rsidRPr="00000000">
              <w:rPr>
                <w:rtl w:val="0"/>
              </w:rPr>
            </w:r>
          </w:p>
          <w:p w:rsidR="00000000" w:rsidDel="00000000" w:rsidP="00000000" w:rsidRDefault="00000000" w:rsidRPr="00000000" w14:paraId="00000390">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91">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392">
            <w:pPr>
              <w:numPr>
                <w:ilvl w:val="0"/>
                <w:numId w:val="19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how the idea of “truth,” “perception,” and “reality” are developed in “The Ransom of Red Chief?”</w:t>
            </w:r>
          </w:p>
          <w:p w:rsidR="00000000" w:rsidDel="00000000" w:rsidP="00000000" w:rsidRDefault="00000000" w:rsidRPr="00000000" w14:paraId="00000393">
            <w:pPr>
              <w:numPr>
                <w:ilvl w:val="0"/>
                <w:numId w:val="19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how changing the narrative point of view changes the reader’s understanding of a text?</w:t>
            </w:r>
          </w:p>
          <w:p w:rsidR="00000000" w:rsidDel="00000000" w:rsidP="00000000" w:rsidRDefault="00000000" w:rsidRPr="00000000" w14:paraId="00000394">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395">
            <w:pPr>
              <w:widowControl w:val="0"/>
              <w:numPr>
                <w:ilvl w:val="0"/>
                <w:numId w:val="2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claims using text based evidence?</w:t>
            </w:r>
          </w:p>
          <w:p w:rsidR="00000000" w:rsidDel="00000000" w:rsidP="00000000" w:rsidRDefault="00000000" w:rsidRPr="00000000" w14:paraId="00000396">
            <w:pPr>
              <w:widowControl w:val="0"/>
              <w:numPr>
                <w:ilvl w:val="0"/>
                <w:numId w:val="2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organize relevant and sufficient evidence to demonstrate understanding of the painting and the text, support claims, and develop ideas?</w:t>
            </w:r>
          </w:p>
          <w:p w:rsidR="00000000" w:rsidDel="00000000" w:rsidP="00000000" w:rsidRDefault="00000000" w:rsidRPr="00000000" w14:paraId="00000397">
            <w:pPr>
              <w:widowControl w:val="0"/>
              <w:numPr>
                <w:ilvl w:val="0"/>
                <w:numId w:val="2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 while maintaining the flow of ideas to develop and support the persuasive essay?</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39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tcPr>
          <w:p w:rsidR="00000000" w:rsidDel="00000000" w:rsidP="00000000" w:rsidRDefault="00000000" w:rsidRPr="00000000" w14:paraId="0000039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6 lessons</w:t>
            </w:r>
          </w:p>
        </w:tc>
        <w:tc>
          <w:tcPr>
            <w:shd w:fill="auto" w:val="clear"/>
            <w:tcMar>
              <w:top w:w="100.0" w:type="dxa"/>
              <w:left w:w="100.0" w:type="dxa"/>
              <w:bottom w:w="100.0" w:type="dxa"/>
              <w:right w:w="100.0" w:type="dxa"/>
            </w:tcMar>
          </w:tcPr>
          <w:p w:rsidR="00000000" w:rsidDel="00000000" w:rsidP="00000000" w:rsidRDefault="00000000" w:rsidRPr="00000000" w14:paraId="0000039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6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39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shd w:fill="auto" w:val="clear"/>
            <w:tcMar>
              <w:top w:w="100.0" w:type="dxa"/>
              <w:left w:w="100.0" w:type="dxa"/>
              <w:bottom w:w="100.0" w:type="dxa"/>
              <w:right w:w="100.0" w:type="dxa"/>
            </w:tcMar>
          </w:tcPr>
          <w:p w:rsidR="00000000" w:rsidDel="00000000" w:rsidP="00000000" w:rsidRDefault="00000000" w:rsidRPr="00000000" w14:paraId="0000039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39E">
            <w:pPr>
              <w:widowControl w:val="0"/>
              <w:numPr>
                <w:ilvl w:val="1"/>
                <w:numId w:val="10"/>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Support for Language</w:t>
            </w:r>
          </w:p>
          <w:p w:rsidR="00000000" w:rsidDel="00000000" w:rsidP="00000000" w:rsidRDefault="00000000" w:rsidRPr="00000000" w14:paraId="0000039F">
            <w:pPr>
              <w:widowControl w:val="0"/>
              <w:numPr>
                <w:ilvl w:val="2"/>
                <w:numId w:val="10"/>
              </w:numPr>
              <w:spacing w:line="240" w:lineRule="auto"/>
              <w:ind w:left="2160" w:hanging="360"/>
              <w:rPr>
                <w:rFonts w:ascii="Calibri" w:cs="Calibri" w:eastAsia="Calibri" w:hAnsi="Calibri"/>
              </w:rPr>
            </w:pPr>
            <w:r w:rsidDel="00000000" w:rsidR="00000000" w:rsidRPr="00000000">
              <w:rPr>
                <w:rFonts w:ascii="Calibri" w:cs="Calibri" w:eastAsia="Calibri" w:hAnsi="Calibri"/>
                <w:rtl w:val="0"/>
              </w:rPr>
              <w:t xml:space="preserve">Language Links from TWR for Lesson 14</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A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3A2">
            <w:pPr>
              <w:numPr>
                <w:ilvl w:val="0"/>
                <w:numId w:val="17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color w:val="0b5394"/>
                <w:rtl w:val="0"/>
              </w:rPr>
              <w:t xml:space="preserve"> </w:t>
            </w:r>
            <w:r w:rsidDel="00000000" w:rsidR="00000000" w:rsidRPr="00000000">
              <w:rPr>
                <w:rFonts w:ascii="Calibri" w:cs="Calibri" w:eastAsia="Calibri" w:hAnsi="Calibri"/>
                <w:rtl w:val="0"/>
              </w:rPr>
              <w:t xml:space="preserve">of </w:t>
            </w:r>
            <w:r w:rsidDel="00000000" w:rsidR="00000000" w:rsidRPr="00000000">
              <w:rPr>
                <w:rFonts w:ascii="Calibri" w:cs="Calibri" w:eastAsia="Calibri" w:hAnsi="Calibri"/>
                <w:i w:val="1"/>
                <w:rtl w:val="0"/>
              </w:rPr>
              <w:t xml:space="preserve">Tell-Tale Heart and The Ransom of Red Chief</w:t>
            </w:r>
          </w:p>
          <w:p w:rsidR="00000000" w:rsidDel="00000000" w:rsidP="00000000" w:rsidRDefault="00000000" w:rsidRPr="00000000" w14:paraId="000003A3">
            <w:pPr>
              <w:numPr>
                <w:ilvl w:val="0"/>
                <w:numId w:val="179"/>
              </w:numPr>
              <w:spacing w:line="276" w:lineRule="auto"/>
              <w:ind w:left="720" w:hanging="360"/>
              <w:rPr/>
            </w:pPr>
            <w:hyperlink r:id="rId62">
              <w:r w:rsidDel="00000000" w:rsidR="00000000" w:rsidRPr="00000000">
                <w:rPr>
                  <w:rFonts w:ascii="Calibri" w:cs="Calibri" w:eastAsia="Calibri" w:hAnsi="Calibri"/>
                  <w:color w:val="0b5394"/>
                  <w:rtl w:val="0"/>
                </w:rPr>
                <w:t xml:space="preserve"> </w:t>
              </w:r>
            </w:hyperlink>
            <w:hyperlink r:id="rId63">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3A4">
            <w:pPr>
              <w:numPr>
                <w:ilvl w:val="0"/>
                <w:numId w:val="17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w:t>
            </w:r>
            <w:r w:rsidDel="00000000" w:rsidR="00000000" w:rsidRPr="00000000">
              <w:rPr>
                <w:rFonts w:ascii="Calibri" w:cs="Calibri" w:eastAsia="Calibri" w:hAnsi="Calibri"/>
                <w:color w:val="0b5394"/>
                <w:rtl w:val="0"/>
              </w:rPr>
              <w:t xml:space="preserve"> </w:t>
            </w:r>
            <w:hyperlink r:id="rId64">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tl w:val="0"/>
              </w:rPr>
            </w:r>
          </w:p>
          <w:p w:rsidR="00000000" w:rsidDel="00000000" w:rsidP="00000000" w:rsidRDefault="00000000" w:rsidRPr="00000000" w14:paraId="000003A5">
            <w:pPr>
              <w:numPr>
                <w:ilvl w:val="0"/>
                <w:numId w:val="17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65">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3A6">
            <w:pPr>
              <w:numPr>
                <w:ilvl w:val="0"/>
                <w:numId w:val="17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3A7">
            <w:pPr>
              <w:numPr>
                <w:ilvl w:val="0"/>
                <w:numId w:val="17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3A8">
            <w:pPr>
              <w:numPr>
                <w:ilvl w:val="0"/>
                <w:numId w:val="17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Additional Supports for Diverse Learners specific for Section 04 of Grade 08 </w:t>
            </w:r>
            <w:r w:rsidDel="00000000" w:rsidR="00000000" w:rsidRPr="00000000">
              <w:rPr>
                <w:rFonts w:ascii="Calibri" w:cs="Calibri" w:eastAsia="Calibri" w:hAnsi="Calibri"/>
                <w:i w:val="1"/>
                <w:rtl w:val="0"/>
              </w:rPr>
              <w:t xml:space="preserve">Tell-Tale Heart</w:t>
            </w:r>
            <w:r w:rsidDel="00000000" w:rsidR="00000000" w:rsidRPr="00000000">
              <w:rPr>
                <w:rtl w:val="0"/>
              </w:rPr>
            </w:r>
          </w:p>
          <w:p w:rsidR="00000000" w:rsidDel="00000000" w:rsidP="00000000" w:rsidRDefault="00000000" w:rsidRPr="00000000" w14:paraId="000003A9">
            <w:pPr>
              <w:numPr>
                <w:ilvl w:val="0"/>
                <w:numId w:val="179"/>
              </w:numPr>
              <w:spacing w:line="276" w:lineRule="auto"/>
              <w:ind w:left="720" w:hanging="360"/>
              <w:rPr/>
            </w:pPr>
            <w:hyperlink r:id="rId66">
              <w:r w:rsidDel="00000000" w:rsidR="00000000" w:rsidRPr="00000000">
                <w:rPr>
                  <w:rFonts w:ascii="Calibri" w:cs="Calibri" w:eastAsia="Calibri" w:hAnsi="Calibri"/>
                  <w:color w:val="0b5394"/>
                  <w:rtl w:val="0"/>
                </w:rPr>
                <w:t xml:space="preserve"> </w:t>
              </w:r>
            </w:hyperlink>
            <w:hyperlink r:id="rId67">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3AA">
            <w:pPr>
              <w:numPr>
                <w:ilvl w:val="0"/>
                <w:numId w:val="17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3AB">
            <w:pPr>
              <w:widowControl w:val="0"/>
              <w:numPr>
                <w:ilvl w:val="0"/>
                <w:numId w:val="17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K-W-L chart on the concepts of “truth”, “perception”, and “reality”</w:t>
            </w:r>
          </w:p>
          <w:p w:rsidR="00000000" w:rsidDel="00000000" w:rsidP="00000000" w:rsidRDefault="00000000" w:rsidRPr="00000000" w14:paraId="000003AC">
            <w:pPr>
              <w:numPr>
                <w:ilvl w:val="0"/>
                <w:numId w:val="17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3AD">
            <w:pPr>
              <w:widowControl w:val="0"/>
              <w:numPr>
                <w:ilvl w:val="0"/>
                <w:numId w:val="179"/>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3AE">
            <w:pPr>
              <w:numPr>
                <w:ilvl w:val="0"/>
                <w:numId w:val="179"/>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r w:rsidDel="00000000" w:rsidR="00000000" w:rsidRPr="00000000">
              <w:rPr>
                <w:rtl w:val="0"/>
              </w:rPr>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3AF">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3B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68">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3B3">
      <w:pPr>
        <w:spacing w:line="276" w:lineRule="auto"/>
        <w:rPr>
          <w:rFonts w:ascii="Calibri" w:cs="Calibri" w:eastAsia="Calibri" w:hAnsi="Calibri"/>
        </w:rPr>
      </w:pPr>
      <w:r w:rsidDel="00000000" w:rsidR="00000000" w:rsidRPr="00000000">
        <w:rPr>
          <w:rtl w:val="0"/>
        </w:rPr>
      </w:r>
    </w:p>
    <w:tbl>
      <w:tblPr>
        <w:tblStyle w:val="Table20"/>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3B4">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B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3B9">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14: Read “The Ransom of Red Chief”</w:t>
            </w:r>
          </w:p>
        </w:tc>
        <w:tc>
          <w:tcPr>
            <w:shd w:fill="d2d8ea" w:val="clear"/>
            <w:tcMar>
              <w:top w:w="100.0" w:type="dxa"/>
              <w:left w:w="100.0" w:type="dxa"/>
              <w:bottom w:w="100.0" w:type="dxa"/>
              <w:right w:w="100.0" w:type="dxa"/>
            </w:tcMar>
          </w:tcPr>
          <w:p w:rsidR="00000000" w:rsidDel="00000000" w:rsidP="00000000" w:rsidRDefault="00000000" w:rsidRPr="00000000" w14:paraId="000003BB">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B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3B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begin reading “The Ransom of Red Chief” by O. Henry. Students analyze how words, phrases, and details reveal aspects of the characters.</w:t>
            </w:r>
          </w:p>
        </w:tc>
        <w:tc>
          <w:tcPr>
            <w:shd w:fill="auto" w:val="clear"/>
            <w:tcMar>
              <w:top w:w="100.0" w:type="dxa"/>
              <w:left w:w="100.0" w:type="dxa"/>
              <w:bottom w:w="100.0" w:type="dxa"/>
              <w:right w:w="100.0" w:type="dxa"/>
            </w:tcMar>
          </w:tcPr>
          <w:p w:rsidR="00000000" w:rsidDel="00000000" w:rsidP="00000000" w:rsidRDefault="00000000" w:rsidRPr="00000000" w14:paraId="000003B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begin reading “The Ransom of Red Chief” by O. Henry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3C0">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3C1">
            <w:pPr>
              <w:widowControl w:val="0"/>
              <w:numPr>
                <w:ilvl w:val="0"/>
                <w:numId w:val="1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the meaning of words and phrases as they are used in a text including figurative (i.e., metaphors, similes, and idioms) and connotative meanings </w:t>
            </w:r>
            <w:hyperlink r:id="rId69">
              <w:r w:rsidDel="00000000" w:rsidR="00000000" w:rsidRPr="00000000">
                <w:rPr>
                  <w:rFonts w:ascii="Calibri" w:cs="Calibri" w:eastAsia="Calibri" w:hAnsi="Calibri"/>
                  <w:color w:val="1155cc"/>
                  <w:u w:val="single"/>
                  <w:rtl w:val="0"/>
                </w:rPr>
                <w:t xml:space="preserve">(LC.RL.8.4b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3C2">
            <w:pPr>
              <w:widowControl w:val="0"/>
              <w:numPr>
                <w:ilvl w:val="0"/>
                <w:numId w:val="1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Explain how the use of literary techniques within a text advances the plot or reveal aspects of a character </w:t>
            </w:r>
            <w:hyperlink r:id="rId70">
              <w:r w:rsidDel="00000000" w:rsidR="00000000" w:rsidRPr="00000000">
                <w:rPr>
                  <w:rFonts w:ascii="Calibri" w:cs="Calibri" w:eastAsia="Calibri" w:hAnsi="Calibri"/>
                  <w:color w:val="1155cc"/>
                  <w:u w:val="single"/>
                  <w:rtl w:val="0"/>
                </w:rPr>
                <w:t xml:space="preserve">(LC.RL.8.3c)</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C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3C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Answer these questions about “The Ransom of Red Chief.”</w:t>
            </w:r>
          </w:p>
          <w:p w:rsidR="00000000" w:rsidDel="00000000" w:rsidP="00000000" w:rsidRDefault="00000000" w:rsidRPr="00000000" w14:paraId="000003C5">
            <w:pPr>
              <w:widowControl w:val="0"/>
              <w:numPr>
                <w:ilvl w:val="1"/>
                <w:numId w:val="162"/>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From where is the story being told?</w:t>
            </w:r>
          </w:p>
          <w:p w:rsidR="00000000" w:rsidDel="00000000" w:rsidP="00000000" w:rsidRDefault="00000000" w:rsidRPr="00000000" w14:paraId="000003C6">
            <w:pPr>
              <w:widowControl w:val="0"/>
              <w:numPr>
                <w:ilvl w:val="1"/>
                <w:numId w:val="162"/>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How many narrators are there?</w:t>
            </w:r>
          </w:p>
          <w:p w:rsidR="00000000" w:rsidDel="00000000" w:rsidP="00000000" w:rsidRDefault="00000000" w:rsidRPr="00000000" w14:paraId="000003C7">
            <w:pPr>
              <w:widowControl w:val="0"/>
              <w:numPr>
                <w:ilvl w:val="1"/>
                <w:numId w:val="162"/>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How much does the narrator know?</w:t>
            </w:r>
          </w:p>
          <w:p w:rsidR="00000000" w:rsidDel="00000000" w:rsidP="00000000" w:rsidRDefault="00000000" w:rsidRPr="00000000" w14:paraId="000003C8">
            <w:pPr>
              <w:widowControl w:val="0"/>
              <w:numPr>
                <w:ilvl w:val="1"/>
                <w:numId w:val="162"/>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How reliable is the narrator?</w:t>
            </w:r>
          </w:p>
          <w:p w:rsidR="00000000" w:rsidDel="00000000" w:rsidP="00000000" w:rsidRDefault="00000000" w:rsidRPr="00000000" w14:paraId="000003C9">
            <w:pPr>
              <w:widowControl w:val="0"/>
              <w:numPr>
                <w:ilvl w:val="1"/>
                <w:numId w:val="162"/>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What is the narrator’s orientation?</w:t>
            </w:r>
          </w:p>
        </w:tc>
        <w:tc>
          <w:tcPr>
            <w:shd w:fill="auto" w:val="clear"/>
            <w:tcMar>
              <w:top w:w="100.0" w:type="dxa"/>
              <w:left w:w="100.0" w:type="dxa"/>
              <w:bottom w:w="100.0" w:type="dxa"/>
              <w:right w:w="100.0" w:type="dxa"/>
            </w:tcMar>
          </w:tcPr>
          <w:p w:rsidR="00000000" w:rsidDel="00000000" w:rsidP="00000000" w:rsidRDefault="00000000" w:rsidRPr="00000000" w14:paraId="000003C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With a partner, a</w:t>
            </w:r>
            <w:r w:rsidDel="00000000" w:rsidR="00000000" w:rsidRPr="00000000">
              <w:rPr>
                <w:rFonts w:ascii="Calibri" w:cs="Calibri" w:eastAsia="Calibri" w:hAnsi="Calibri"/>
                <w:rtl w:val="0"/>
              </w:rPr>
              <w:t xml:space="preserve">nswer these questions about “The Ransom of Red Chief.”</w:t>
            </w:r>
          </w:p>
          <w:p w:rsidR="00000000" w:rsidDel="00000000" w:rsidP="00000000" w:rsidRDefault="00000000" w:rsidRPr="00000000" w14:paraId="000003CC">
            <w:pPr>
              <w:widowControl w:val="0"/>
              <w:numPr>
                <w:ilvl w:val="1"/>
                <w:numId w:val="162"/>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From where is the story being told?</w:t>
            </w:r>
          </w:p>
          <w:p w:rsidR="00000000" w:rsidDel="00000000" w:rsidP="00000000" w:rsidRDefault="00000000" w:rsidRPr="00000000" w14:paraId="000003CD">
            <w:pPr>
              <w:widowControl w:val="0"/>
              <w:numPr>
                <w:ilvl w:val="1"/>
                <w:numId w:val="162"/>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How many narrators are telling the story?</w:t>
            </w:r>
          </w:p>
          <w:p w:rsidR="00000000" w:rsidDel="00000000" w:rsidP="00000000" w:rsidRDefault="00000000" w:rsidRPr="00000000" w14:paraId="000003CE">
            <w:pPr>
              <w:widowControl w:val="0"/>
              <w:numPr>
                <w:ilvl w:val="1"/>
                <w:numId w:val="162"/>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How much does the narrator know?</w:t>
            </w:r>
          </w:p>
          <w:p w:rsidR="00000000" w:rsidDel="00000000" w:rsidP="00000000" w:rsidRDefault="00000000" w:rsidRPr="00000000" w14:paraId="000003CF">
            <w:pPr>
              <w:widowControl w:val="0"/>
              <w:numPr>
                <w:ilvl w:val="1"/>
                <w:numId w:val="162"/>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How trustworthy is the narrator?</w:t>
            </w:r>
          </w:p>
          <w:p w:rsidR="00000000" w:rsidDel="00000000" w:rsidP="00000000" w:rsidRDefault="00000000" w:rsidRPr="00000000" w14:paraId="000003D0">
            <w:pPr>
              <w:widowControl w:val="0"/>
              <w:numPr>
                <w:ilvl w:val="1"/>
                <w:numId w:val="162"/>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Is the narrator </w:t>
            </w:r>
            <w:r w:rsidDel="00000000" w:rsidR="00000000" w:rsidRPr="00000000">
              <w:rPr>
                <w:rFonts w:ascii="Calibri" w:cs="Calibri" w:eastAsia="Calibri" w:hAnsi="Calibri"/>
                <w:color w:val="222222"/>
                <w:highlight w:val="white"/>
                <w:rtl w:val="0"/>
              </w:rPr>
              <w:t xml:space="preserve">emotionally or in other ways distant from the story she is narrating, or very close, very involved</w:t>
            </w:r>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D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3D2">
            <w:pPr>
              <w:numPr>
                <w:ilvl w:val="0"/>
                <w:numId w:val="11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evaluate the reliability of the narrator in “The Ransom of Red Chief?” </w:t>
            </w:r>
          </w:p>
          <w:p w:rsidR="00000000" w:rsidDel="00000000" w:rsidP="00000000" w:rsidRDefault="00000000" w:rsidRPr="00000000" w14:paraId="000003D3">
            <w:pPr>
              <w:numPr>
                <w:ilvl w:val="0"/>
                <w:numId w:val="11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their thinking with evidence from the text?</w:t>
            </w:r>
          </w:p>
        </w:tc>
        <w:tc>
          <w:tcPr>
            <w:shd w:fill="auto" w:val="clear"/>
            <w:tcMar>
              <w:top w:w="100.0" w:type="dxa"/>
              <w:left w:w="100.0" w:type="dxa"/>
              <w:bottom w:w="100.0" w:type="dxa"/>
              <w:right w:w="100.0" w:type="dxa"/>
            </w:tcMar>
          </w:tcPr>
          <w:p w:rsidR="00000000" w:rsidDel="00000000" w:rsidP="00000000" w:rsidRDefault="00000000" w:rsidRPr="00000000" w14:paraId="000003D5">
            <w:pPr>
              <w:numPr>
                <w:ilvl w:val="0"/>
                <w:numId w:val="11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how trustworthy the narrator is  in “The Ransom of Red Chief?” </w:t>
            </w:r>
          </w:p>
          <w:p w:rsidR="00000000" w:rsidDel="00000000" w:rsidP="00000000" w:rsidRDefault="00000000" w:rsidRPr="00000000" w14:paraId="000003D6">
            <w:pPr>
              <w:numPr>
                <w:ilvl w:val="0"/>
                <w:numId w:val="11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text-based details and examples that support their thinking?</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D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3D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Ransom of Red Chief” by O. Henry</w:t>
            </w:r>
          </w:p>
          <w:p w:rsidR="00000000" w:rsidDel="00000000" w:rsidP="00000000" w:rsidRDefault="00000000" w:rsidRPr="00000000" w14:paraId="000003D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“Narrative Point of View: Some Considerations” by John Lye</w:t>
            </w:r>
          </w:p>
        </w:tc>
        <w:tc>
          <w:tcPr>
            <w:tcMar>
              <w:top w:w="100.0" w:type="dxa"/>
              <w:left w:w="100.0" w:type="dxa"/>
              <w:bottom w:w="100.0" w:type="dxa"/>
              <w:right w:w="100.0" w:type="dxa"/>
            </w:tcMar>
          </w:tcPr>
          <w:p w:rsidR="00000000" w:rsidDel="00000000" w:rsidP="00000000" w:rsidRDefault="00000000" w:rsidRPr="00000000" w14:paraId="000003D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Ransom of Red Chief” by O. Henry</w:t>
            </w:r>
          </w:p>
          <w:p w:rsidR="00000000" w:rsidDel="00000000" w:rsidP="00000000" w:rsidRDefault="00000000" w:rsidRPr="00000000" w14:paraId="000003D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“Narrative Point of View: Some Considerations” by John Lye</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3D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3D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3DF">
            <w:pPr>
              <w:widowControl w:val="0"/>
              <w:numPr>
                <w:ilvl w:val="0"/>
                <w:numId w:val="10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shd w:fill="auto" w:val="clear"/>
            <w:tcMar>
              <w:top w:w="100.0" w:type="dxa"/>
              <w:left w:w="100.0" w:type="dxa"/>
              <w:bottom w:w="100.0" w:type="dxa"/>
              <w:right w:w="100.0" w:type="dxa"/>
            </w:tcMar>
          </w:tcPr>
          <w:p w:rsidR="00000000" w:rsidDel="00000000" w:rsidP="00000000" w:rsidRDefault="00000000" w:rsidRPr="00000000" w14:paraId="000003E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3E1">
            <w:pPr>
              <w:widowControl w:val="0"/>
              <w:numPr>
                <w:ilvl w:val="0"/>
                <w:numId w:val="196"/>
              </w:numPr>
              <w:spacing w:line="240" w:lineRule="auto"/>
              <w:ind w:left="720" w:hanging="360"/>
              <w:rPr>
                <w:rFonts w:ascii="Calibri" w:cs="Calibri" w:eastAsia="Calibri" w:hAnsi="Calibri"/>
              </w:rPr>
            </w:pPr>
            <w:hyperlink r:id="rId71">
              <w:r w:rsidDel="00000000" w:rsidR="00000000" w:rsidRPr="00000000">
                <w:rPr>
                  <w:rFonts w:ascii="Calibri" w:cs="Calibri" w:eastAsia="Calibri" w:hAnsi="Calibri"/>
                  <w:color w:val="0000ff"/>
                  <w:u w:val="single"/>
                  <w:rtl w:val="0"/>
                </w:rPr>
                <w:t xml:space="preserve">Audio recording</w:t>
              </w:r>
            </w:hyperlink>
            <w:r w:rsidDel="00000000" w:rsidR="00000000" w:rsidRPr="00000000">
              <w:rPr>
                <w:rFonts w:ascii="Calibri" w:cs="Calibri" w:eastAsia="Calibri" w:hAnsi="Calibri"/>
                <w:rtl w:val="0"/>
              </w:rPr>
              <w:t xml:space="preserve"> of “The Ransom of Red Chief”</w:t>
            </w:r>
          </w:p>
          <w:p w:rsidR="00000000" w:rsidDel="00000000" w:rsidP="00000000" w:rsidRDefault="00000000" w:rsidRPr="00000000" w14:paraId="000003E2">
            <w:pPr>
              <w:widowControl w:val="0"/>
              <w:numPr>
                <w:ilvl w:val="0"/>
                <w:numId w:val="19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3E3">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3E4">
            <w:pPr>
              <w:widowControl w:val="0"/>
              <w:numPr>
                <w:ilvl w:val="0"/>
                <w:numId w:val="175"/>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3E5">
            <w:pPr>
              <w:widowControl w:val="0"/>
              <w:numPr>
                <w:ilvl w:val="0"/>
                <w:numId w:val="175"/>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3E6">
            <w:pPr>
              <w:widowControl w:val="0"/>
              <w:numPr>
                <w:ilvl w:val="0"/>
                <w:numId w:val="175"/>
              </w:numPr>
              <w:spacing w:after="0" w:afterAutospacing="0" w:before="0" w:beforeAutospacing="0" w:line="240" w:lineRule="auto"/>
              <w:ind w:left="720" w:hanging="360"/>
              <w:rPr/>
            </w:pPr>
            <w:hyperlink r:id="rId72">
              <w:r w:rsidDel="00000000" w:rsidR="00000000" w:rsidRPr="00000000">
                <w:rPr>
                  <w:rFonts w:ascii="Calibri" w:cs="Calibri" w:eastAsia="Calibri" w:hAnsi="Calibri"/>
                  <w:rtl w:val="0"/>
                </w:rPr>
                <w:t xml:space="preserve"> </w:t>
              </w:r>
            </w:hyperlink>
            <w:hyperlink r:id="rId73">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3E7">
            <w:pPr>
              <w:widowControl w:val="0"/>
              <w:numPr>
                <w:ilvl w:val="0"/>
                <w:numId w:val="175"/>
              </w:numPr>
              <w:spacing w:after="0" w:afterAutospacing="0" w:before="0" w:beforeAutospacing="0" w:line="240" w:lineRule="auto"/>
              <w:ind w:left="720" w:hanging="360"/>
              <w:rPr>
                <w:rFonts w:ascii="Calibri" w:cs="Calibri" w:eastAsia="Calibri" w:hAnsi="Calibri"/>
              </w:rPr>
            </w:pPr>
            <w:hyperlink r:id="rId74">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3E8">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3E9">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3EA">
            <w:pPr>
              <w:numPr>
                <w:ilvl w:val="0"/>
                <w:numId w:val="175"/>
              </w:numPr>
              <w:spacing w:line="276" w:lineRule="auto"/>
              <w:ind w:left="720" w:hanging="360"/>
              <w:rPr/>
            </w:pPr>
            <w:hyperlink r:id="rId75">
              <w:r w:rsidDel="00000000" w:rsidR="00000000" w:rsidRPr="00000000">
                <w:rPr>
                  <w:rFonts w:ascii="Calibri" w:cs="Calibri" w:eastAsia="Calibri" w:hAnsi="Calibri"/>
                  <w:color w:val="0b5394"/>
                  <w:rtl w:val="0"/>
                </w:rPr>
                <w:t xml:space="preserve"> </w:t>
              </w:r>
            </w:hyperlink>
            <w:hyperlink r:id="rId76">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3EB">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K-W-L chart on the concepts of “truth”, “perception”, and “reality”</w:t>
            </w:r>
          </w:p>
          <w:p w:rsidR="00000000" w:rsidDel="00000000" w:rsidP="00000000" w:rsidRDefault="00000000" w:rsidRPr="00000000" w14:paraId="000003EC">
            <w:pPr>
              <w:widowControl w:val="0"/>
              <w:numPr>
                <w:ilvl w:val="0"/>
                <w:numId w:val="175"/>
              </w:numPr>
              <w:spacing w:after="0" w:after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3ED">
            <w:pPr>
              <w:widowControl w:val="0"/>
              <w:numPr>
                <w:ilvl w:val="0"/>
                <w:numId w:val="17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3EE">
            <w:pPr>
              <w:widowControl w:val="0"/>
              <w:numPr>
                <w:ilvl w:val="0"/>
                <w:numId w:val="175"/>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Grade 6-8 LIterature (LC.RL.8.3a):</w:t>
            </w:r>
          </w:p>
          <w:p w:rsidR="00000000" w:rsidDel="00000000" w:rsidP="00000000" w:rsidRDefault="00000000" w:rsidRPr="00000000" w14:paraId="000003E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3F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3F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3F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3F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3F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w:t>
            </w:r>
          </w:p>
          <w:p w:rsidR="00000000" w:rsidDel="00000000" w:rsidP="00000000" w:rsidRDefault="00000000" w:rsidRPr="00000000" w14:paraId="000003F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Pictures, objects, or tactile representations to illustrate the key details </w:t>
            </w:r>
          </w:p>
          <w:p w:rsidR="00000000" w:rsidDel="00000000" w:rsidP="00000000" w:rsidRDefault="00000000" w:rsidRPr="00000000" w14:paraId="000003F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w:t>
            </w:r>
          </w:p>
          <w:p w:rsidR="00000000" w:rsidDel="00000000" w:rsidP="00000000" w:rsidRDefault="00000000" w:rsidRPr="00000000" w14:paraId="000003F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 </w:t>
            </w:r>
          </w:p>
          <w:p w:rsidR="00000000" w:rsidDel="00000000" w:rsidP="00000000" w:rsidRDefault="00000000" w:rsidRPr="00000000" w14:paraId="000003F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3F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p w:rsidR="00000000" w:rsidDel="00000000" w:rsidP="00000000" w:rsidRDefault="00000000" w:rsidRPr="00000000" w14:paraId="000003F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 </w:t>
            </w:r>
          </w:p>
          <w:p w:rsidR="00000000" w:rsidDel="00000000" w:rsidP="00000000" w:rsidRDefault="00000000" w:rsidRPr="00000000" w14:paraId="000003F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Pre-program dialogue into AT devices for students to participate in the role play</w:t>
            </w:r>
          </w:p>
          <w:p w:rsidR="00000000" w:rsidDel="00000000" w:rsidP="00000000" w:rsidRDefault="00000000" w:rsidRPr="00000000" w14:paraId="000003FC">
            <w:pPr>
              <w:widowControl w:val="0"/>
              <w:spacing w:after="240" w:before="24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FD">
            <w:pPr>
              <w:widowControl w:val="0"/>
              <w:spacing w:after="240" w:before="240" w:line="240" w:lineRule="auto"/>
              <w:ind w:left="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3FE">
      <w:pPr>
        <w:spacing w:line="276" w:lineRule="auto"/>
        <w:rPr>
          <w:rFonts w:ascii="Calibri" w:cs="Calibri" w:eastAsia="Calibri" w:hAnsi="Calibri"/>
        </w:rPr>
      </w:pPr>
      <w:r w:rsidDel="00000000" w:rsidR="00000000" w:rsidRPr="00000000">
        <w:rPr>
          <w:rtl w:val="0"/>
        </w:rPr>
      </w:r>
    </w:p>
    <w:tbl>
      <w:tblPr>
        <w:tblStyle w:val="Table21"/>
        <w:tblW w:w="1458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835"/>
        <w:tblGridChange w:id="0">
          <w:tblGrid>
            <w:gridCol w:w="2610"/>
            <w:gridCol w:w="3105"/>
            <w:gridCol w:w="3030"/>
            <w:gridCol w:w="583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3FF">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0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404">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15: Summarize “The Ransom of Red Chief”</w:t>
            </w:r>
          </w:p>
        </w:tc>
        <w:tc>
          <w:tcPr>
            <w:shd w:fill="d2d8ea" w:val="clear"/>
            <w:tcMar>
              <w:top w:w="100.0" w:type="dxa"/>
              <w:left w:w="100.0" w:type="dxa"/>
              <w:bottom w:w="100.0" w:type="dxa"/>
              <w:right w:w="100.0" w:type="dxa"/>
            </w:tcMar>
          </w:tcPr>
          <w:p w:rsidR="00000000" w:rsidDel="00000000" w:rsidP="00000000" w:rsidRDefault="00000000" w:rsidRPr="00000000" w14:paraId="00000406">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0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40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read the rest of “The Ransom of Red Chief” by O. Henry, define words in context, and summarize the plot of the story.</w:t>
            </w:r>
          </w:p>
        </w:tc>
        <w:tc>
          <w:tcPr>
            <w:shd w:fill="auto" w:val="clear"/>
            <w:tcMar>
              <w:top w:w="100.0" w:type="dxa"/>
              <w:left w:w="100.0" w:type="dxa"/>
              <w:bottom w:w="100.0" w:type="dxa"/>
              <w:right w:w="100.0" w:type="dxa"/>
            </w:tcMar>
          </w:tcPr>
          <w:p w:rsidR="00000000" w:rsidDel="00000000" w:rsidP="00000000" w:rsidRDefault="00000000" w:rsidRPr="00000000" w14:paraId="0000040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read the rest of “The Ransom of Red Chief” by O. Henry, and as needed, an </w:t>
            </w:r>
            <w:hyperlink r:id="rId77">
              <w:r w:rsidDel="00000000" w:rsidR="00000000" w:rsidRPr="00000000">
                <w:rPr>
                  <w:rFonts w:ascii="Calibri" w:cs="Calibri" w:eastAsia="Calibri" w:hAnsi="Calibri"/>
                  <w:i w:val="1"/>
                  <w:color w:val="0000ff"/>
                  <w:u w:val="single"/>
                  <w:rtl w:val="0"/>
                </w:rPr>
                <w:t xml:space="preserve">adapted version</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40B">
            <w:pPr>
              <w:widowControl w:val="0"/>
              <w:numPr>
                <w:ilvl w:val="0"/>
                <w:numId w:val="1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the meaning of words and phrases as they are used in a text including figurative (i.e., metaphors, similes, and idioms) and connotative meanings </w:t>
            </w:r>
            <w:hyperlink r:id="rId78">
              <w:r w:rsidDel="00000000" w:rsidR="00000000" w:rsidRPr="00000000">
                <w:rPr>
                  <w:rFonts w:ascii="Calibri" w:cs="Calibri" w:eastAsia="Calibri" w:hAnsi="Calibri"/>
                  <w:color w:val="1155cc"/>
                  <w:u w:val="single"/>
                  <w:rtl w:val="0"/>
                </w:rPr>
                <w:t xml:space="preserve">(LC.RL.8.4b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40C">
            <w:pPr>
              <w:widowControl w:val="0"/>
              <w:numPr>
                <w:ilvl w:val="0"/>
                <w:numId w:val="1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two or more pieces of evidence to support inferences, conclusions, or summaries of text (</w:t>
            </w:r>
            <w:hyperlink r:id="rId79">
              <w:r w:rsidDel="00000000" w:rsidR="00000000" w:rsidRPr="00000000">
                <w:rPr>
                  <w:rFonts w:ascii="Calibri" w:cs="Calibri" w:eastAsia="Calibri" w:hAnsi="Calibri"/>
                  <w:color w:val="1155cc"/>
                  <w:u w:val="single"/>
                  <w:rtl w:val="0"/>
                </w:rPr>
                <w:t xml:space="preserve">LC.RL.8.1b)</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0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40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With your partner, complete the sentence stems handout to summarize “The Ransom of Red Chief.”</w:t>
            </w:r>
          </w:p>
          <w:p w:rsidR="00000000" w:rsidDel="00000000" w:rsidP="00000000" w:rsidRDefault="00000000" w:rsidRPr="00000000" w14:paraId="0000040F">
            <w:pPr>
              <w:widowControl w:val="0"/>
              <w:numPr>
                <w:ilvl w:val="0"/>
                <w:numId w:val="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Since Sam is the narrator of the story, …</w:t>
            </w:r>
          </w:p>
          <w:p w:rsidR="00000000" w:rsidDel="00000000" w:rsidP="00000000" w:rsidRDefault="00000000" w:rsidRPr="00000000" w14:paraId="00000410">
            <w:pPr>
              <w:widowControl w:val="0"/>
              <w:numPr>
                <w:ilvl w:val="0"/>
                <w:numId w:val="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While the criminals expect to make money off of the kidnapping, …</w:t>
            </w:r>
          </w:p>
          <w:p w:rsidR="00000000" w:rsidDel="00000000" w:rsidP="00000000" w:rsidRDefault="00000000" w:rsidRPr="00000000" w14:paraId="00000411">
            <w:pPr>
              <w:widowControl w:val="0"/>
              <w:numPr>
                <w:ilvl w:val="0"/>
                <w:numId w:val="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When the kid realizes Sam and Bill are going to leave him at home, …</w:t>
            </w:r>
          </w:p>
          <w:p w:rsidR="00000000" w:rsidDel="00000000" w:rsidP="00000000" w:rsidRDefault="00000000" w:rsidRPr="00000000" w14:paraId="00000412">
            <w:pPr>
              <w:widowControl w:val="0"/>
              <w:numPr>
                <w:ilvl w:val="0"/>
                <w:numId w:val="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Although Bill is heavy and not a great runner, …</w:t>
            </w:r>
          </w:p>
          <w:p w:rsidR="00000000" w:rsidDel="00000000" w:rsidP="00000000" w:rsidRDefault="00000000" w:rsidRPr="00000000" w14:paraId="00000413">
            <w:pPr>
              <w:widowControl w:val="0"/>
              <w:numPr>
                <w:ilvl w:val="0"/>
                <w:numId w:val="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If “The Ransom of Red Chief” were told from the kid’s perspective, …</w:t>
            </w:r>
          </w:p>
        </w:tc>
        <w:tc>
          <w:tcPr>
            <w:shd w:fill="auto" w:val="clear"/>
            <w:tcMar>
              <w:top w:w="100.0" w:type="dxa"/>
              <w:left w:w="100.0" w:type="dxa"/>
              <w:bottom w:w="100.0" w:type="dxa"/>
              <w:right w:w="100.0" w:type="dxa"/>
            </w:tcMar>
          </w:tcPr>
          <w:p w:rsidR="00000000" w:rsidDel="00000000" w:rsidP="00000000" w:rsidRDefault="00000000" w:rsidRPr="00000000" w14:paraId="0000041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With your partner, complete the sentence stems handout to summarize “The Ransom of Red Chief.”</w:t>
            </w:r>
          </w:p>
          <w:p w:rsidR="00000000" w:rsidDel="00000000" w:rsidP="00000000" w:rsidRDefault="00000000" w:rsidRPr="00000000" w14:paraId="00000416">
            <w:pPr>
              <w:widowControl w:val="0"/>
              <w:numPr>
                <w:ilvl w:val="0"/>
                <w:numId w:val="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Since Sam is the narrator of the story, …</w:t>
            </w:r>
          </w:p>
          <w:p w:rsidR="00000000" w:rsidDel="00000000" w:rsidP="00000000" w:rsidRDefault="00000000" w:rsidRPr="00000000" w14:paraId="00000417">
            <w:pPr>
              <w:widowControl w:val="0"/>
              <w:numPr>
                <w:ilvl w:val="0"/>
                <w:numId w:val="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While the criminals expect to make money off of the kidnapping, …</w:t>
            </w:r>
          </w:p>
          <w:p w:rsidR="00000000" w:rsidDel="00000000" w:rsidP="00000000" w:rsidRDefault="00000000" w:rsidRPr="00000000" w14:paraId="00000418">
            <w:pPr>
              <w:widowControl w:val="0"/>
              <w:numPr>
                <w:ilvl w:val="0"/>
                <w:numId w:val="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When the kid realizes Sam and Bill are going to leave him at home, …</w:t>
            </w:r>
          </w:p>
          <w:p w:rsidR="00000000" w:rsidDel="00000000" w:rsidP="00000000" w:rsidRDefault="00000000" w:rsidRPr="00000000" w14:paraId="00000419">
            <w:pPr>
              <w:widowControl w:val="0"/>
              <w:numPr>
                <w:ilvl w:val="0"/>
                <w:numId w:val="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Although Bill is heavy and not a great runner, …</w:t>
            </w:r>
          </w:p>
          <w:p w:rsidR="00000000" w:rsidDel="00000000" w:rsidP="00000000" w:rsidRDefault="00000000" w:rsidRPr="00000000" w14:paraId="0000041A">
            <w:pPr>
              <w:widowControl w:val="0"/>
              <w:numPr>
                <w:ilvl w:val="0"/>
                <w:numId w:val="1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If “The Ransom of Red Chief” were told from the kid’s perspective, …</w:t>
            </w:r>
          </w:p>
        </w:tc>
      </w:tr>
      <w:tr>
        <w:trPr>
          <w:trHeight w:val="1320" w:hRule="atLeast"/>
        </w:trPr>
        <w:tc>
          <w:tcPr>
            <w:shd w:fill="d2d8ea" w:val="clear"/>
            <w:tcMar>
              <w:top w:w="100.0" w:type="dxa"/>
              <w:left w:w="100.0" w:type="dxa"/>
              <w:bottom w:w="100.0" w:type="dxa"/>
              <w:right w:w="100.0" w:type="dxa"/>
            </w:tcMar>
          </w:tcPr>
          <w:p w:rsidR="00000000" w:rsidDel="00000000" w:rsidP="00000000" w:rsidRDefault="00000000" w:rsidRPr="00000000" w14:paraId="0000041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41C">
            <w:pPr>
              <w:numPr>
                <w:ilvl w:val="0"/>
                <w:numId w:val="10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summarize the events and characters in “The Ransom of Red Chief?” </w:t>
            </w:r>
          </w:p>
          <w:p w:rsidR="00000000" w:rsidDel="00000000" w:rsidP="00000000" w:rsidRDefault="00000000" w:rsidRPr="00000000" w14:paraId="0000041D">
            <w:pPr>
              <w:numPr>
                <w:ilvl w:val="0"/>
                <w:numId w:val="10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write complex sentences to summarize the events of the text?</w:t>
            </w:r>
          </w:p>
        </w:tc>
        <w:tc>
          <w:tcPr>
            <w:shd w:fill="auto" w:val="clear"/>
            <w:tcMar>
              <w:top w:w="100.0" w:type="dxa"/>
              <w:left w:w="100.0" w:type="dxa"/>
              <w:bottom w:w="100.0" w:type="dxa"/>
              <w:right w:w="100.0" w:type="dxa"/>
            </w:tcMar>
          </w:tcPr>
          <w:p w:rsidR="00000000" w:rsidDel="00000000" w:rsidP="00000000" w:rsidRDefault="00000000" w:rsidRPr="00000000" w14:paraId="0000041F">
            <w:pPr>
              <w:numPr>
                <w:ilvl w:val="0"/>
                <w:numId w:val="10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match  the events and characters in “The Ransom of Red Chief?” </w:t>
            </w:r>
          </w:p>
          <w:p w:rsidR="00000000" w:rsidDel="00000000" w:rsidP="00000000" w:rsidRDefault="00000000" w:rsidRPr="00000000" w14:paraId="00000420">
            <w:pPr>
              <w:numPr>
                <w:ilvl w:val="0"/>
                <w:numId w:val="10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write sentences to summarize the events of the text?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2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42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 “The Ransom of Red Chief” by O. Henry</w:t>
            </w:r>
          </w:p>
        </w:tc>
        <w:tc>
          <w:tcPr>
            <w:tcMar>
              <w:top w:w="100.0" w:type="dxa"/>
              <w:left w:w="100.0" w:type="dxa"/>
              <w:bottom w:w="100.0" w:type="dxa"/>
              <w:right w:w="100.0" w:type="dxa"/>
            </w:tcMar>
          </w:tcPr>
          <w:p w:rsidR="00000000" w:rsidDel="00000000" w:rsidP="00000000" w:rsidRDefault="00000000" w:rsidRPr="00000000" w14:paraId="0000042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Ransom of Red Chief” by O. Henry</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42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42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427">
            <w:pPr>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Sentence stems handout</w:t>
            </w:r>
          </w:p>
        </w:tc>
        <w:tc>
          <w:tcPr>
            <w:shd w:fill="auto" w:val="clear"/>
            <w:tcMar>
              <w:top w:w="100.0" w:type="dxa"/>
              <w:left w:w="100.0" w:type="dxa"/>
              <w:bottom w:w="100.0" w:type="dxa"/>
              <w:right w:w="100.0" w:type="dxa"/>
            </w:tcMar>
          </w:tcPr>
          <w:p w:rsidR="00000000" w:rsidDel="00000000" w:rsidP="00000000" w:rsidRDefault="00000000" w:rsidRPr="00000000" w14:paraId="0000042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429">
            <w:pPr>
              <w:widowControl w:val="0"/>
              <w:numPr>
                <w:ilvl w:val="0"/>
                <w:numId w:val="50"/>
              </w:numPr>
              <w:spacing w:line="240" w:lineRule="auto"/>
              <w:ind w:left="720" w:hanging="360"/>
              <w:rPr>
                <w:rFonts w:ascii="Calibri" w:cs="Calibri" w:eastAsia="Calibri" w:hAnsi="Calibri"/>
              </w:rPr>
            </w:pPr>
            <w:hyperlink r:id="rId80">
              <w:r w:rsidDel="00000000" w:rsidR="00000000" w:rsidRPr="00000000">
                <w:rPr>
                  <w:rFonts w:ascii="Calibri" w:cs="Calibri" w:eastAsia="Calibri" w:hAnsi="Calibri"/>
                  <w:color w:val="0000ff"/>
                  <w:u w:val="single"/>
                  <w:rtl w:val="0"/>
                </w:rPr>
                <w:t xml:space="preserve">Audio recording</w:t>
              </w:r>
            </w:hyperlink>
            <w:r w:rsidDel="00000000" w:rsidR="00000000" w:rsidRPr="00000000">
              <w:rPr>
                <w:rFonts w:ascii="Calibri" w:cs="Calibri" w:eastAsia="Calibri" w:hAnsi="Calibri"/>
                <w:rtl w:val="0"/>
              </w:rPr>
              <w:t xml:space="preserve"> of “The Ransom of Red Chief”</w:t>
            </w:r>
          </w:p>
        </w:tc>
        <w:tc>
          <w:tcPr>
            <w:tcMar>
              <w:top w:w="100.0" w:type="dxa"/>
              <w:left w:w="100.0" w:type="dxa"/>
              <w:bottom w:w="100.0" w:type="dxa"/>
              <w:right w:w="100.0" w:type="dxa"/>
            </w:tcMar>
          </w:tcPr>
          <w:p w:rsidR="00000000" w:rsidDel="00000000" w:rsidP="00000000" w:rsidRDefault="00000000" w:rsidRPr="00000000" w14:paraId="0000042A">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42B">
            <w:pPr>
              <w:widowControl w:val="0"/>
              <w:numPr>
                <w:ilvl w:val="0"/>
                <w:numId w:val="175"/>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42C">
            <w:pPr>
              <w:widowControl w:val="0"/>
              <w:numPr>
                <w:ilvl w:val="0"/>
                <w:numId w:val="175"/>
              </w:numPr>
              <w:spacing w:after="0" w:afterAutospacing="0" w:before="0" w:beforeAutospacing="0" w:line="240" w:lineRule="auto"/>
              <w:ind w:left="720" w:hanging="360"/>
              <w:rPr/>
            </w:pPr>
            <w:hyperlink r:id="rId81">
              <w:r w:rsidDel="00000000" w:rsidR="00000000" w:rsidRPr="00000000">
                <w:rPr>
                  <w:rFonts w:ascii="Calibri" w:cs="Calibri" w:eastAsia="Calibri" w:hAnsi="Calibri"/>
                  <w:rtl w:val="0"/>
                </w:rPr>
                <w:t xml:space="preserve"> </w:t>
              </w:r>
            </w:hyperlink>
            <w:hyperlink r:id="rId82">
              <w:r w:rsidDel="00000000" w:rsidR="00000000" w:rsidRPr="00000000">
                <w:rPr>
                  <w:rFonts w:ascii="Calibri" w:cs="Calibri" w:eastAsia="Calibri" w:hAnsi="Calibri"/>
                  <w:u w:val="single"/>
                  <w:rtl w:val="0"/>
                </w:rPr>
                <w:t xml:space="preserve">Adapting Lesson Plans</w:t>
              </w:r>
            </w:hyperlink>
            <w:r w:rsidDel="00000000" w:rsidR="00000000" w:rsidRPr="00000000">
              <w:rPr>
                <w:rtl w:val="0"/>
              </w:rPr>
            </w:r>
          </w:p>
          <w:p w:rsidR="00000000" w:rsidDel="00000000" w:rsidP="00000000" w:rsidRDefault="00000000" w:rsidRPr="00000000" w14:paraId="0000042D">
            <w:pPr>
              <w:widowControl w:val="0"/>
              <w:numPr>
                <w:ilvl w:val="0"/>
                <w:numId w:val="175"/>
              </w:numPr>
              <w:spacing w:after="0" w:afterAutospacing="0" w:before="0" w:beforeAutospacing="0" w:line="240" w:lineRule="auto"/>
              <w:ind w:left="720" w:hanging="360"/>
              <w:rPr/>
            </w:pPr>
            <w:hyperlink r:id="rId83">
              <w:r w:rsidDel="00000000" w:rsidR="00000000" w:rsidRPr="00000000">
                <w:rPr>
                  <w:rFonts w:ascii="Calibri" w:cs="Calibri" w:eastAsia="Calibri" w:hAnsi="Calibri"/>
                  <w:rtl w:val="0"/>
                </w:rPr>
                <w:t xml:space="preserve"> </w:t>
              </w:r>
            </w:hyperlink>
            <w:hyperlink r:id="rId84">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42E">
            <w:pPr>
              <w:widowControl w:val="0"/>
              <w:numPr>
                <w:ilvl w:val="0"/>
                <w:numId w:val="175"/>
              </w:numPr>
              <w:spacing w:after="0" w:afterAutospacing="0" w:before="0" w:beforeAutospacing="0" w:line="240" w:lineRule="auto"/>
              <w:ind w:left="720" w:hanging="360"/>
              <w:rPr>
                <w:rFonts w:ascii="Calibri" w:cs="Calibri" w:eastAsia="Calibri" w:hAnsi="Calibri"/>
              </w:rPr>
            </w:pPr>
            <w:hyperlink r:id="rId85">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42F">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430">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431">
            <w:pPr>
              <w:numPr>
                <w:ilvl w:val="0"/>
                <w:numId w:val="175"/>
              </w:numPr>
              <w:spacing w:line="276" w:lineRule="auto"/>
              <w:ind w:left="720" w:hanging="360"/>
              <w:rPr/>
            </w:pPr>
            <w:hyperlink r:id="rId86">
              <w:r w:rsidDel="00000000" w:rsidR="00000000" w:rsidRPr="00000000">
                <w:rPr>
                  <w:rFonts w:ascii="Calibri" w:cs="Calibri" w:eastAsia="Calibri" w:hAnsi="Calibri"/>
                  <w:color w:val="0b5394"/>
                  <w:rtl w:val="0"/>
                </w:rPr>
                <w:t xml:space="preserve"> </w:t>
              </w:r>
            </w:hyperlink>
            <w:hyperlink r:id="rId87">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432">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K-W-L chart on the concepts of “truth”, “perception”, and “reality”</w:t>
            </w:r>
          </w:p>
          <w:p w:rsidR="00000000" w:rsidDel="00000000" w:rsidP="00000000" w:rsidRDefault="00000000" w:rsidRPr="00000000" w14:paraId="00000433">
            <w:pPr>
              <w:widowControl w:val="0"/>
              <w:numPr>
                <w:ilvl w:val="0"/>
                <w:numId w:val="175"/>
              </w:numPr>
              <w:spacing w:after="0" w:after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434">
            <w:pPr>
              <w:widowControl w:val="0"/>
              <w:numPr>
                <w:ilvl w:val="0"/>
                <w:numId w:val="17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435">
            <w:pPr>
              <w:widowControl w:val="0"/>
              <w:numPr>
                <w:ilvl w:val="0"/>
                <w:numId w:val="175"/>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Grade 6-8 LIterature (LC.RL.8.1a): </w:t>
            </w:r>
          </w:p>
          <w:p w:rsidR="00000000" w:rsidDel="00000000" w:rsidP="00000000" w:rsidRDefault="00000000" w:rsidRPr="00000000" w14:paraId="00000436">
            <w:pPr>
              <w:widowControl w:val="0"/>
              <w:spacing w:after="240" w:before="240" w:line="240" w:lineRule="auto"/>
              <w:ind w:left="45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437">
            <w:pPr>
              <w:widowControl w:val="0"/>
              <w:spacing w:after="240" w:before="240" w:line="240" w:lineRule="auto"/>
              <w:ind w:left="450" w:firstLine="0"/>
              <w:rPr>
                <w:rFonts w:ascii="Calibri" w:cs="Calibri" w:eastAsia="Calibri" w:hAnsi="Calibri"/>
              </w:rPr>
            </w:pPr>
            <w:r w:rsidDel="00000000" w:rsidR="00000000" w:rsidRPr="00000000">
              <w:rPr>
                <w:rFonts w:ascii="Calibri" w:cs="Calibri" w:eastAsia="Calibri" w:hAnsi="Calibri"/>
                <w:rtl w:val="0"/>
              </w:rPr>
              <w:t xml:space="preserve"> • Interactive white board </w:t>
            </w:r>
          </w:p>
          <w:p w:rsidR="00000000" w:rsidDel="00000000" w:rsidP="00000000" w:rsidRDefault="00000000" w:rsidRPr="00000000" w14:paraId="00000438">
            <w:pPr>
              <w:widowControl w:val="0"/>
              <w:spacing w:after="240" w:before="240" w:line="240" w:lineRule="auto"/>
              <w:ind w:left="45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w:t>
            </w:r>
          </w:p>
          <w:p w:rsidR="00000000" w:rsidDel="00000000" w:rsidP="00000000" w:rsidRDefault="00000000" w:rsidRPr="00000000" w14:paraId="00000439">
            <w:pPr>
              <w:widowControl w:val="0"/>
              <w:spacing w:after="240" w:before="240" w:line="240" w:lineRule="auto"/>
              <w:ind w:left="180" w:firstLine="0"/>
              <w:rPr>
                <w:rFonts w:ascii="Calibri" w:cs="Calibri" w:eastAsia="Calibri" w:hAnsi="Calibri"/>
              </w:rPr>
            </w:pPr>
            <w:r w:rsidDel="00000000" w:rsidR="00000000" w:rsidRPr="00000000">
              <w:rPr>
                <w:rFonts w:ascii="Calibri" w:cs="Calibri" w:eastAsia="Calibri" w:hAnsi="Calibri"/>
                <w:rtl w:val="0"/>
              </w:rPr>
              <w:t xml:space="preserve"> • Graphic organizers </w:t>
            </w:r>
          </w:p>
          <w:p w:rsidR="00000000" w:rsidDel="00000000" w:rsidP="00000000" w:rsidRDefault="00000000" w:rsidRPr="00000000" w14:paraId="0000043A">
            <w:pPr>
              <w:widowControl w:val="0"/>
              <w:spacing w:after="240" w:before="240" w:line="240" w:lineRule="auto"/>
              <w:ind w:left="18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43B">
            <w:pPr>
              <w:widowControl w:val="0"/>
              <w:spacing w:after="240" w:before="240" w:line="240" w:lineRule="auto"/>
              <w:ind w:left="18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43C">
            <w:pPr>
              <w:widowControl w:val="0"/>
              <w:spacing w:after="240" w:before="240" w:line="240" w:lineRule="auto"/>
              <w:ind w:left="18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43D">
            <w:pPr>
              <w:widowControl w:val="0"/>
              <w:spacing w:after="240" w:before="240" w:line="240" w:lineRule="auto"/>
              <w:ind w:left="18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43E">
            <w:pPr>
              <w:widowControl w:val="0"/>
              <w:spacing w:after="240" w:before="240" w:line="240" w:lineRule="auto"/>
              <w:ind w:left="18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43F">
            <w:pPr>
              <w:widowControl w:val="0"/>
              <w:spacing w:after="240" w:before="240" w:line="240" w:lineRule="auto"/>
              <w:ind w:left="18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440">
            <w:pPr>
              <w:widowControl w:val="0"/>
              <w:spacing w:after="240" w:before="240" w:line="240" w:lineRule="auto"/>
              <w:ind w:left="18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p w:rsidR="00000000" w:rsidDel="00000000" w:rsidP="00000000" w:rsidRDefault="00000000" w:rsidRPr="00000000" w14:paraId="00000441">
            <w:pPr>
              <w:widowControl w:val="0"/>
              <w:spacing w:after="240" w:before="240" w:line="240" w:lineRule="auto"/>
              <w:ind w:left="18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 </w:t>
            </w:r>
          </w:p>
          <w:p w:rsidR="00000000" w:rsidDel="00000000" w:rsidP="00000000" w:rsidRDefault="00000000" w:rsidRPr="00000000" w14:paraId="00000442">
            <w:pPr>
              <w:widowControl w:val="0"/>
              <w:spacing w:after="240" w:before="240" w:line="240" w:lineRule="auto"/>
              <w:ind w:left="180" w:firstLine="0"/>
              <w:rPr>
                <w:rFonts w:ascii="Calibri" w:cs="Calibri" w:eastAsia="Calibri" w:hAnsi="Calibri"/>
              </w:rPr>
            </w:pPr>
            <w:r w:rsidDel="00000000" w:rsidR="00000000" w:rsidRPr="00000000">
              <w:rPr>
                <w:rFonts w:ascii="Calibri" w:cs="Calibri" w:eastAsia="Calibri" w:hAnsi="Calibri"/>
                <w:rtl w:val="0"/>
              </w:rPr>
              <w:t xml:space="preserve">• Accommodating for different modes of responding: Students highlight a word in the text, using an interactive whiteboard or a highlighter</w:t>
            </w:r>
          </w:p>
          <w:p w:rsidR="00000000" w:rsidDel="00000000" w:rsidP="00000000" w:rsidRDefault="00000000" w:rsidRPr="00000000" w14:paraId="00000443">
            <w:pPr>
              <w:widowControl w:val="0"/>
              <w:spacing w:after="240" w:before="240" w:line="240" w:lineRule="auto"/>
              <w:ind w:left="180" w:firstLine="0"/>
              <w:rPr>
                <w:rFonts w:ascii="Calibri" w:cs="Calibri" w:eastAsia="Calibri" w:hAnsi="Calibri"/>
              </w:rPr>
            </w:pPr>
            <w:r w:rsidDel="00000000" w:rsidR="00000000" w:rsidRPr="00000000">
              <w:rPr>
                <w:rFonts w:ascii="Calibri" w:cs="Calibri" w:eastAsia="Calibri" w:hAnsi="Calibri"/>
                <w:rtl w:val="0"/>
              </w:rPr>
              <w:t xml:space="preserve"> • Circle/point to/ eye gaze at the correct picture</w:t>
            </w:r>
          </w:p>
          <w:p w:rsidR="00000000" w:rsidDel="00000000" w:rsidP="00000000" w:rsidRDefault="00000000" w:rsidRPr="00000000" w14:paraId="00000444">
            <w:pPr>
              <w:widowControl w:val="0"/>
              <w:spacing w:after="240" w:before="240" w:line="240" w:lineRule="auto"/>
              <w:ind w:left="180" w:firstLine="0"/>
              <w:rPr>
                <w:rFonts w:ascii="Calibri" w:cs="Calibri" w:eastAsia="Calibri" w:hAnsi="Calibri"/>
              </w:rPr>
            </w:pPr>
            <w:r w:rsidDel="00000000" w:rsidR="00000000" w:rsidRPr="00000000">
              <w:rPr>
                <w:rFonts w:ascii="Calibri" w:cs="Calibri" w:eastAsia="Calibri" w:hAnsi="Calibri"/>
                <w:rtl w:val="0"/>
              </w:rPr>
              <w:t xml:space="preserve"> • Cut and paste a picture</w:t>
            </w:r>
          </w:p>
          <w:p w:rsidR="00000000" w:rsidDel="00000000" w:rsidP="00000000" w:rsidRDefault="00000000" w:rsidRPr="00000000" w14:paraId="00000445">
            <w:pPr>
              <w:widowControl w:val="0"/>
              <w:spacing w:after="240" w:before="240" w:line="240" w:lineRule="auto"/>
              <w:ind w:left="180" w:firstLine="0"/>
              <w:rPr>
                <w:rFonts w:ascii="Calibri" w:cs="Calibri" w:eastAsia="Calibri" w:hAnsi="Calibri"/>
              </w:rPr>
            </w:pPr>
            <w:r w:rsidDel="00000000" w:rsidR="00000000" w:rsidRPr="00000000">
              <w:rPr>
                <w:rFonts w:ascii="Calibri" w:cs="Calibri" w:eastAsia="Calibri" w:hAnsi="Calibri"/>
                <w:rtl w:val="0"/>
              </w:rPr>
              <w:t xml:space="preserve"> • Sort the details of a story </w:t>
            </w:r>
          </w:p>
          <w:p w:rsidR="00000000" w:rsidDel="00000000" w:rsidP="00000000" w:rsidRDefault="00000000" w:rsidRPr="00000000" w14:paraId="00000446">
            <w:pPr>
              <w:widowControl w:val="0"/>
              <w:spacing w:after="240" w:before="240" w:line="240" w:lineRule="auto"/>
              <w:ind w:left="180" w:firstLine="0"/>
              <w:rPr>
                <w:rFonts w:ascii="Calibri" w:cs="Calibri" w:eastAsia="Calibri" w:hAnsi="Calibri"/>
              </w:rPr>
            </w:pPr>
            <w:r w:rsidDel="00000000" w:rsidR="00000000" w:rsidRPr="00000000">
              <w:rPr>
                <w:rFonts w:ascii="Calibri" w:cs="Calibri" w:eastAsia="Calibri" w:hAnsi="Calibri"/>
                <w:rtl w:val="0"/>
              </w:rPr>
              <w:t xml:space="preserve">• Matching pictures of details</w:t>
            </w:r>
          </w:p>
        </w:tc>
      </w:tr>
    </w:tbl>
    <w:p w:rsidR="00000000" w:rsidDel="00000000" w:rsidP="00000000" w:rsidRDefault="00000000" w:rsidRPr="00000000" w14:paraId="00000447">
      <w:pPr>
        <w:spacing w:line="276" w:lineRule="auto"/>
        <w:rPr>
          <w:rFonts w:ascii="Calibri" w:cs="Calibri" w:eastAsia="Calibri" w:hAnsi="Calibri"/>
        </w:rPr>
      </w:pPr>
      <w:r w:rsidDel="00000000" w:rsidR="00000000" w:rsidRPr="00000000">
        <w:rPr>
          <w:rtl w:val="0"/>
        </w:rPr>
      </w:r>
    </w:p>
    <w:tbl>
      <w:tblPr>
        <w:tblStyle w:val="Table22"/>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448">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4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44D">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16: Practice Cold-Read Task, Multiple-Choice Questions</w:t>
            </w:r>
          </w:p>
        </w:tc>
        <w:tc>
          <w:tcPr>
            <w:shd w:fill="d2d8ea" w:val="clear"/>
            <w:tcMar>
              <w:top w:w="100.0" w:type="dxa"/>
              <w:left w:w="100.0" w:type="dxa"/>
              <w:bottom w:w="100.0" w:type="dxa"/>
              <w:right w:w="100.0" w:type="dxa"/>
            </w:tcMar>
          </w:tcPr>
          <w:p w:rsidR="00000000" w:rsidDel="00000000" w:rsidP="00000000" w:rsidRDefault="00000000" w:rsidRPr="00000000" w14:paraId="0000044F">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5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45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“The Ransom of Red Chief” and answer questions to demonstrate understanding of the text.</w:t>
            </w:r>
          </w:p>
        </w:tc>
        <w:tc>
          <w:tcPr>
            <w:shd w:fill="auto" w:val="clear"/>
            <w:tcMar>
              <w:top w:w="100.0" w:type="dxa"/>
              <w:left w:w="100.0" w:type="dxa"/>
              <w:bottom w:w="100.0" w:type="dxa"/>
              <w:right w:w="100.0" w:type="dxa"/>
            </w:tcMar>
          </w:tcPr>
          <w:p w:rsidR="00000000" w:rsidDel="00000000" w:rsidP="00000000" w:rsidRDefault="00000000" w:rsidRPr="00000000" w14:paraId="0000045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“The Ransom of Red Chief” by O. Henry,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454">
            <w:pPr>
              <w:widowControl w:val="0"/>
              <w:numPr>
                <w:ilvl w:val="0"/>
                <w:numId w:val="1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Answer questions about the text referring to details and examples in a text when explaining what the text says explicitly </w:t>
            </w:r>
            <w:hyperlink r:id="rId88">
              <w:r w:rsidDel="00000000" w:rsidR="00000000" w:rsidRPr="00000000">
                <w:rPr>
                  <w:rFonts w:ascii="Calibri" w:cs="Calibri" w:eastAsia="Calibri" w:hAnsi="Calibri"/>
                  <w:color w:val="1155cc"/>
                  <w:u w:val="single"/>
                  <w:rtl w:val="0"/>
                </w:rPr>
                <w:t xml:space="preserve">(LC.RL.8.1a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455">
            <w:pPr>
              <w:widowControl w:val="0"/>
              <w:numPr>
                <w:ilvl w:val="0"/>
                <w:numId w:val="1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Analyze how differences in points of view of the characters and the audience or reader (e.g., created through the use of dramatic irony) creates such effects as suspense or humor </w:t>
            </w:r>
            <w:hyperlink r:id="rId89">
              <w:r w:rsidDel="00000000" w:rsidR="00000000" w:rsidRPr="00000000">
                <w:rPr>
                  <w:rFonts w:ascii="Calibri" w:cs="Calibri" w:eastAsia="Calibri" w:hAnsi="Calibri"/>
                  <w:color w:val="1155cc"/>
                  <w:u w:val="single"/>
                  <w:rtl w:val="0"/>
                </w:rPr>
                <w:t xml:space="preserve">(LC.RL.8.6b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456">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5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458">
            <w:pPr>
              <w:widowControl w:val="0"/>
              <w:spacing w:after="200" w:line="240" w:lineRule="auto"/>
              <w:rPr>
                <w:rFonts w:ascii="Calibri" w:cs="Calibri" w:eastAsia="Calibri" w:hAnsi="Calibri"/>
              </w:rPr>
            </w:pPr>
            <w:r w:rsidDel="00000000" w:rsidR="00000000" w:rsidRPr="00000000">
              <w:rPr>
                <w:rFonts w:ascii="Calibri" w:cs="Calibri" w:eastAsia="Calibri" w:hAnsi="Calibri"/>
                <w:rtl w:val="0"/>
              </w:rPr>
              <w:t xml:space="preserve">Analyze the answer options for questions 1-8 on the practice cold-read task. Explain your thinking for each correct answer option.</w:t>
            </w:r>
          </w:p>
          <w:p w:rsidR="00000000" w:rsidDel="00000000" w:rsidP="00000000" w:rsidRDefault="00000000" w:rsidRPr="00000000" w14:paraId="00000459">
            <w:pPr>
              <w:numPr>
                <w:ilvl w:val="0"/>
                <w:numId w:val="104"/>
              </w:numPr>
              <w:tabs>
                <w:tab w:val="left" w:pos="5760"/>
                <w:tab w:val="left" w:pos="360"/>
              </w:tabs>
              <w:spacing w:after="200" w:before="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Which sentence </w:t>
            </w:r>
            <w:r w:rsidDel="00000000" w:rsidR="00000000" w:rsidRPr="00000000">
              <w:rPr>
                <w:rFonts w:ascii="Calibri" w:cs="Calibri" w:eastAsia="Calibri" w:hAnsi="Calibri"/>
                <w:b w:val="1"/>
                <w:rtl w:val="0"/>
              </w:rPr>
              <w:t xml:space="preserve">best</w:t>
            </w:r>
            <w:r w:rsidDel="00000000" w:rsidR="00000000" w:rsidRPr="00000000">
              <w:rPr>
                <w:rFonts w:ascii="Calibri" w:cs="Calibri" w:eastAsia="Calibri" w:hAnsi="Calibri"/>
                <w:rtl w:val="0"/>
              </w:rPr>
              <w:t xml:space="preserve"> summarizes “The Ransom of Red Chief”?</w:t>
            </w:r>
          </w:p>
          <w:p w:rsidR="00000000" w:rsidDel="00000000" w:rsidP="00000000" w:rsidRDefault="00000000" w:rsidRPr="00000000" w14:paraId="0000045A">
            <w:pPr>
              <w:numPr>
                <w:ilvl w:val="0"/>
                <w:numId w:val="104"/>
              </w:numPr>
              <w:tabs>
                <w:tab w:val="left" w:pos="5760"/>
                <w:tab w:val="left" w:pos="360"/>
              </w:tabs>
              <w:spacing w:after="200" w:before="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Which set of words and phrases </w:t>
            </w:r>
            <w:r w:rsidDel="00000000" w:rsidR="00000000" w:rsidRPr="00000000">
              <w:rPr>
                <w:rFonts w:ascii="Calibri" w:cs="Calibri" w:eastAsia="Calibri" w:hAnsi="Calibri"/>
                <w:b w:val="1"/>
                <w:rtl w:val="0"/>
              </w:rPr>
              <w:t xml:space="preserve">best</w:t>
            </w:r>
            <w:r w:rsidDel="00000000" w:rsidR="00000000" w:rsidRPr="00000000">
              <w:rPr>
                <w:rFonts w:ascii="Calibri" w:cs="Calibri" w:eastAsia="Calibri" w:hAnsi="Calibri"/>
                <w:rtl w:val="0"/>
              </w:rPr>
              <w:t xml:space="preserve"> reveals the character of the kidnappers?</w:t>
            </w:r>
          </w:p>
          <w:p w:rsidR="00000000" w:rsidDel="00000000" w:rsidP="00000000" w:rsidRDefault="00000000" w:rsidRPr="00000000" w14:paraId="0000045B">
            <w:pPr>
              <w:numPr>
                <w:ilvl w:val="0"/>
                <w:numId w:val="104"/>
              </w:numPr>
              <w:tabs>
                <w:tab w:val="left" w:pos="5760"/>
                <w:tab w:val="left" w:pos="360"/>
              </w:tabs>
              <w:spacing w:after="200" w:before="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does Red Chief’s active imagination affect other characters in “The Ransom of Red Chief”? Which quotation from the text </w:t>
            </w:r>
            <w:r w:rsidDel="00000000" w:rsidR="00000000" w:rsidRPr="00000000">
              <w:rPr>
                <w:rFonts w:ascii="Calibri" w:cs="Calibri" w:eastAsia="Calibri" w:hAnsi="Calibri"/>
                <w:b w:val="1"/>
                <w:rtl w:val="0"/>
              </w:rPr>
              <w:t xml:space="preserve">best</w:t>
            </w:r>
            <w:r w:rsidDel="00000000" w:rsidR="00000000" w:rsidRPr="00000000">
              <w:rPr>
                <w:rFonts w:ascii="Calibri" w:cs="Calibri" w:eastAsia="Calibri" w:hAnsi="Calibri"/>
                <w:rtl w:val="0"/>
              </w:rPr>
              <w:t xml:space="preserve"> supports the answer to Part A?</w:t>
            </w:r>
          </w:p>
          <w:p w:rsidR="00000000" w:rsidDel="00000000" w:rsidP="00000000" w:rsidRDefault="00000000" w:rsidRPr="00000000" w14:paraId="0000045C">
            <w:pPr>
              <w:numPr>
                <w:ilvl w:val="0"/>
                <w:numId w:val="104"/>
              </w:numPr>
              <w:tabs>
                <w:tab w:val="left" w:pos="5760"/>
                <w:tab w:val="left" w:pos="360"/>
              </w:tabs>
              <w:spacing w:after="200" w:before="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Which quotation from “The Ransom of Red Chief” </w:t>
            </w:r>
            <w:r w:rsidDel="00000000" w:rsidR="00000000" w:rsidRPr="00000000">
              <w:rPr>
                <w:rFonts w:ascii="Calibri" w:cs="Calibri" w:eastAsia="Calibri" w:hAnsi="Calibri"/>
                <w:b w:val="1"/>
                <w:rtl w:val="0"/>
              </w:rPr>
              <w:t xml:space="preserve">best </w:t>
            </w:r>
            <w:r w:rsidDel="00000000" w:rsidR="00000000" w:rsidRPr="00000000">
              <w:rPr>
                <w:rFonts w:ascii="Calibri" w:cs="Calibri" w:eastAsia="Calibri" w:hAnsi="Calibri"/>
                <w:rtl w:val="0"/>
              </w:rPr>
              <w:t xml:space="preserve">explains how the difference in Ebenezer Dorset’s value of his child and that of the narrator contributes to the irony of the story?</w:t>
            </w:r>
          </w:p>
          <w:p w:rsidR="00000000" w:rsidDel="00000000" w:rsidP="00000000" w:rsidRDefault="00000000" w:rsidRPr="00000000" w14:paraId="0000045D">
            <w:pPr>
              <w:numPr>
                <w:ilvl w:val="0"/>
                <w:numId w:val="104"/>
              </w:numPr>
              <w:tabs>
                <w:tab w:val="left" w:pos="5760"/>
                <w:tab w:val="left" w:pos="360"/>
              </w:tabs>
              <w:spacing w:after="200" w:before="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Why does Ebenezer Dorset write, “You had better come at night, for the neighbors believe he is lost, and I couldn't be responsible for what they would do to anybody they saw bringing him back.” What quotation from the text supports the answer to Part A?</w:t>
            </w:r>
          </w:p>
          <w:p w:rsidR="00000000" w:rsidDel="00000000" w:rsidP="00000000" w:rsidRDefault="00000000" w:rsidRPr="00000000" w14:paraId="0000045E">
            <w:pPr>
              <w:numPr>
                <w:ilvl w:val="0"/>
                <w:numId w:val="104"/>
              </w:numPr>
              <w:tabs>
                <w:tab w:val="left" w:pos="5760"/>
                <w:tab w:val="left" w:pos="360"/>
              </w:tabs>
              <w:spacing w:after="200" w:before="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which thought, action, or feeling belongs to which character(s). Place the letter of the evidence which supports that thought, action, and feeling for each character.</w:t>
            </w:r>
          </w:p>
        </w:tc>
        <w:tc>
          <w:tcPr>
            <w:shd w:fill="auto" w:val="clear"/>
            <w:tcMar>
              <w:top w:w="100.0" w:type="dxa"/>
              <w:left w:w="100.0" w:type="dxa"/>
              <w:bottom w:w="100.0" w:type="dxa"/>
              <w:right w:w="100.0" w:type="dxa"/>
            </w:tcMar>
          </w:tcPr>
          <w:p w:rsidR="00000000" w:rsidDel="00000000" w:rsidP="00000000" w:rsidRDefault="00000000" w:rsidRPr="00000000" w14:paraId="00000460">
            <w:pPr>
              <w:widowControl w:val="0"/>
              <w:spacing w:after="200" w:line="240" w:lineRule="auto"/>
              <w:rPr>
                <w:rFonts w:ascii="Calibri" w:cs="Calibri" w:eastAsia="Calibri" w:hAnsi="Calibri"/>
              </w:rPr>
            </w:pPr>
            <w:r w:rsidDel="00000000" w:rsidR="00000000" w:rsidRPr="00000000">
              <w:rPr>
                <w:rFonts w:ascii="Calibri" w:cs="Calibri" w:eastAsia="Calibri" w:hAnsi="Calibri"/>
                <w:rtl w:val="0"/>
              </w:rPr>
              <w:t xml:space="preserve">With a partner answer</w:t>
            </w:r>
            <w:r w:rsidDel="00000000" w:rsidR="00000000" w:rsidRPr="00000000">
              <w:rPr>
                <w:rFonts w:ascii="Calibri" w:cs="Calibri" w:eastAsia="Calibri" w:hAnsi="Calibri"/>
                <w:rtl w:val="0"/>
              </w:rPr>
              <w:t xml:space="preserve"> questions 1-8 on the practice cold-read task. Explain your thinking for each correct answer option.</w:t>
            </w:r>
          </w:p>
          <w:p w:rsidR="00000000" w:rsidDel="00000000" w:rsidP="00000000" w:rsidRDefault="00000000" w:rsidRPr="00000000" w14:paraId="00000461">
            <w:pPr>
              <w:numPr>
                <w:ilvl w:val="0"/>
                <w:numId w:val="104"/>
              </w:numPr>
              <w:tabs>
                <w:tab w:val="left" w:pos="5760"/>
                <w:tab w:val="left" w:pos="360"/>
              </w:tabs>
              <w:spacing w:after="200" w:before="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Which sentence </w:t>
            </w:r>
            <w:r w:rsidDel="00000000" w:rsidR="00000000" w:rsidRPr="00000000">
              <w:rPr>
                <w:rFonts w:ascii="Calibri" w:cs="Calibri" w:eastAsia="Calibri" w:hAnsi="Calibri"/>
                <w:b w:val="1"/>
                <w:rtl w:val="0"/>
              </w:rPr>
              <w:t xml:space="preserve">best</w:t>
            </w:r>
            <w:r w:rsidDel="00000000" w:rsidR="00000000" w:rsidRPr="00000000">
              <w:rPr>
                <w:rFonts w:ascii="Calibri" w:cs="Calibri" w:eastAsia="Calibri" w:hAnsi="Calibri"/>
                <w:rtl w:val="0"/>
              </w:rPr>
              <w:t xml:space="preserve"> summarizes “The Ransom of Red Chief”?</w:t>
            </w:r>
          </w:p>
          <w:p w:rsidR="00000000" w:rsidDel="00000000" w:rsidP="00000000" w:rsidRDefault="00000000" w:rsidRPr="00000000" w14:paraId="00000462">
            <w:pPr>
              <w:numPr>
                <w:ilvl w:val="0"/>
                <w:numId w:val="104"/>
              </w:numPr>
              <w:tabs>
                <w:tab w:val="left" w:pos="5760"/>
                <w:tab w:val="left" w:pos="360"/>
              </w:tabs>
              <w:spacing w:after="200" w:before="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Which set of words and phrases </w:t>
            </w:r>
            <w:r w:rsidDel="00000000" w:rsidR="00000000" w:rsidRPr="00000000">
              <w:rPr>
                <w:rFonts w:ascii="Calibri" w:cs="Calibri" w:eastAsia="Calibri" w:hAnsi="Calibri"/>
                <w:b w:val="1"/>
                <w:rtl w:val="0"/>
              </w:rPr>
              <w:t xml:space="preserve">best</w:t>
            </w:r>
            <w:r w:rsidDel="00000000" w:rsidR="00000000" w:rsidRPr="00000000">
              <w:rPr>
                <w:rFonts w:ascii="Calibri" w:cs="Calibri" w:eastAsia="Calibri" w:hAnsi="Calibri"/>
                <w:rtl w:val="0"/>
              </w:rPr>
              <w:t xml:space="preserve"> tells the character of the kidnappers?</w:t>
            </w:r>
          </w:p>
          <w:p w:rsidR="00000000" w:rsidDel="00000000" w:rsidP="00000000" w:rsidRDefault="00000000" w:rsidRPr="00000000" w14:paraId="00000463">
            <w:pPr>
              <w:numPr>
                <w:ilvl w:val="0"/>
                <w:numId w:val="104"/>
              </w:numPr>
              <w:tabs>
                <w:tab w:val="left" w:pos="5760"/>
                <w:tab w:val="left" w:pos="360"/>
              </w:tabs>
              <w:spacing w:after="200" w:before="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does Red Chief’s active imagination affect other characters in “The Ransom of Red Chief”? Select a quote from the  text to support their claim?</w:t>
            </w:r>
          </w:p>
          <w:p w:rsidR="00000000" w:rsidDel="00000000" w:rsidP="00000000" w:rsidRDefault="00000000" w:rsidRPr="00000000" w14:paraId="00000464">
            <w:pPr>
              <w:numPr>
                <w:ilvl w:val="0"/>
                <w:numId w:val="104"/>
              </w:numPr>
              <w:tabs>
                <w:tab w:val="left" w:pos="5760"/>
                <w:tab w:val="left" w:pos="360"/>
              </w:tabs>
              <w:spacing w:after="200" w:before="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Choose a  quotation from “The Ransom of Red Chief” that </w:t>
            </w:r>
            <w:r w:rsidDel="00000000" w:rsidR="00000000" w:rsidRPr="00000000">
              <w:rPr>
                <w:rFonts w:ascii="Calibri" w:cs="Calibri" w:eastAsia="Calibri" w:hAnsi="Calibri"/>
                <w:b w:val="1"/>
                <w:rtl w:val="0"/>
              </w:rPr>
              <w:t xml:space="preserve">best </w:t>
            </w:r>
            <w:r w:rsidDel="00000000" w:rsidR="00000000" w:rsidRPr="00000000">
              <w:rPr>
                <w:rFonts w:ascii="Calibri" w:cs="Calibri" w:eastAsia="Calibri" w:hAnsi="Calibri"/>
                <w:rtl w:val="0"/>
              </w:rPr>
              <w:t xml:space="preserve">explains the difference in how Ebenezer Dorset’s values his child and that of the narrator contributes to the irony of the story?</w:t>
            </w:r>
          </w:p>
          <w:p w:rsidR="00000000" w:rsidDel="00000000" w:rsidP="00000000" w:rsidRDefault="00000000" w:rsidRPr="00000000" w14:paraId="00000465">
            <w:pPr>
              <w:numPr>
                <w:ilvl w:val="0"/>
                <w:numId w:val="104"/>
              </w:numPr>
              <w:tabs>
                <w:tab w:val="left" w:pos="5760"/>
                <w:tab w:val="left" w:pos="360"/>
              </w:tabs>
              <w:spacing w:after="200" w:before="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Why does Ebenezer Dorset write, “You had better come at night, for the neighbors believe he is lost, and I couldn't be responsible for what they would do to anybody they saw bringing him back.” Choose a quotation from the text that supports the answer to Part A?</w:t>
            </w:r>
          </w:p>
          <w:p w:rsidR="00000000" w:rsidDel="00000000" w:rsidP="00000000" w:rsidRDefault="00000000" w:rsidRPr="00000000" w14:paraId="00000466">
            <w:pPr>
              <w:numPr>
                <w:ilvl w:val="0"/>
                <w:numId w:val="104"/>
              </w:numPr>
              <w:tabs>
                <w:tab w:val="left" w:pos="5760"/>
                <w:tab w:val="left" w:pos="360"/>
              </w:tabs>
              <w:spacing w:after="200" w:before="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Match which thought, action, or feeling belongs to which character(s).</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6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468">
            <w:pPr>
              <w:numPr>
                <w:ilvl w:val="0"/>
                <w:numId w:val="4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irony is created in the story? </w:t>
            </w:r>
          </w:p>
          <w:p w:rsidR="00000000" w:rsidDel="00000000" w:rsidP="00000000" w:rsidRDefault="00000000" w:rsidRPr="00000000" w14:paraId="00000469">
            <w:pPr>
              <w:numPr>
                <w:ilvl w:val="0"/>
                <w:numId w:val="4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their thinking for each correct answer option?</w:t>
            </w:r>
          </w:p>
        </w:tc>
        <w:tc>
          <w:tcPr>
            <w:shd w:fill="auto" w:val="clear"/>
            <w:tcMar>
              <w:top w:w="100.0" w:type="dxa"/>
              <w:left w:w="100.0" w:type="dxa"/>
              <w:bottom w:w="100.0" w:type="dxa"/>
              <w:right w:w="100.0" w:type="dxa"/>
            </w:tcMar>
          </w:tcPr>
          <w:p w:rsidR="00000000" w:rsidDel="00000000" w:rsidP="00000000" w:rsidRDefault="00000000" w:rsidRPr="00000000" w14:paraId="0000046B">
            <w:pPr>
              <w:numPr>
                <w:ilvl w:val="0"/>
                <w:numId w:val="4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define irony and how it is created in the story? </w:t>
            </w:r>
          </w:p>
          <w:p w:rsidR="00000000" w:rsidDel="00000000" w:rsidP="00000000" w:rsidRDefault="00000000" w:rsidRPr="00000000" w14:paraId="0000046C">
            <w:pPr>
              <w:numPr>
                <w:ilvl w:val="0"/>
                <w:numId w:val="4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their claim for each correct answer option?</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6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46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Ransom of Red Chief” by O. Henry</w:t>
            </w:r>
          </w:p>
        </w:tc>
        <w:tc>
          <w:tcPr>
            <w:tcMar>
              <w:top w:w="100.0" w:type="dxa"/>
              <w:left w:w="100.0" w:type="dxa"/>
              <w:bottom w:w="100.0" w:type="dxa"/>
              <w:right w:w="100.0" w:type="dxa"/>
            </w:tcMar>
          </w:tcPr>
          <w:p w:rsidR="00000000" w:rsidDel="00000000" w:rsidP="00000000" w:rsidRDefault="00000000" w:rsidRPr="00000000" w14:paraId="0000047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Ransom of Red Chief” by O. Henry</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47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47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473">
            <w:pPr>
              <w:widowControl w:val="0"/>
              <w:numPr>
                <w:ilvl w:val="0"/>
                <w:numId w:val="7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Practice cold-read task items</w:t>
            </w:r>
          </w:p>
          <w:p w:rsidR="00000000" w:rsidDel="00000000" w:rsidP="00000000" w:rsidRDefault="00000000" w:rsidRPr="00000000" w14:paraId="00000474">
            <w:pPr>
              <w:widowControl w:val="0"/>
              <w:numPr>
                <w:ilvl w:val="0"/>
                <w:numId w:val="7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Practice cold-read task answer sheet</w:t>
            </w:r>
          </w:p>
        </w:tc>
        <w:tc>
          <w:tcPr>
            <w:shd w:fill="auto" w:val="clear"/>
            <w:tcMar>
              <w:top w:w="100.0" w:type="dxa"/>
              <w:left w:w="100.0" w:type="dxa"/>
              <w:bottom w:w="100.0" w:type="dxa"/>
              <w:right w:w="100.0" w:type="dxa"/>
            </w:tcMar>
          </w:tcPr>
          <w:p w:rsidR="00000000" w:rsidDel="00000000" w:rsidP="00000000" w:rsidRDefault="00000000" w:rsidRPr="00000000" w14:paraId="0000047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476">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477">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478">
            <w:pPr>
              <w:widowControl w:val="0"/>
              <w:numPr>
                <w:ilvl w:val="0"/>
                <w:numId w:val="175"/>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479">
            <w:pPr>
              <w:widowControl w:val="0"/>
              <w:numPr>
                <w:ilvl w:val="0"/>
                <w:numId w:val="175"/>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47A">
            <w:pPr>
              <w:widowControl w:val="0"/>
              <w:numPr>
                <w:ilvl w:val="0"/>
                <w:numId w:val="175"/>
              </w:numPr>
              <w:spacing w:after="0" w:afterAutospacing="0" w:before="0" w:beforeAutospacing="0" w:line="240" w:lineRule="auto"/>
              <w:ind w:left="720" w:hanging="360"/>
              <w:rPr/>
            </w:pPr>
            <w:hyperlink r:id="rId90">
              <w:r w:rsidDel="00000000" w:rsidR="00000000" w:rsidRPr="00000000">
                <w:rPr>
                  <w:rFonts w:ascii="Calibri" w:cs="Calibri" w:eastAsia="Calibri" w:hAnsi="Calibri"/>
                  <w:rtl w:val="0"/>
                </w:rPr>
                <w:t xml:space="preserve"> </w:t>
              </w:r>
            </w:hyperlink>
            <w:hyperlink r:id="rId91">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47B">
            <w:pPr>
              <w:widowControl w:val="0"/>
              <w:numPr>
                <w:ilvl w:val="0"/>
                <w:numId w:val="175"/>
              </w:numPr>
              <w:spacing w:after="0" w:afterAutospacing="0" w:before="0" w:beforeAutospacing="0" w:line="240" w:lineRule="auto"/>
              <w:ind w:left="720" w:hanging="360"/>
              <w:rPr>
                <w:rFonts w:ascii="Calibri" w:cs="Calibri" w:eastAsia="Calibri" w:hAnsi="Calibri"/>
              </w:rPr>
            </w:pPr>
            <w:hyperlink r:id="rId92">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47C">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47D">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47E">
            <w:pPr>
              <w:numPr>
                <w:ilvl w:val="0"/>
                <w:numId w:val="175"/>
              </w:numPr>
              <w:spacing w:line="276" w:lineRule="auto"/>
              <w:ind w:left="720" w:hanging="360"/>
              <w:rPr/>
            </w:pPr>
            <w:hyperlink r:id="rId93">
              <w:r w:rsidDel="00000000" w:rsidR="00000000" w:rsidRPr="00000000">
                <w:rPr>
                  <w:rFonts w:ascii="Calibri" w:cs="Calibri" w:eastAsia="Calibri" w:hAnsi="Calibri"/>
                  <w:color w:val="0b5394"/>
                  <w:rtl w:val="0"/>
                </w:rPr>
                <w:t xml:space="preserve"> </w:t>
              </w:r>
            </w:hyperlink>
            <w:hyperlink r:id="rId94">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47F">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K-W-L chart on the concepts of “truth”, “perception”, and “reality”</w:t>
            </w:r>
          </w:p>
          <w:p w:rsidR="00000000" w:rsidDel="00000000" w:rsidP="00000000" w:rsidRDefault="00000000" w:rsidRPr="00000000" w14:paraId="00000480">
            <w:pPr>
              <w:widowControl w:val="0"/>
              <w:numPr>
                <w:ilvl w:val="0"/>
                <w:numId w:val="175"/>
              </w:numPr>
              <w:spacing w:after="0" w:after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481">
            <w:pPr>
              <w:widowControl w:val="0"/>
              <w:numPr>
                <w:ilvl w:val="0"/>
                <w:numId w:val="17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482">
            <w:pPr>
              <w:widowControl w:val="0"/>
              <w:numPr>
                <w:ilvl w:val="0"/>
                <w:numId w:val="175"/>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Grade 6-8 LIterature (LC.RL.8.1a): </w:t>
            </w:r>
          </w:p>
          <w:p w:rsidR="00000000" w:rsidDel="00000000" w:rsidP="00000000" w:rsidRDefault="00000000" w:rsidRPr="00000000" w14:paraId="0000048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48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 </w:t>
            </w:r>
          </w:p>
          <w:p w:rsidR="00000000" w:rsidDel="00000000" w:rsidP="00000000" w:rsidRDefault="00000000" w:rsidRPr="00000000" w14:paraId="0000048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w:t>
            </w:r>
          </w:p>
          <w:p w:rsidR="00000000" w:rsidDel="00000000" w:rsidP="00000000" w:rsidRDefault="00000000" w:rsidRPr="00000000" w14:paraId="0000048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 </w:t>
            </w:r>
          </w:p>
          <w:p w:rsidR="00000000" w:rsidDel="00000000" w:rsidP="00000000" w:rsidRDefault="00000000" w:rsidRPr="00000000" w14:paraId="0000048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48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48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48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48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48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48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p w:rsidR="00000000" w:rsidDel="00000000" w:rsidP="00000000" w:rsidRDefault="00000000" w:rsidRPr="00000000" w14:paraId="0000048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 </w:t>
            </w:r>
          </w:p>
          <w:p w:rsidR="00000000" w:rsidDel="00000000" w:rsidP="00000000" w:rsidRDefault="00000000" w:rsidRPr="00000000" w14:paraId="0000048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Accommodating for different modes of responding: Students highlight a word in the text, using an interactive whiteboard or a highlighter</w:t>
            </w:r>
          </w:p>
          <w:p w:rsidR="00000000" w:rsidDel="00000000" w:rsidP="00000000" w:rsidRDefault="00000000" w:rsidRPr="00000000" w14:paraId="0000049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Circle/point to/ eye gaze at the correct picture</w:t>
            </w:r>
          </w:p>
          <w:p w:rsidR="00000000" w:rsidDel="00000000" w:rsidP="00000000" w:rsidRDefault="00000000" w:rsidRPr="00000000" w14:paraId="0000049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Cut and paste a picture</w:t>
            </w:r>
          </w:p>
          <w:p w:rsidR="00000000" w:rsidDel="00000000" w:rsidP="00000000" w:rsidRDefault="00000000" w:rsidRPr="00000000" w14:paraId="0000049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Sort the details of a story </w:t>
            </w:r>
          </w:p>
          <w:p w:rsidR="00000000" w:rsidDel="00000000" w:rsidP="00000000" w:rsidRDefault="00000000" w:rsidRPr="00000000" w14:paraId="0000049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Matching pictures of details</w:t>
            </w:r>
          </w:p>
        </w:tc>
      </w:tr>
    </w:tbl>
    <w:p w:rsidR="00000000" w:rsidDel="00000000" w:rsidP="00000000" w:rsidRDefault="00000000" w:rsidRPr="00000000" w14:paraId="00000494">
      <w:pPr>
        <w:spacing w:line="276" w:lineRule="auto"/>
        <w:rPr>
          <w:rFonts w:ascii="Calibri" w:cs="Calibri" w:eastAsia="Calibri" w:hAnsi="Calibri"/>
        </w:rPr>
      </w:pPr>
      <w:r w:rsidDel="00000000" w:rsidR="00000000" w:rsidRPr="00000000">
        <w:rPr>
          <w:rtl w:val="0"/>
        </w:rPr>
      </w:r>
    </w:p>
    <w:tbl>
      <w:tblPr>
        <w:tblStyle w:val="Table23"/>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495">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9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49A">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17: Practice Cold-Read Task, Essay Question</w:t>
            </w:r>
          </w:p>
        </w:tc>
        <w:tc>
          <w:tcPr>
            <w:shd w:fill="d2d8ea" w:val="clear"/>
            <w:tcMar>
              <w:top w:w="100.0" w:type="dxa"/>
              <w:left w:w="100.0" w:type="dxa"/>
              <w:bottom w:w="100.0" w:type="dxa"/>
              <w:right w:w="100.0" w:type="dxa"/>
            </w:tcMar>
          </w:tcPr>
          <w:p w:rsidR="00000000" w:rsidDel="00000000" w:rsidP="00000000" w:rsidRDefault="00000000" w:rsidRPr="00000000" w14:paraId="0000049C">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9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49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“The Ransom of Red Chief” and write an essay to demonstrate understanding of the text. </w:t>
            </w:r>
          </w:p>
        </w:tc>
        <w:tc>
          <w:tcPr>
            <w:shd w:fill="auto" w:val="clear"/>
            <w:tcMar>
              <w:top w:w="100.0" w:type="dxa"/>
              <w:left w:w="100.0" w:type="dxa"/>
              <w:bottom w:w="100.0" w:type="dxa"/>
              <w:right w:w="100.0" w:type="dxa"/>
            </w:tcMar>
          </w:tcPr>
          <w:p w:rsidR="00000000" w:rsidDel="00000000" w:rsidP="00000000" w:rsidRDefault="00000000" w:rsidRPr="00000000" w14:paraId="000004A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“The Ransom of Red Chief” by O. Henry,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4A1">
            <w:pPr>
              <w:numPr>
                <w:ilvl w:val="0"/>
                <w:numId w:val="177"/>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Develop the topic (i.e., add additional information related to the topic) with relevant, well-chosen facts, definitions, concrete details, quotations, or other information and examples</w:t>
            </w:r>
            <w:hyperlink r:id="rId95">
              <w:r w:rsidDel="00000000" w:rsidR="00000000" w:rsidRPr="00000000">
                <w:rPr>
                  <w:rFonts w:ascii="Calibri" w:cs="Calibri" w:eastAsia="Calibri" w:hAnsi="Calibri"/>
                  <w:color w:val="1155cc"/>
                  <w:u w:val="single"/>
                  <w:rtl w:val="0"/>
                </w:rPr>
                <w:t xml:space="preserve">(LC.W.8.2c</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4A2">
            <w:pPr>
              <w:widowControl w:val="0"/>
              <w:numPr>
                <w:ilvl w:val="0"/>
                <w:numId w:val="17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Analyze how differences in points of view of the characters and the audience or reader (e.g., created through the use of dramatic irony) creates such effects as suspense or humor </w:t>
            </w:r>
            <w:hyperlink r:id="rId96">
              <w:r w:rsidDel="00000000" w:rsidR="00000000" w:rsidRPr="00000000">
                <w:rPr>
                  <w:rFonts w:ascii="Calibri" w:cs="Calibri" w:eastAsia="Calibri" w:hAnsi="Calibri"/>
                  <w:color w:val="1155cc"/>
                  <w:u w:val="single"/>
                  <w:rtl w:val="0"/>
                </w:rPr>
                <w:t xml:space="preserve">(LC.RL.8.6b</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A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4A4">
            <w:pPr>
              <w:tabs>
                <w:tab w:val="left" w:pos="5760"/>
                <w:tab w:val="left" w:pos="360"/>
              </w:tabs>
              <w:spacing w:after="200" w:before="200" w:line="240" w:lineRule="auto"/>
              <w:rPr>
                <w:rFonts w:ascii="Calibri" w:cs="Calibri" w:eastAsia="Calibri" w:hAnsi="Calibri"/>
              </w:rPr>
            </w:pPr>
            <w:r w:rsidDel="00000000" w:rsidR="00000000" w:rsidRPr="00000000">
              <w:rPr>
                <w:rFonts w:ascii="Calibri" w:cs="Calibri" w:eastAsia="Calibri" w:hAnsi="Calibri"/>
                <w:rtl w:val="0"/>
              </w:rPr>
              <w:t xml:space="preserve">You have approximately 40 minutes to answer question 9: How does O. Henry create and use irony in “The Ransom of Red Chief’? Write a multiparagraph essay that explains how O. Henry uses the structure of the short story to achieve particular effects. Cite evidence from the text to support your response. Be sure to observe the conventions of standard English.</w:t>
            </w:r>
          </w:p>
        </w:tc>
        <w:tc>
          <w:tcPr>
            <w:shd w:fill="auto" w:val="clear"/>
            <w:tcMar>
              <w:top w:w="100.0" w:type="dxa"/>
              <w:left w:w="100.0" w:type="dxa"/>
              <w:bottom w:w="100.0" w:type="dxa"/>
              <w:right w:w="100.0" w:type="dxa"/>
            </w:tcMar>
          </w:tcPr>
          <w:p w:rsidR="00000000" w:rsidDel="00000000" w:rsidP="00000000" w:rsidRDefault="00000000" w:rsidRPr="00000000" w14:paraId="000004A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With a partner, respond to question 9: In “The Ransom of Red Chief” how is irony used?</w:t>
            </w:r>
          </w:p>
          <w:p w:rsidR="00000000" w:rsidDel="00000000" w:rsidP="00000000" w:rsidRDefault="00000000" w:rsidRPr="00000000" w14:paraId="000004A7">
            <w:pPr>
              <w:widowControl w:val="0"/>
              <w:numPr>
                <w:ilvl w:val="0"/>
                <w:numId w:val="6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Create a permanent product that demonstrates how O. Henry uses the short story to achieve certain effects. </w:t>
            </w:r>
          </w:p>
          <w:p w:rsidR="00000000" w:rsidDel="00000000" w:rsidP="00000000" w:rsidRDefault="00000000" w:rsidRPr="00000000" w14:paraId="000004A8">
            <w:pPr>
              <w:widowControl w:val="0"/>
              <w:numPr>
                <w:ilvl w:val="0"/>
                <w:numId w:val="6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Gather relevant information (e.g., highlight in text, quote or paraphrase from text or discussion).</w:t>
            </w:r>
          </w:p>
          <w:p w:rsidR="00000000" w:rsidDel="00000000" w:rsidP="00000000" w:rsidRDefault="00000000" w:rsidRPr="00000000" w14:paraId="000004A9">
            <w:pPr>
              <w:widowControl w:val="0"/>
              <w:numPr>
                <w:ilvl w:val="0"/>
                <w:numId w:val="6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Use punctuation (e.g., comma, ellipsis, dash) to indicate a pause or break .</w:t>
            </w:r>
          </w:p>
          <w:p w:rsidR="00000000" w:rsidDel="00000000" w:rsidP="00000000" w:rsidRDefault="00000000" w:rsidRPr="00000000" w14:paraId="000004AA">
            <w:pPr>
              <w:widowControl w:val="0"/>
              <w:numPr>
                <w:ilvl w:val="0"/>
                <w:numId w:val="6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Spell words correctly.</w:t>
            </w:r>
          </w:p>
          <w:p w:rsidR="00000000" w:rsidDel="00000000" w:rsidP="00000000" w:rsidRDefault="00000000" w:rsidRPr="00000000" w14:paraId="000004AB">
            <w:pPr>
              <w:widowControl w:val="0"/>
              <w:numPr>
                <w:ilvl w:val="0"/>
                <w:numId w:val="6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Identify irony within a text or media.</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A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4AD">
            <w:pPr>
              <w:numPr>
                <w:ilvl w:val="0"/>
                <w:numId w:val="10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irony is created and used in “The Ransom of Red Chief?”</w:t>
            </w:r>
          </w:p>
          <w:p w:rsidR="00000000" w:rsidDel="00000000" w:rsidP="00000000" w:rsidRDefault="00000000" w:rsidRPr="00000000" w14:paraId="000004AE">
            <w:pPr>
              <w:numPr>
                <w:ilvl w:val="0"/>
                <w:numId w:val="10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their claim with relevant and sufficient evidence from the text?</w:t>
            </w:r>
          </w:p>
        </w:tc>
        <w:tc>
          <w:tcPr>
            <w:shd w:fill="auto" w:val="clear"/>
            <w:tcMar>
              <w:top w:w="100.0" w:type="dxa"/>
              <w:left w:w="100.0" w:type="dxa"/>
              <w:bottom w:w="100.0" w:type="dxa"/>
              <w:right w:w="100.0" w:type="dxa"/>
            </w:tcMar>
          </w:tcPr>
          <w:p w:rsidR="00000000" w:rsidDel="00000000" w:rsidP="00000000" w:rsidRDefault="00000000" w:rsidRPr="00000000" w14:paraId="000004B0">
            <w:pPr>
              <w:numPr>
                <w:ilvl w:val="0"/>
                <w:numId w:val="4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define irony and how it is used in “The Ransom of Red Chief?”</w:t>
            </w:r>
          </w:p>
          <w:p w:rsidR="00000000" w:rsidDel="00000000" w:rsidP="00000000" w:rsidRDefault="00000000" w:rsidRPr="00000000" w14:paraId="000004B1">
            <w:pPr>
              <w:numPr>
                <w:ilvl w:val="0"/>
                <w:numId w:val="48"/>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evidence to support their claim?</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B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4B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Ransom of Red Chief” by O. Henry</w:t>
            </w:r>
          </w:p>
        </w:tc>
        <w:tc>
          <w:tcPr>
            <w:tcMar>
              <w:top w:w="100.0" w:type="dxa"/>
              <w:left w:w="100.0" w:type="dxa"/>
              <w:bottom w:w="100.0" w:type="dxa"/>
              <w:right w:w="100.0" w:type="dxa"/>
            </w:tcMar>
          </w:tcPr>
          <w:p w:rsidR="00000000" w:rsidDel="00000000" w:rsidP="00000000" w:rsidRDefault="00000000" w:rsidRPr="00000000" w14:paraId="000004B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Ransom of Red Chief” by O. Henry</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4B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4B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4B8">
            <w:pPr>
              <w:widowControl w:val="0"/>
              <w:numPr>
                <w:ilvl w:val="0"/>
                <w:numId w:val="12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Practice cold-read task items</w:t>
            </w:r>
          </w:p>
          <w:p w:rsidR="00000000" w:rsidDel="00000000" w:rsidP="00000000" w:rsidRDefault="00000000" w:rsidRPr="00000000" w14:paraId="000004B9">
            <w:pPr>
              <w:widowControl w:val="0"/>
              <w:numPr>
                <w:ilvl w:val="0"/>
                <w:numId w:val="12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Practice cold-read task answer sheet</w:t>
            </w:r>
          </w:p>
        </w:tc>
        <w:tc>
          <w:tcPr>
            <w:shd w:fill="auto" w:val="clear"/>
            <w:tcMar>
              <w:top w:w="100.0" w:type="dxa"/>
              <w:left w:w="100.0" w:type="dxa"/>
              <w:bottom w:w="100.0" w:type="dxa"/>
              <w:right w:w="100.0" w:type="dxa"/>
            </w:tcMar>
          </w:tcPr>
          <w:p w:rsidR="00000000" w:rsidDel="00000000" w:rsidP="00000000" w:rsidRDefault="00000000" w:rsidRPr="00000000" w14:paraId="000004B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tc>
        <w:tc>
          <w:tcPr>
            <w:tcMar>
              <w:top w:w="100.0" w:type="dxa"/>
              <w:left w:w="100.0" w:type="dxa"/>
              <w:bottom w:w="100.0" w:type="dxa"/>
              <w:right w:w="100.0" w:type="dxa"/>
            </w:tcMar>
          </w:tcPr>
          <w:p w:rsidR="00000000" w:rsidDel="00000000" w:rsidP="00000000" w:rsidRDefault="00000000" w:rsidRPr="00000000" w14:paraId="000004BB">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4BC">
            <w:pPr>
              <w:widowControl w:val="0"/>
              <w:numPr>
                <w:ilvl w:val="0"/>
                <w:numId w:val="175"/>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4BD">
            <w:pPr>
              <w:widowControl w:val="0"/>
              <w:numPr>
                <w:ilvl w:val="0"/>
                <w:numId w:val="175"/>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4BE">
            <w:pPr>
              <w:widowControl w:val="0"/>
              <w:numPr>
                <w:ilvl w:val="0"/>
                <w:numId w:val="175"/>
              </w:numPr>
              <w:spacing w:after="0" w:afterAutospacing="0" w:before="0" w:beforeAutospacing="0" w:line="240" w:lineRule="auto"/>
              <w:ind w:left="720" w:hanging="360"/>
              <w:rPr/>
            </w:pPr>
            <w:hyperlink r:id="rId97">
              <w:r w:rsidDel="00000000" w:rsidR="00000000" w:rsidRPr="00000000">
                <w:rPr>
                  <w:rFonts w:ascii="Calibri" w:cs="Calibri" w:eastAsia="Calibri" w:hAnsi="Calibri"/>
                  <w:rtl w:val="0"/>
                </w:rPr>
                <w:t xml:space="preserve"> </w:t>
              </w:r>
            </w:hyperlink>
            <w:hyperlink r:id="rId98">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4BF">
            <w:pPr>
              <w:widowControl w:val="0"/>
              <w:numPr>
                <w:ilvl w:val="0"/>
                <w:numId w:val="175"/>
              </w:numPr>
              <w:spacing w:after="0" w:afterAutospacing="0" w:before="0" w:beforeAutospacing="0" w:line="240" w:lineRule="auto"/>
              <w:ind w:left="720" w:hanging="360"/>
              <w:rPr>
                <w:rFonts w:ascii="Calibri" w:cs="Calibri" w:eastAsia="Calibri" w:hAnsi="Calibri"/>
              </w:rPr>
            </w:pPr>
            <w:hyperlink r:id="rId99">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4C0">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4C1">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4C2">
            <w:pPr>
              <w:numPr>
                <w:ilvl w:val="0"/>
                <w:numId w:val="175"/>
              </w:numPr>
              <w:spacing w:line="276" w:lineRule="auto"/>
              <w:ind w:left="720" w:hanging="360"/>
              <w:rPr/>
            </w:pPr>
            <w:hyperlink r:id="rId100">
              <w:r w:rsidDel="00000000" w:rsidR="00000000" w:rsidRPr="00000000">
                <w:rPr>
                  <w:rFonts w:ascii="Calibri" w:cs="Calibri" w:eastAsia="Calibri" w:hAnsi="Calibri"/>
                  <w:color w:val="0b5394"/>
                  <w:rtl w:val="0"/>
                </w:rPr>
                <w:t xml:space="preserve"> </w:t>
              </w:r>
            </w:hyperlink>
            <w:hyperlink r:id="rId101">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4C3">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K-W-L chart on the concepts of “truth”, “perception”, and “reality”</w:t>
            </w:r>
          </w:p>
          <w:p w:rsidR="00000000" w:rsidDel="00000000" w:rsidP="00000000" w:rsidRDefault="00000000" w:rsidRPr="00000000" w14:paraId="000004C4">
            <w:pPr>
              <w:widowControl w:val="0"/>
              <w:numPr>
                <w:ilvl w:val="0"/>
                <w:numId w:val="175"/>
              </w:numPr>
              <w:spacing w:after="0" w:after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4C5">
            <w:pPr>
              <w:widowControl w:val="0"/>
              <w:numPr>
                <w:ilvl w:val="0"/>
                <w:numId w:val="17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4C6">
            <w:pPr>
              <w:widowControl w:val="0"/>
              <w:numPr>
                <w:ilvl w:val="0"/>
                <w:numId w:val="175"/>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Grade 6-8 LIterature (LC.RL.8.6b): </w:t>
            </w:r>
          </w:p>
          <w:p w:rsidR="00000000" w:rsidDel="00000000" w:rsidP="00000000" w:rsidRDefault="00000000" w:rsidRPr="00000000" w14:paraId="000004C7">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Sort cards</w:t>
            </w:r>
          </w:p>
          <w:p w:rsidR="00000000" w:rsidDel="00000000" w:rsidP="00000000" w:rsidRDefault="00000000" w:rsidRPr="00000000" w14:paraId="000004C8">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Read aloud texts </w:t>
            </w:r>
          </w:p>
          <w:p w:rsidR="00000000" w:rsidDel="00000000" w:rsidP="00000000" w:rsidRDefault="00000000" w:rsidRPr="00000000" w14:paraId="000004C9">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Interactive white board</w:t>
            </w:r>
          </w:p>
          <w:p w:rsidR="00000000" w:rsidDel="00000000" w:rsidP="00000000" w:rsidRDefault="00000000" w:rsidRPr="00000000" w14:paraId="000004CA">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w:t>
            </w:r>
          </w:p>
          <w:p w:rsidR="00000000" w:rsidDel="00000000" w:rsidP="00000000" w:rsidRDefault="00000000" w:rsidRPr="00000000" w14:paraId="000004CB">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Graphic organizers </w:t>
            </w:r>
          </w:p>
          <w:p w:rsidR="00000000" w:rsidDel="00000000" w:rsidP="00000000" w:rsidRDefault="00000000" w:rsidRPr="00000000" w14:paraId="000004CC">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Highlighted text</w:t>
            </w:r>
          </w:p>
          <w:p w:rsidR="00000000" w:rsidDel="00000000" w:rsidP="00000000" w:rsidRDefault="00000000" w:rsidRPr="00000000" w14:paraId="000004CD">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Preview of the text, illustrations, and details, frontloading </w:t>
            </w:r>
          </w:p>
          <w:p w:rsidR="00000000" w:rsidDel="00000000" w:rsidP="00000000" w:rsidRDefault="00000000" w:rsidRPr="00000000" w14:paraId="000004CE">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w:t>
            </w:r>
          </w:p>
          <w:p w:rsidR="00000000" w:rsidDel="00000000" w:rsidP="00000000" w:rsidRDefault="00000000" w:rsidRPr="00000000" w14:paraId="000004CF">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Sentence strips that reflect text from the story that supports the key details</w:t>
            </w:r>
          </w:p>
          <w:p w:rsidR="00000000" w:rsidDel="00000000" w:rsidP="00000000" w:rsidRDefault="00000000" w:rsidRPr="00000000" w14:paraId="000004D0">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 </w:t>
            </w:r>
          </w:p>
          <w:p w:rsidR="00000000" w:rsidDel="00000000" w:rsidP="00000000" w:rsidRDefault="00000000" w:rsidRPr="00000000" w14:paraId="000004D1">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w:t>
            </w:r>
          </w:p>
          <w:p w:rsidR="00000000" w:rsidDel="00000000" w:rsidP="00000000" w:rsidRDefault="00000000" w:rsidRPr="00000000" w14:paraId="000004D2">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Peer support, collaborative grouping</w:t>
            </w:r>
          </w:p>
          <w:p w:rsidR="00000000" w:rsidDel="00000000" w:rsidP="00000000" w:rsidRDefault="00000000" w:rsidRPr="00000000" w14:paraId="000004D3">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w:t>
            </w:r>
          </w:p>
        </w:tc>
      </w:tr>
    </w:tbl>
    <w:p w:rsidR="00000000" w:rsidDel="00000000" w:rsidP="00000000" w:rsidRDefault="00000000" w:rsidRPr="00000000" w14:paraId="000004D4">
      <w:pPr>
        <w:spacing w:line="276" w:lineRule="auto"/>
        <w:rPr>
          <w:rFonts w:ascii="Calibri" w:cs="Calibri" w:eastAsia="Calibri" w:hAnsi="Calibri"/>
        </w:rPr>
      </w:pPr>
      <w:r w:rsidDel="00000000" w:rsidR="00000000" w:rsidRPr="00000000">
        <w:rPr>
          <w:rtl w:val="0"/>
        </w:rPr>
      </w:r>
    </w:p>
    <w:tbl>
      <w:tblPr>
        <w:tblStyle w:val="Table24"/>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15"/>
        <w:gridCol w:w="5640"/>
        <w:tblGridChange w:id="0">
          <w:tblGrid>
            <w:gridCol w:w="2610"/>
            <w:gridCol w:w="3105"/>
            <w:gridCol w:w="3015"/>
            <w:gridCol w:w="5640"/>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4D5">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D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4DA">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18: Narrative Point of view in “The Ransom of Red Chief”</w:t>
            </w:r>
          </w:p>
        </w:tc>
        <w:tc>
          <w:tcPr>
            <w:shd w:fill="d2d8ea" w:val="clear"/>
            <w:tcMar>
              <w:top w:w="100.0" w:type="dxa"/>
              <w:left w:w="100.0" w:type="dxa"/>
              <w:bottom w:w="100.0" w:type="dxa"/>
              <w:right w:w="100.0" w:type="dxa"/>
            </w:tcMar>
          </w:tcPr>
          <w:p w:rsidR="00000000" w:rsidDel="00000000" w:rsidP="00000000" w:rsidRDefault="00000000" w:rsidRPr="00000000" w14:paraId="000004DC">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D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4D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review how narrative point of view impacts the reader’s understanding of a text and discuss how “The Ransom of Red Chief” would change with a different narrative point of view. </w:t>
            </w:r>
          </w:p>
        </w:tc>
        <w:tc>
          <w:tcPr>
            <w:shd w:fill="auto" w:val="clear"/>
            <w:tcMar>
              <w:top w:w="100.0" w:type="dxa"/>
              <w:left w:w="100.0" w:type="dxa"/>
              <w:bottom w:w="100.0" w:type="dxa"/>
              <w:right w:w="100.0" w:type="dxa"/>
            </w:tcMar>
          </w:tcPr>
          <w:p w:rsidR="00000000" w:rsidDel="00000000" w:rsidP="00000000" w:rsidRDefault="00000000" w:rsidRPr="00000000" w14:paraId="000004E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review narrative point of view. They will discuss how “The Ransom of Red Chief” would change if it was told from a different narrative point of view </w:t>
            </w:r>
          </w:p>
          <w:p w:rsidR="00000000" w:rsidDel="00000000" w:rsidP="00000000" w:rsidRDefault="00000000" w:rsidRPr="00000000" w14:paraId="000004E1">
            <w:pPr>
              <w:widowControl w:val="0"/>
              <w:numPr>
                <w:ilvl w:val="0"/>
                <w:numId w:val="8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Analyze how differences in points of view of the characters and the audience or reader (e.g., created through the use of dramatic irony) creates such effects as suspense or humor(</w:t>
            </w:r>
            <w:hyperlink r:id="rId102">
              <w:r w:rsidDel="00000000" w:rsidR="00000000" w:rsidRPr="00000000">
                <w:rPr>
                  <w:rFonts w:ascii="Calibri" w:cs="Calibri" w:eastAsia="Calibri" w:hAnsi="Calibri"/>
                  <w:color w:val="1155cc"/>
                  <w:u w:val="single"/>
                  <w:rtl w:val="0"/>
                </w:rPr>
                <w:t xml:space="preserve">LC.RL.8.6b</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E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4E3">
            <w:pPr>
              <w:widowControl w:val="0"/>
              <w:spacing w:after="200" w:line="240" w:lineRule="auto"/>
              <w:rPr>
                <w:rFonts w:ascii="Calibri" w:cs="Calibri" w:eastAsia="Calibri" w:hAnsi="Calibri"/>
              </w:rPr>
            </w:pPr>
            <w:r w:rsidDel="00000000" w:rsidR="00000000" w:rsidRPr="00000000">
              <w:rPr>
                <w:rFonts w:ascii="Calibri" w:cs="Calibri" w:eastAsia="Calibri" w:hAnsi="Calibri"/>
                <w:rtl w:val="0"/>
              </w:rPr>
              <w:t xml:space="preserve">Discuss our unit focus questions and what we know using relevant evidence from “The Ransom of Red Chief” and/or their independent reading novel during the discussion.</w:t>
            </w:r>
          </w:p>
          <w:p w:rsidR="00000000" w:rsidDel="00000000" w:rsidP="00000000" w:rsidRDefault="00000000" w:rsidRPr="00000000" w14:paraId="000004E4">
            <w:pPr>
              <w:widowControl w:val="0"/>
              <w:numPr>
                <w:ilvl w:val="0"/>
                <w:numId w:val="197"/>
              </w:numPr>
              <w:spacing w:after="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is truth?</w:t>
            </w:r>
          </w:p>
          <w:p w:rsidR="00000000" w:rsidDel="00000000" w:rsidP="00000000" w:rsidRDefault="00000000" w:rsidRPr="00000000" w14:paraId="000004E5">
            <w:pPr>
              <w:widowControl w:val="0"/>
              <w:numPr>
                <w:ilvl w:val="0"/>
                <w:numId w:val="197"/>
              </w:numPr>
              <w:spacing w:after="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 point of view and perspective shape our understanding?</w:t>
            </w:r>
          </w:p>
          <w:p w:rsidR="00000000" w:rsidDel="00000000" w:rsidP="00000000" w:rsidRDefault="00000000" w:rsidRPr="00000000" w14:paraId="000004E6">
            <w:pPr>
              <w:widowControl w:val="0"/>
              <w:numPr>
                <w:ilvl w:val="0"/>
                <w:numId w:val="19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does our perception influence our reality? How does our reality influence our perception?</w:t>
            </w:r>
          </w:p>
        </w:tc>
        <w:tc>
          <w:tcPr>
            <w:shd w:fill="auto" w:val="clear"/>
            <w:tcMar>
              <w:top w:w="100.0" w:type="dxa"/>
              <w:left w:w="100.0" w:type="dxa"/>
              <w:bottom w:w="100.0" w:type="dxa"/>
              <w:right w:w="100.0" w:type="dxa"/>
            </w:tcMar>
          </w:tcPr>
          <w:p w:rsidR="00000000" w:rsidDel="00000000" w:rsidP="00000000" w:rsidRDefault="00000000" w:rsidRPr="00000000" w14:paraId="000004E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Participate in a discussion about what we know and our focus questions using evidence from “The Ransom of Red Chief”.</w:t>
            </w:r>
          </w:p>
          <w:p w:rsidR="00000000" w:rsidDel="00000000" w:rsidP="00000000" w:rsidRDefault="00000000" w:rsidRPr="00000000" w14:paraId="000004E9">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4EA">
            <w:pPr>
              <w:widowControl w:val="0"/>
              <w:numPr>
                <w:ilvl w:val="0"/>
                <w:numId w:val="197"/>
              </w:numPr>
              <w:spacing w:after="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is the meaning of  truth?</w:t>
            </w:r>
          </w:p>
          <w:p w:rsidR="00000000" w:rsidDel="00000000" w:rsidP="00000000" w:rsidRDefault="00000000" w:rsidRPr="00000000" w14:paraId="000004EB">
            <w:pPr>
              <w:widowControl w:val="0"/>
              <w:numPr>
                <w:ilvl w:val="0"/>
                <w:numId w:val="197"/>
              </w:numPr>
              <w:spacing w:after="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does point of view shape our understanding?</w:t>
            </w:r>
          </w:p>
          <w:p w:rsidR="00000000" w:rsidDel="00000000" w:rsidP="00000000" w:rsidRDefault="00000000" w:rsidRPr="00000000" w14:paraId="000004EC">
            <w:pPr>
              <w:widowControl w:val="0"/>
              <w:numPr>
                <w:ilvl w:val="0"/>
                <w:numId w:val="197"/>
              </w:numPr>
              <w:spacing w:after="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does perspective shape our understanding?</w:t>
            </w:r>
          </w:p>
          <w:p w:rsidR="00000000" w:rsidDel="00000000" w:rsidP="00000000" w:rsidRDefault="00000000" w:rsidRPr="00000000" w14:paraId="000004ED">
            <w:pPr>
              <w:widowControl w:val="0"/>
              <w:numPr>
                <w:ilvl w:val="0"/>
                <w:numId w:val="19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does our reality influence our perception?</w:t>
            </w:r>
          </w:p>
          <w:p w:rsidR="00000000" w:rsidDel="00000000" w:rsidP="00000000" w:rsidRDefault="00000000" w:rsidRPr="00000000" w14:paraId="000004EE">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4EF">
            <w:pPr>
              <w:widowControl w:val="0"/>
              <w:numPr>
                <w:ilvl w:val="0"/>
                <w:numId w:val="19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does our perception influence our reality?</w:t>
            </w:r>
          </w:p>
          <w:p w:rsidR="00000000" w:rsidDel="00000000" w:rsidP="00000000" w:rsidRDefault="00000000" w:rsidRPr="00000000" w14:paraId="000004F0">
            <w:pPr>
              <w:widowControl w:val="0"/>
              <w:spacing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4F1">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F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4F3">
            <w:pPr>
              <w:numPr>
                <w:ilvl w:val="0"/>
                <w:numId w:val="10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 concepts of “truth,” “perception,” and “reality” are developed in “The Ransom of Red Chief?”</w:t>
            </w:r>
          </w:p>
          <w:p w:rsidR="00000000" w:rsidDel="00000000" w:rsidP="00000000" w:rsidRDefault="00000000" w:rsidRPr="00000000" w14:paraId="000004F4">
            <w:pPr>
              <w:numPr>
                <w:ilvl w:val="0"/>
                <w:numId w:val="10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their thinking with evidence from the text?</w:t>
            </w:r>
          </w:p>
        </w:tc>
        <w:tc>
          <w:tcPr>
            <w:shd w:fill="auto" w:val="clear"/>
            <w:tcMar>
              <w:top w:w="100.0" w:type="dxa"/>
              <w:left w:w="100.0" w:type="dxa"/>
              <w:bottom w:w="100.0" w:type="dxa"/>
              <w:right w:w="100.0" w:type="dxa"/>
            </w:tcMar>
          </w:tcPr>
          <w:p w:rsidR="00000000" w:rsidDel="00000000" w:rsidP="00000000" w:rsidRDefault="00000000" w:rsidRPr="00000000" w14:paraId="000004F6">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express in their own words what “truth,” “perception” and “reality” is?</w:t>
            </w:r>
          </w:p>
          <w:p w:rsidR="00000000" w:rsidDel="00000000" w:rsidP="00000000" w:rsidRDefault="00000000" w:rsidRPr="00000000" w14:paraId="000004F7">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make connections and distinctions among the various related concepts  in “The Ransom of Red Chief?”</w:t>
            </w:r>
          </w:p>
          <w:p w:rsidR="00000000" w:rsidDel="00000000" w:rsidP="00000000" w:rsidRDefault="00000000" w:rsidRPr="00000000" w14:paraId="000004F8">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evidence to support their claim?</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F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4F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Ransom of Red Chief” by O. Henry</w:t>
            </w:r>
          </w:p>
          <w:p w:rsidR="00000000" w:rsidDel="00000000" w:rsidP="00000000" w:rsidRDefault="00000000" w:rsidRPr="00000000" w14:paraId="000004F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“Narrative Point of View: Some Considerations” by John Lye</w:t>
            </w:r>
          </w:p>
        </w:tc>
        <w:tc>
          <w:tcPr>
            <w:tcMar>
              <w:top w:w="100.0" w:type="dxa"/>
              <w:left w:w="100.0" w:type="dxa"/>
              <w:bottom w:w="100.0" w:type="dxa"/>
              <w:right w:w="100.0" w:type="dxa"/>
            </w:tcMar>
          </w:tcPr>
          <w:p w:rsidR="00000000" w:rsidDel="00000000" w:rsidP="00000000" w:rsidRDefault="00000000" w:rsidRPr="00000000" w14:paraId="000004F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Ransom of Red Chief” by O. Henry</w:t>
            </w:r>
          </w:p>
          <w:p w:rsidR="00000000" w:rsidDel="00000000" w:rsidP="00000000" w:rsidRDefault="00000000" w:rsidRPr="00000000" w14:paraId="000004F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“Narrative Point of View: Some Considerations” by John Lye</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4F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50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501">
            <w:pPr>
              <w:widowControl w:val="0"/>
              <w:numPr>
                <w:ilvl w:val="0"/>
                <w:numId w:val="11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Concept map handout</w:t>
            </w:r>
          </w:p>
        </w:tc>
        <w:tc>
          <w:tcPr>
            <w:shd w:fill="auto" w:val="clear"/>
            <w:tcMar>
              <w:top w:w="100.0" w:type="dxa"/>
              <w:left w:w="100.0" w:type="dxa"/>
              <w:bottom w:w="100.0" w:type="dxa"/>
              <w:right w:w="100.0" w:type="dxa"/>
            </w:tcMar>
          </w:tcPr>
          <w:p w:rsidR="00000000" w:rsidDel="00000000" w:rsidP="00000000" w:rsidRDefault="00000000" w:rsidRPr="00000000" w14:paraId="0000050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503">
            <w:pPr>
              <w:widowControl w:val="0"/>
              <w:numPr>
                <w:ilvl w:val="0"/>
                <w:numId w:val="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504">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505">
            <w:pPr>
              <w:widowControl w:val="0"/>
              <w:numPr>
                <w:ilvl w:val="0"/>
                <w:numId w:val="175"/>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506">
            <w:pPr>
              <w:widowControl w:val="0"/>
              <w:numPr>
                <w:ilvl w:val="0"/>
                <w:numId w:val="175"/>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507">
            <w:pPr>
              <w:widowControl w:val="0"/>
              <w:numPr>
                <w:ilvl w:val="0"/>
                <w:numId w:val="175"/>
              </w:numPr>
              <w:spacing w:after="0" w:afterAutospacing="0" w:before="0" w:beforeAutospacing="0" w:line="240" w:lineRule="auto"/>
              <w:ind w:left="720" w:hanging="360"/>
              <w:rPr/>
            </w:pPr>
            <w:hyperlink r:id="rId103">
              <w:r w:rsidDel="00000000" w:rsidR="00000000" w:rsidRPr="00000000">
                <w:rPr>
                  <w:rFonts w:ascii="Calibri" w:cs="Calibri" w:eastAsia="Calibri" w:hAnsi="Calibri"/>
                  <w:rtl w:val="0"/>
                </w:rPr>
                <w:t xml:space="preserve"> </w:t>
              </w:r>
            </w:hyperlink>
            <w:hyperlink r:id="rId104">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508">
            <w:pPr>
              <w:widowControl w:val="0"/>
              <w:numPr>
                <w:ilvl w:val="0"/>
                <w:numId w:val="175"/>
              </w:numPr>
              <w:spacing w:after="0" w:afterAutospacing="0" w:before="0" w:beforeAutospacing="0" w:line="240" w:lineRule="auto"/>
              <w:ind w:left="720" w:hanging="360"/>
              <w:rPr>
                <w:rFonts w:ascii="Calibri" w:cs="Calibri" w:eastAsia="Calibri" w:hAnsi="Calibri"/>
              </w:rPr>
            </w:pPr>
            <w:hyperlink r:id="rId105">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509">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50A">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50B">
            <w:pPr>
              <w:numPr>
                <w:ilvl w:val="0"/>
                <w:numId w:val="175"/>
              </w:numPr>
              <w:spacing w:line="276" w:lineRule="auto"/>
              <w:ind w:left="720" w:hanging="360"/>
              <w:rPr/>
            </w:pPr>
            <w:hyperlink r:id="rId106">
              <w:r w:rsidDel="00000000" w:rsidR="00000000" w:rsidRPr="00000000">
                <w:rPr>
                  <w:rFonts w:ascii="Calibri" w:cs="Calibri" w:eastAsia="Calibri" w:hAnsi="Calibri"/>
                  <w:color w:val="0b5394"/>
                  <w:rtl w:val="0"/>
                </w:rPr>
                <w:t xml:space="preserve"> </w:t>
              </w:r>
            </w:hyperlink>
            <w:hyperlink r:id="rId107">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50C">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K-W-L chart on the concepts of “truth”, “perception”, and “reality”</w:t>
            </w:r>
          </w:p>
          <w:p w:rsidR="00000000" w:rsidDel="00000000" w:rsidP="00000000" w:rsidRDefault="00000000" w:rsidRPr="00000000" w14:paraId="0000050D">
            <w:pPr>
              <w:widowControl w:val="0"/>
              <w:numPr>
                <w:ilvl w:val="0"/>
                <w:numId w:val="175"/>
              </w:numPr>
              <w:spacing w:after="0" w:after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50E">
            <w:pPr>
              <w:widowControl w:val="0"/>
              <w:numPr>
                <w:ilvl w:val="0"/>
                <w:numId w:val="17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50F">
            <w:pPr>
              <w:widowControl w:val="0"/>
              <w:numPr>
                <w:ilvl w:val="0"/>
                <w:numId w:val="175"/>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Grade 6-8 LIterature (LC.RL.8.6b): </w:t>
            </w:r>
          </w:p>
          <w:p w:rsidR="00000000" w:rsidDel="00000000" w:rsidP="00000000" w:rsidRDefault="00000000" w:rsidRPr="00000000" w14:paraId="00000510">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Sort cards</w:t>
            </w:r>
          </w:p>
          <w:p w:rsidR="00000000" w:rsidDel="00000000" w:rsidP="00000000" w:rsidRDefault="00000000" w:rsidRPr="00000000" w14:paraId="00000511">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Read aloud texts </w:t>
            </w:r>
          </w:p>
          <w:p w:rsidR="00000000" w:rsidDel="00000000" w:rsidP="00000000" w:rsidRDefault="00000000" w:rsidRPr="00000000" w14:paraId="00000512">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Interactive white board</w:t>
            </w:r>
          </w:p>
          <w:p w:rsidR="00000000" w:rsidDel="00000000" w:rsidP="00000000" w:rsidRDefault="00000000" w:rsidRPr="00000000" w14:paraId="00000513">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w:t>
            </w:r>
          </w:p>
          <w:p w:rsidR="00000000" w:rsidDel="00000000" w:rsidP="00000000" w:rsidRDefault="00000000" w:rsidRPr="00000000" w14:paraId="00000514">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Graphic organizers </w:t>
            </w:r>
          </w:p>
          <w:p w:rsidR="00000000" w:rsidDel="00000000" w:rsidP="00000000" w:rsidRDefault="00000000" w:rsidRPr="00000000" w14:paraId="00000515">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Highlighted text</w:t>
            </w:r>
          </w:p>
          <w:p w:rsidR="00000000" w:rsidDel="00000000" w:rsidP="00000000" w:rsidRDefault="00000000" w:rsidRPr="00000000" w14:paraId="00000516">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Preview of the text, illustrations, and details, frontloading </w:t>
            </w:r>
          </w:p>
          <w:p w:rsidR="00000000" w:rsidDel="00000000" w:rsidP="00000000" w:rsidRDefault="00000000" w:rsidRPr="00000000" w14:paraId="00000517">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w:t>
            </w:r>
          </w:p>
          <w:p w:rsidR="00000000" w:rsidDel="00000000" w:rsidP="00000000" w:rsidRDefault="00000000" w:rsidRPr="00000000" w14:paraId="00000518">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Sentence strips that reflect text from the story that supports the key details</w:t>
            </w:r>
          </w:p>
          <w:p w:rsidR="00000000" w:rsidDel="00000000" w:rsidP="00000000" w:rsidRDefault="00000000" w:rsidRPr="00000000" w14:paraId="00000519">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 </w:t>
            </w:r>
          </w:p>
          <w:p w:rsidR="00000000" w:rsidDel="00000000" w:rsidP="00000000" w:rsidRDefault="00000000" w:rsidRPr="00000000" w14:paraId="0000051A">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w:t>
            </w:r>
          </w:p>
          <w:p w:rsidR="00000000" w:rsidDel="00000000" w:rsidP="00000000" w:rsidRDefault="00000000" w:rsidRPr="00000000" w14:paraId="0000051B">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Peer support, collaborative grouping</w:t>
            </w:r>
          </w:p>
          <w:p w:rsidR="00000000" w:rsidDel="00000000" w:rsidP="00000000" w:rsidRDefault="00000000" w:rsidRPr="00000000" w14:paraId="0000051C">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w:t>
            </w:r>
          </w:p>
        </w:tc>
      </w:tr>
    </w:tbl>
    <w:p w:rsidR="00000000" w:rsidDel="00000000" w:rsidP="00000000" w:rsidRDefault="00000000" w:rsidRPr="00000000" w14:paraId="0000051D">
      <w:pPr>
        <w:spacing w:line="276" w:lineRule="auto"/>
        <w:rPr>
          <w:rFonts w:ascii="Calibri" w:cs="Calibri" w:eastAsia="Calibri" w:hAnsi="Calibri"/>
        </w:rPr>
      </w:pPr>
      <w:r w:rsidDel="00000000" w:rsidR="00000000" w:rsidRPr="00000000">
        <w:rPr>
          <w:rtl w:val="0"/>
        </w:rPr>
      </w:r>
    </w:p>
    <w:tbl>
      <w:tblPr>
        <w:tblStyle w:val="Table25"/>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51E">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2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523">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19: A Different Side of the Story</w:t>
            </w:r>
          </w:p>
        </w:tc>
        <w:tc>
          <w:tcPr>
            <w:shd w:fill="d2d8ea" w:val="clear"/>
            <w:tcMar>
              <w:top w:w="100.0" w:type="dxa"/>
              <w:left w:w="100.0" w:type="dxa"/>
              <w:bottom w:w="100.0" w:type="dxa"/>
              <w:right w:w="100.0" w:type="dxa"/>
            </w:tcMar>
          </w:tcPr>
          <w:p w:rsidR="00000000" w:rsidDel="00000000" w:rsidP="00000000" w:rsidRDefault="00000000" w:rsidRPr="00000000" w14:paraId="00000525">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2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52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rewrite a scene from “The Ransom of Red Chief” from a different point of view and then examine how changing the narrative point of view impacts the meaning of the text.</w:t>
            </w:r>
          </w:p>
        </w:tc>
        <w:tc>
          <w:tcPr>
            <w:shd w:fill="auto" w:val="clear"/>
            <w:tcMar>
              <w:top w:w="100.0" w:type="dxa"/>
              <w:left w:w="100.0" w:type="dxa"/>
              <w:bottom w:w="100.0" w:type="dxa"/>
              <w:right w:w="100.0" w:type="dxa"/>
            </w:tcMar>
          </w:tcPr>
          <w:p w:rsidR="00000000" w:rsidDel="00000000" w:rsidP="00000000" w:rsidRDefault="00000000" w:rsidRPr="00000000" w14:paraId="0000052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rewrite a scene of their choice from “The Ransom of Red Chief”.</w:t>
            </w:r>
          </w:p>
          <w:p w:rsidR="00000000" w:rsidDel="00000000" w:rsidP="00000000" w:rsidRDefault="00000000" w:rsidRPr="00000000" w14:paraId="0000052A">
            <w:pPr>
              <w:widowControl w:val="0"/>
              <w:numPr>
                <w:ilvl w:val="0"/>
                <w:numId w:val="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Produce a narrative permanent product which engages and orients the reader by establishing a context and point of view and introducing a narrator and/or characters </w:t>
            </w:r>
            <w:hyperlink r:id="rId108">
              <w:r w:rsidDel="00000000" w:rsidR="00000000" w:rsidRPr="00000000">
                <w:rPr>
                  <w:rFonts w:ascii="Calibri" w:cs="Calibri" w:eastAsia="Calibri" w:hAnsi="Calibri"/>
                  <w:color w:val="1155cc"/>
                  <w:u w:val="single"/>
                  <w:rtl w:val="0"/>
                </w:rPr>
                <w:t xml:space="preserve">(LC.W.8.3a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52B">
            <w:pPr>
              <w:widowControl w:val="0"/>
              <w:numPr>
                <w:ilvl w:val="0"/>
                <w:numId w:val="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Analyze how differences in points of view of the characters and the audience or reader (e.g., created through the use of dramatic irony) creates such effects as suspense or humor (</w:t>
            </w:r>
            <w:hyperlink r:id="rId109">
              <w:r w:rsidDel="00000000" w:rsidR="00000000" w:rsidRPr="00000000">
                <w:rPr>
                  <w:rFonts w:ascii="Calibri" w:cs="Calibri" w:eastAsia="Calibri" w:hAnsi="Calibri"/>
                  <w:color w:val="1155cc"/>
                  <w:u w:val="single"/>
                  <w:rtl w:val="0"/>
                </w:rPr>
                <w:t xml:space="preserve">LC.RL.8.6b</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2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52D">
            <w:pPr>
              <w:widowControl w:val="0"/>
              <w:spacing w:after="200" w:line="240" w:lineRule="auto"/>
              <w:rPr>
                <w:rFonts w:ascii="Calibri" w:cs="Calibri" w:eastAsia="Calibri" w:hAnsi="Calibri"/>
              </w:rPr>
            </w:pPr>
            <w:r w:rsidDel="00000000" w:rsidR="00000000" w:rsidRPr="00000000">
              <w:rPr>
                <w:rFonts w:ascii="Calibri" w:cs="Calibri" w:eastAsia="Calibri" w:hAnsi="Calibri"/>
                <w:rtl w:val="0"/>
              </w:rPr>
              <w:t xml:space="preserve">Ask 1-2 students to read aloud their rewritten scene. Conduct a whole-class discussion to examine how narrative point of view affects the meaning of a text by answering the question: How does this retelling change your understanding of “The Ransom of Red Chief”?</w:t>
            </w:r>
          </w:p>
        </w:tc>
        <w:tc>
          <w:tcPr>
            <w:shd w:fill="auto" w:val="clear"/>
            <w:tcMar>
              <w:top w:w="100.0" w:type="dxa"/>
              <w:left w:w="100.0" w:type="dxa"/>
              <w:bottom w:w="100.0" w:type="dxa"/>
              <w:right w:w="100.0" w:type="dxa"/>
            </w:tcMar>
          </w:tcPr>
          <w:p w:rsidR="00000000" w:rsidDel="00000000" w:rsidP="00000000" w:rsidRDefault="00000000" w:rsidRPr="00000000" w14:paraId="0000052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Participate in a whole class discussion to understand how narrative point of view affects the meaning of a text. </w:t>
            </w:r>
          </w:p>
          <w:p w:rsidR="00000000" w:rsidDel="00000000" w:rsidP="00000000" w:rsidRDefault="00000000" w:rsidRPr="00000000" w14:paraId="00000530">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3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Focus question:  How does this retelling change your understanding of “The Ransom of Red Chief”?</w:t>
            </w:r>
          </w:p>
          <w:p w:rsidR="00000000" w:rsidDel="00000000" w:rsidP="00000000" w:rsidRDefault="00000000" w:rsidRPr="00000000" w14:paraId="00000532">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3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534">
            <w:pPr>
              <w:numPr>
                <w:ilvl w:val="0"/>
                <w:numId w:val="116"/>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changing the narrative point of view changes the reader’s understanding of a text?</w:t>
            </w:r>
          </w:p>
          <w:p w:rsidR="00000000" w:rsidDel="00000000" w:rsidP="00000000" w:rsidRDefault="00000000" w:rsidRPr="00000000" w14:paraId="00000535">
            <w:pPr>
              <w:numPr>
                <w:ilvl w:val="0"/>
                <w:numId w:val="116"/>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their thinking with evidence from the text?</w:t>
            </w:r>
          </w:p>
        </w:tc>
        <w:tc>
          <w:tcPr>
            <w:shd w:fill="auto" w:val="clear"/>
            <w:tcMar>
              <w:top w:w="100.0" w:type="dxa"/>
              <w:left w:w="100.0" w:type="dxa"/>
              <w:bottom w:w="100.0" w:type="dxa"/>
              <w:right w:w="100.0" w:type="dxa"/>
            </w:tcMar>
          </w:tcPr>
          <w:p w:rsidR="00000000" w:rsidDel="00000000" w:rsidP="00000000" w:rsidRDefault="00000000" w:rsidRPr="00000000" w14:paraId="00000537">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that changing the  narrative point of view changes what the reader understands?</w:t>
            </w:r>
          </w:p>
          <w:p w:rsidR="00000000" w:rsidDel="00000000" w:rsidP="00000000" w:rsidRDefault="00000000" w:rsidRPr="00000000" w14:paraId="00000538">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evidence to support their claim?</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3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53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Ransom of Red Chief” by O. Henry</w:t>
            </w:r>
          </w:p>
        </w:tc>
        <w:tc>
          <w:tcPr>
            <w:tcMar>
              <w:top w:w="100.0" w:type="dxa"/>
              <w:left w:w="100.0" w:type="dxa"/>
              <w:bottom w:w="100.0" w:type="dxa"/>
              <w:right w:w="100.0" w:type="dxa"/>
            </w:tcMar>
          </w:tcPr>
          <w:p w:rsidR="00000000" w:rsidDel="00000000" w:rsidP="00000000" w:rsidRDefault="00000000" w:rsidRPr="00000000" w14:paraId="0000053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Ransom of Red Chief” by O. Henry</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53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53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53F">
            <w:pPr>
              <w:widowControl w:val="0"/>
              <w:numPr>
                <w:ilvl w:val="0"/>
                <w:numId w:val="1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shd w:fill="auto" w:val="clear"/>
            <w:tcMar>
              <w:top w:w="100.0" w:type="dxa"/>
              <w:left w:w="100.0" w:type="dxa"/>
              <w:bottom w:w="100.0" w:type="dxa"/>
              <w:right w:w="100.0" w:type="dxa"/>
            </w:tcMar>
          </w:tcPr>
          <w:p w:rsidR="00000000" w:rsidDel="00000000" w:rsidP="00000000" w:rsidRDefault="00000000" w:rsidRPr="00000000" w14:paraId="0000054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541">
            <w:pPr>
              <w:widowControl w:val="0"/>
              <w:numPr>
                <w:ilvl w:val="0"/>
                <w:numId w:val="9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542">
            <w:pPr>
              <w:widowControl w:val="0"/>
              <w:numPr>
                <w:ilvl w:val="0"/>
                <w:numId w:val="9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543">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544">
            <w:pPr>
              <w:widowControl w:val="0"/>
              <w:numPr>
                <w:ilvl w:val="0"/>
                <w:numId w:val="175"/>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545">
            <w:pPr>
              <w:widowControl w:val="0"/>
              <w:numPr>
                <w:ilvl w:val="0"/>
                <w:numId w:val="175"/>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546">
            <w:pPr>
              <w:widowControl w:val="0"/>
              <w:numPr>
                <w:ilvl w:val="0"/>
                <w:numId w:val="175"/>
              </w:numPr>
              <w:spacing w:after="0" w:afterAutospacing="0" w:before="0" w:beforeAutospacing="0" w:line="240" w:lineRule="auto"/>
              <w:ind w:left="720" w:hanging="360"/>
              <w:rPr/>
            </w:pPr>
            <w:hyperlink r:id="rId110">
              <w:r w:rsidDel="00000000" w:rsidR="00000000" w:rsidRPr="00000000">
                <w:rPr>
                  <w:rFonts w:ascii="Calibri" w:cs="Calibri" w:eastAsia="Calibri" w:hAnsi="Calibri"/>
                  <w:rtl w:val="0"/>
                </w:rPr>
                <w:t xml:space="preserve"> </w:t>
              </w:r>
            </w:hyperlink>
            <w:hyperlink r:id="rId111">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547">
            <w:pPr>
              <w:widowControl w:val="0"/>
              <w:numPr>
                <w:ilvl w:val="0"/>
                <w:numId w:val="175"/>
              </w:numPr>
              <w:spacing w:after="0" w:afterAutospacing="0" w:before="0" w:beforeAutospacing="0" w:line="240" w:lineRule="auto"/>
              <w:ind w:left="720" w:hanging="360"/>
              <w:rPr>
                <w:rFonts w:ascii="Calibri" w:cs="Calibri" w:eastAsia="Calibri" w:hAnsi="Calibri"/>
              </w:rPr>
            </w:pPr>
            <w:hyperlink r:id="rId112">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548">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549">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54A">
            <w:pPr>
              <w:numPr>
                <w:ilvl w:val="0"/>
                <w:numId w:val="175"/>
              </w:numPr>
              <w:spacing w:line="276" w:lineRule="auto"/>
              <w:ind w:left="720" w:hanging="360"/>
              <w:rPr/>
            </w:pPr>
            <w:hyperlink r:id="rId113">
              <w:r w:rsidDel="00000000" w:rsidR="00000000" w:rsidRPr="00000000">
                <w:rPr>
                  <w:rFonts w:ascii="Calibri" w:cs="Calibri" w:eastAsia="Calibri" w:hAnsi="Calibri"/>
                  <w:color w:val="0b5394"/>
                  <w:rtl w:val="0"/>
                </w:rPr>
                <w:t xml:space="preserve"> </w:t>
              </w:r>
            </w:hyperlink>
            <w:hyperlink r:id="rId114">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54B">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K-W-L chart on the concepts of “truth”, “perception”, and “reality”</w:t>
            </w:r>
          </w:p>
          <w:p w:rsidR="00000000" w:rsidDel="00000000" w:rsidP="00000000" w:rsidRDefault="00000000" w:rsidRPr="00000000" w14:paraId="0000054C">
            <w:pPr>
              <w:widowControl w:val="0"/>
              <w:numPr>
                <w:ilvl w:val="0"/>
                <w:numId w:val="175"/>
              </w:numPr>
              <w:spacing w:after="0" w:after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54D">
            <w:pPr>
              <w:widowControl w:val="0"/>
              <w:numPr>
                <w:ilvl w:val="0"/>
                <w:numId w:val="17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54E">
            <w:pPr>
              <w:widowControl w:val="0"/>
              <w:numPr>
                <w:ilvl w:val="0"/>
                <w:numId w:val="175"/>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Grade 6-8 LIterature (LC.RL.8.6b): </w:t>
            </w:r>
          </w:p>
          <w:p w:rsidR="00000000" w:rsidDel="00000000" w:rsidP="00000000" w:rsidRDefault="00000000" w:rsidRPr="00000000" w14:paraId="0000054F">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Sort cards</w:t>
            </w:r>
          </w:p>
          <w:p w:rsidR="00000000" w:rsidDel="00000000" w:rsidP="00000000" w:rsidRDefault="00000000" w:rsidRPr="00000000" w14:paraId="00000550">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Read aloud texts </w:t>
            </w:r>
          </w:p>
          <w:p w:rsidR="00000000" w:rsidDel="00000000" w:rsidP="00000000" w:rsidRDefault="00000000" w:rsidRPr="00000000" w14:paraId="00000551">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Interactive white board</w:t>
            </w:r>
          </w:p>
          <w:p w:rsidR="00000000" w:rsidDel="00000000" w:rsidP="00000000" w:rsidRDefault="00000000" w:rsidRPr="00000000" w14:paraId="00000552">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w:t>
            </w:r>
          </w:p>
          <w:p w:rsidR="00000000" w:rsidDel="00000000" w:rsidP="00000000" w:rsidRDefault="00000000" w:rsidRPr="00000000" w14:paraId="00000553">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Graphic organizers </w:t>
            </w:r>
          </w:p>
          <w:p w:rsidR="00000000" w:rsidDel="00000000" w:rsidP="00000000" w:rsidRDefault="00000000" w:rsidRPr="00000000" w14:paraId="00000554">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Highlighted text</w:t>
            </w:r>
          </w:p>
          <w:p w:rsidR="00000000" w:rsidDel="00000000" w:rsidP="00000000" w:rsidRDefault="00000000" w:rsidRPr="00000000" w14:paraId="00000555">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Preview of the text, illustrations, and details, frontloading </w:t>
            </w:r>
          </w:p>
          <w:p w:rsidR="00000000" w:rsidDel="00000000" w:rsidP="00000000" w:rsidRDefault="00000000" w:rsidRPr="00000000" w14:paraId="00000556">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w:t>
            </w:r>
          </w:p>
          <w:p w:rsidR="00000000" w:rsidDel="00000000" w:rsidP="00000000" w:rsidRDefault="00000000" w:rsidRPr="00000000" w14:paraId="00000557">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Sentence strips that reflect text from the story that supports the key details</w:t>
            </w:r>
          </w:p>
          <w:p w:rsidR="00000000" w:rsidDel="00000000" w:rsidP="00000000" w:rsidRDefault="00000000" w:rsidRPr="00000000" w14:paraId="00000558">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 </w:t>
            </w:r>
          </w:p>
          <w:p w:rsidR="00000000" w:rsidDel="00000000" w:rsidP="00000000" w:rsidRDefault="00000000" w:rsidRPr="00000000" w14:paraId="00000559">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w:t>
            </w:r>
          </w:p>
          <w:p w:rsidR="00000000" w:rsidDel="00000000" w:rsidP="00000000" w:rsidRDefault="00000000" w:rsidRPr="00000000" w14:paraId="0000055A">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Peer support, collaborative grouping</w:t>
            </w:r>
          </w:p>
          <w:p w:rsidR="00000000" w:rsidDel="00000000" w:rsidP="00000000" w:rsidRDefault="00000000" w:rsidRPr="00000000" w14:paraId="0000055B">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w:t>
            </w:r>
          </w:p>
        </w:tc>
      </w:tr>
    </w:tbl>
    <w:p w:rsidR="00000000" w:rsidDel="00000000" w:rsidP="00000000" w:rsidRDefault="00000000" w:rsidRPr="00000000" w14:paraId="0000055C">
      <w:pPr>
        <w:spacing w:line="276" w:lineRule="auto"/>
        <w:rPr>
          <w:rFonts w:ascii="Calibri" w:cs="Calibri" w:eastAsia="Calibri" w:hAnsi="Calibri"/>
        </w:rPr>
      </w:pPr>
      <w:r w:rsidDel="00000000" w:rsidR="00000000" w:rsidRPr="00000000">
        <w:rPr>
          <w:rtl w:val="0"/>
        </w:rPr>
      </w:r>
    </w:p>
    <w:tbl>
      <w:tblPr>
        <w:tblStyle w:val="Table26"/>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55D">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56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562">
            <w:pPr>
              <w:spacing w:line="276" w:lineRule="auto"/>
              <w:rPr>
                <w:rFonts w:ascii="Calibri" w:cs="Calibri" w:eastAsia="Calibri" w:hAnsi="Calibri"/>
              </w:rPr>
            </w:pPr>
            <w:r w:rsidDel="00000000" w:rsidR="00000000" w:rsidRPr="00000000">
              <w:rPr>
                <w:rFonts w:ascii="Calibri" w:cs="Calibri" w:eastAsia="Calibri" w:hAnsi="Calibri"/>
                <w:rtl w:val="0"/>
              </w:rPr>
              <w:t xml:space="preserve">5</w:t>
            </w:r>
          </w:p>
        </w:tc>
        <w:tc>
          <w:tcPr>
            <w:shd w:fill="cdeeee" w:val="clear"/>
            <w:tcMar>
              <w:top w:w="100.0" w:type="dxa"/>
              <w:left w:w="100.0" w:type="dxa"/>
              <w:bottom w:w="100.0" w:type="dxa"/>
              <w:right w:w="100.0" w:type="dxa"/>
            </w:tcMar>
          </w:tcPr>
          <w:p w:rsidR="00000000" w:rsidDel="00000000" w:rsidP="00000000" w:rsidRDefault="00000000" w:rsidRPr="00000000" w14:paraId="00000564">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56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tcPr>
          <w:p w:rsidR="00000000" w:rsidDel="00000000" w:rsidP="00000000" w:rsidRDefault="00000000" w:rsidRPr="00000000" w14:paraId="00000566">
            <w:pPr>
              <w:spacing w:line="240" w:lineRule="auto"/>
              <w:rPr>
                <w:rFonts w:ascii="Calibri" w:cs="Calibri" w:eastAsia="Calibri" w:hAnsi="Calibri"/>
              </w:rPr>
            </w:pPr>
            <w:r w:rsidDel="00000000" w:rsidR="00000000" w:rsidRPr="00000000">
              <w:rPr>
                <w:rFonts w:ascii="Calibri" w:cs="Calibri" w:eastAsia="Calibri" w:hAnsi="Calibri"/>
                <w:rtl w:val="0"/>
              </w:rPr>
              <w:t xml:space="preserve">Tell-Tale Heart</w:t>
            </w:r>
          </w:p>
        </w:tc>
        <w:tc>
          <w:tcPr>
            <w:shd w:fill="auto" w:val="clear"/>
            <w:tcMar>
              <w:top w:w="100.0" w:type="dxa"/>
              <w:left w:w="100.0" w:type="dxa"/>
              <w:bottom w:w="100.0" w:type="dxa"/>
              <w:right w:w="100.0" w:type="dxa"/>
            </w:tcMar>
          </w:tcPr>
          <w:p w:rsidR="00000000" w:rsidDel="00000000" w:rsidP="00000000" w:rsidRDefault="00000000" w:rsidRPr="00000000" w14:paraId="00000568">
            <w:pPr>
              <w:widowControl w:val="0"/>
              <w:spacing w:line="240" w:lineRule="auto"/>
              <w:rPr>
                <w:rFonts w:ascii="Calibri" w:cs="Calibri" w:eastAsia="Calibri" w:hAnsi="Calibri"/>
                <w:i w:val="1"/>
                <w:color w:val="0b5394"/>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i w:val="1"/>
                <w:highlight w:val="white"/>
                <w:rtl w:val="0"/>
              </w:rPr>
              <w:t xml:space="preserve">Tell-Tale Heart</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56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tcPr>
          <w:p w:rsidR="00000000" w:rsidDel="00000000" w:rsidP="00000000" w:rsidRDefault="00000000" w:rsidRPr="00000000" w14:paraId="0000056A">
            <w:pPr>
              <w:widowControl w:val="0"/>
              <w:spacing w:after="200" w:line="240" w:lineRule="auto"/>
              <w:rPr>
                <w:rFonts w:ascii="Calibri" w:cs="Calibri" w:eastAsia="Calibri" w:hAnsi="Calibri"/>
              </w:rPr>
            </w:pPr>
            <w:r w:rsidDel="00000000" w:rsidR="00000000" w:rsidRPr="00000000">
              <w:rPr>
                <w:rFonts w:ascii="Calibri" w:cs="Calibri" w:eastAsia="Calibri" w:hAnsi="Calibri"/>
                <w:rtl w:val="0"/>
              </w:rPr>
              <w:t xml:space="preserve">Students discuss the unit focus questions using relevant evidence from “The Tell-Tale Heart” and other unit texts during the discussion.</w:t>
            </w:r>
          </w:p>
          <w:p w:rsidR="00000000" w:rsidDel="00000000" w:rsidP="00000000" w:rsidRDefault="00000000" w:rsidRPr="00000000" w14:paraId="0000056B">
            <w:pPr>
              <w:widowControl w:val="0"/>
              <w:numPr>
                <w:ilvl w:val="0"/>
                <w:numId w:val="55"/>
              </w:numPr>
              <w:spacing w:after="200" w:line="240" w:lineRule="auto"/>
              <w:ind w:left="720" w:hanging="360"/>
              <w:rPr>
                <w:rFonts w:ascii="Calibri" w:cs="Calibri" w:eastAsia="Calibri" w:hAnsi="Calibri"/>
              </w:rPr>
            </w:pPr>
            <w:bookmarkStart w:colFirst="0" w:colLast="0" w:name="_26in1rg" w:id="1"/>
            <w:bookmarkEnd w:id="1"/>
            <w:r w:rsidDel="00000000" w:rsidR="00000000" w:rsidRPr="00000000">
              <w:rPr>
                <w:rFonts w:ascii="Calibri" w:cs="Calibri" w:eastAsia="Calibri" w:hAnsi="Calibri"/>
                <w:rtl w:val="0"/>
              </w:rPr>
              <w:t xml:space="preserve">What </w:t>
            </w:r>
            <w:r w:rsidDel="00000000" w:rsidR="00000000" w:rsidRPr="00000000">
              <w:rPr>
                <w:rFonts w:ascii="Calibri" w:cs="Calibri" w:eastAsia="Calibri" w:hAnsi="Calibri"/>
                <w:rtl w:val="0"/>
              </w:rPr>
              <w:t xml:space="preserve">is truth</w:t>
            </w:r>
            <w:r w:rsidDel="00000000" w:rsidR="00000000" w:rsidRPr="00000000">
              <w:rPr>
                <w:rFonts w:ascii="Calibri" w:cs="Calibri" w:eastAsia="Calibri" w:hAnsi="Calibri"/>
                <w:rtl w:val="0"/>
              </w:rPr>
              <w:t xml:space="preserve">?</w:t>
            </w:r>
          </w:p>
          <w:p w:rsidR="00000000" w:rsidDel="00000000" w:rsidP="00000000" w:rsidRDefault="00000000" w:rsidRPr="00000000" w14:paraId="0000056C">
            <w:pPr>
              <w:widowControl w:val="0"/>
              <w:numPr>
                <w:ilvl w:val="0"/>
                <w:numId w:val="55"/>
              </w:numPr>
              <w:spacing w:after="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 point of view and perspective shape our understanding?</w:t>
            </w:r>
          </w:p>
          <w:p w:rsidR="00000000" w:rsidDel="00000000" w:rsidP="00000000" w:rsidRDefault="00000000" w:rsidRPr="00000000" w14:paraId="0000056D">
            <w:pPr>
              <w:widowControl w:val="0"/>
              <w:numPr>
                <w:ilvl w:val="0"/>
                <w:numId w:val="55"/>
              </w:numPr>
              <w:spacing w:after="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does our perception influence our reality? How does our reality influence our perception?</w:t>
            </w:r>
          </w:p>
          <w:p w:rsidR="00000000" w:rsidDel="00000000" w:rsidP="00000000" w:rsidRDefault="00000000" w:rsidRPr="00000000" w14:paraId="0000056E">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56F">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truth, perception, and reality as developed in “The Tell-Tale Heart.” They also have an opportunity to make connections between events or aspects of their independent novels and “The Tell-Tale Heart” during the discussion, which could be a unit text of choice for the culminating task. </w:t>
            </w:r>
          </w:p>
          <w:p w:rsidR="00000000" w:rsidDel="00000000" w:rsidP="00000000" w:rsidRDefault="00000000" w:rsidRPr="00000000" w14:paraId="00000570">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71">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and integrate quotations while discussing. This prepares students to write a literary analysis. </w:t>
            </w:r>
          </w:p>
          <w:p w:rsidR="00000000" w:rsidDel="00000000" w:rsidP="00000000" w:rsidRDefault="00000000" w:rsidRPr="00000000" w14:paraId="00000572">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73">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574">
            <w:pPr>
              <w:numPr>
                <w:ilvl w:val="0"/>
                <w:numId w:val="5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how the concepts of “truth,” “perception,” and “reality” are developed in “The Tell-Tale Heart?”</w:t>
            </w:r>
          </w:p>
          <w:p w:rsidR="00000000" w:rsidDel="00000000" w:rsidP="00000000" w:rsidRDefault="00000000" w:rsidRPr="00000000" w14:paraId="00000575">
            <w:pPr>
              <w:numPr>
                <w:ilvl w:val="0"/>
                <w:numId w:val="5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carefully consider how “The Tell-Tale Heart” would change if told from the point of view of a new narrator? </w:t>
            </w:r>
          </w:p>
          <w:p w:rsidR="00000000" w:rsidDel="00000000" w:rsidP="00000000" w:rsidRDefault="00000000" w:rsidRPr="00000000" w14:paraId="00000576">
            <w:pPr>
              <w:numPr>
                <w:ilvl w:val="0"/>
                <w:numId w:val="5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how changing the narrative point of view changes the reader’s understanding of a text?</w:t>
            </w:r>
          </w:p>
          <w:p w:rsidR="00000000" w:rsidDel="00000000" w:rsidP="00000000" w:rsidRDefault="00000000" w:rsidRPr="00000000" w14:paraId="00000577">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578">
            <w:pPr>
              <w:numPr>
                <w:ilvl w:val="0"/>
                <w:numId w:val="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579">
            <w:pPr>
              <w:numPr>
                <w:ilvl w:val="0"/>
                <w:numId w:val="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57A">
            <w:pPr>
              <w:numPr>
                <w:ilvl w:val="0"/>
                <w:numId w:val="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p w:rsidR="00000000" w:rsidDel="00000000" w:rsidP="00000000" w:rsidRDefault="00000000" w:rsidRPr="00000000" w14:paraId="0000057B">
            <w:pPr>
              <w:numPr>
                <w:ilvl w:val="0"/>
                <w:numId w:val="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use sensory language to communicate a vivid picture of experiences, events, setting, and/or characters and create style?</w:t>
            </w:r>
          </w:p>
        </w:tc>
        <w:tc>
          <w:tcPr>
            <w:shd w:fill="auto" w:val="clear"/>
            <w:tcMar>
              <w:top w:w="100.0" w:type="dxa"/>
              <w:left w:w="100.0" w:type="dxa"/>
              <w:bottom w:w="100.0" w:type="dxa"/>
              <w:right w:w="100.0" w:type="dxa"/>
            </w:tcMar>
          </w:tcPr>
          <w:p w:rsidR="00000000" w:rsidDel="00000000" w:rsidP="00000000" w:rsidRDefault="00000000" w:rsidRPr="00000000" w14:paraId="0000057D">
            <w:pPr>
              <w:spacing w:line="240" w:lineRule="auto"/>
              <w:rPr>
                <w:rFonts w:ascii="Calibri" w:cs="Calibri" w:eastAsia="Calibri" w:hAnsi="Calibri"/>
              </w:rPr>
            </w:pPr>
            <w:r w:rsidDel="00000000" w:rsidR="00000000" w:rsidRPr="00000000">
              <w:rPr>
                <w:rFonts w:ascii="Calibri" w:cs="Calibri" w:eastAsia="Calibri" w:hAnsi="Calibri"/>
                <w:rtl w:val="0"/>
              </w:rPr>
              <w:t xml:space="preserve">With a partner, students discuss:  the unit focus questions using relevant evidence from “The Tell-Tale Heart”.</w:t>
            </w:r>
          </w:p>
          <w:p w:rsidR="00000000" w:rsidDel="00000000" w:rsidP="00000000" w:rsidRDefault="00000000" w:rsidRPr="00000000" w14:paraId="0000057E">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7F">
            <w:pPr>
              <w:widowControl w:val="0"/>
              <w:numPr>
                <w:ilvl w:val="0"/>
                <w:numId w:val="137"/>
              </w:numPr>
              <w:spacing w:after="200" w:line="240" w:lineRule="auto"/>
              <w:ind w:left="720" w:hanging="360"/>
              <w:rPr>
                <w:rFonts w:ascii="Calibri" w:cs="Calibri" w:eastAsia="Calibri" w:hAnsi="Calibri"/>
              </w:rPr>
            </w:pPr>
            <w:bookmarkStart w:colFirst="0" w:colLast="0" w:name="_30j0zll" w:id="2"/>
            <w:bookmarkEnd w:id="2"/>
            <w:r w:rsidDel="00000000" w:rsidR="00000000" w:rsidRPr="00000000">
              <w:rPr>
                <w:rFonts w:ascii="Calibri" w:cs="Calibri" w:eastAsia="Calibri" w:hAnsi="Calibri"/>
                <w:rtl w:val="0"/>
              </w:rPr>
              <w:t xml:space="preserve">What </w:t>
            </w:r>
            <w:r w:rsidDel="00000000" w:rsidR="00000000" w:rsidRPr="00000000">
              <w:rPr>
                <w:rFonts w:ascii="Calibri" w:cs="Calibri" w:eastAsia="Calibri" w:hAnsi="Calibri"/>
                <w:rtl w:val="0"/>
              </w:rPr>
              <w:t xml:space="preserve">is truth</w:t>
            </w:r>
            <w:r w:rsidDel="00000000" w:rsidR="00000000" w:rsidRPr="00000000">
              <w:rPr>
                <w:rFonts w:ascii="Calibri" w:cs="Calibri" w:eastAsia="Calibri" w:hAnsi="Calibri"/>
                <w:rtl w:val="0"/>
              </w:rPr>
              <w:t xml:space="preserve">?</w:t>
            </w:r>
          </w:p>
          <w:p w:rsidR="00000000" w:rsidDel="00000000" w:rsidP="00000000" w:rsidRDefault="00000000" w:rsidRPr="00000000" w14:paraId="00000580">
            <w:pPr>
              <w:widowControl w:val="0"/>
              <w:numPr>
                <w:ilvl w:val="0"/>
                <w:numId w:val="137"/>
              </w:numPr>
              <w:spacing w:after="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 point of view and perspective shape our understanding?</w:t>
            </w:r>
          </w:p>
          <w:p w:rsidR="00000000" w:rsidDel="00000000" w:rsidP="00000000" w:rsidRDefault="00000000" w:rsidRPr="00000000" w14:paraId="00000581">
            <w:pPr>
              <w:widowControl w:val="0"/>
              <w:numPr>
                <w:ilvl w:val="0"/>
                <w:numId w:val="137"/>
              </w:numPr>
              <w:spacing w:after="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does our perception affect our reality? How does our reality affect our perception?</w:t>
            </w:r>
          </w:p>
          <w:p w:rsidR="00000000" w:rsidDel="00000000" w:rsidP="00000000" w:rsidRDefault="00000000" w:rsidRPr="00000000" w14:paraId="00000582">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583">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truth, perception, and reality as developed in “The Tell-Tale Heart.” Which could be a unit text of choice for the culminating task. </w:t>
            </w:r>
          </w:p>
          <w:p w:rsidR="00000000" w:rsidDel="00000000" w:rsidP="00000000" w:rsidRDefault="00000000" w:rsidRPr="00000000" w14:paraId="00000584">
            <w:pPr>
              <w:spacing w:line="240" w:lineRule="auto"/>
              <w:rPr>
                <w:rFonts w:ascii="Calibri" w:cs="Calibri" w:eastAsia="Calibri" w:hAnsi="Calibri"/>
                <w:i w:val="1"/>
              </w:rPr>
            </w:pPr>
            <w:r w:rsidDel="00000000" w:rsidR="00000000" w:rsidRPr="00000000">
              <w:rPr>
                <w:rtl w:val="0"/>
              </w:rPr>
            </w:r>
          </w:p>
          <w:p w:rsidR="00000000" w:rsidDel="00000000" w:rsidP="00000000" w:rsidRDefault="00000000" w:rsidRPr="00000000" w14:paraId="00000585">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make a claim and develop a response.  This prepares students to write a response to literature.</w:t>
            </w:r>
          </w:p>
          <w:p w:rsidR="00000000" w:rsidDel="00000000" w:rsidP="00000000" w:rsidRDefault="00000000" w:rsidRPr="00000000" w14:paraId="00000586">
            <w:pPr>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Students also demonstrate their ability to present a claim  in</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highlight w:val="white"/>
                <w:rtl w:val="0"/>
              </w:rPr>
              <w:t xml:space="preserve">which ideas are logically grouped to support the claim, integrate evidence including quotations while participating in a discussion. This prepares students to write a multi-paragraph literary response.</w:t>
            </w:r>
            <w:r w:rsidDel="00000000" w:rsidR="00000000" w:rsidRPr="00000000">
              <w:rPr>
                <w:rtl w:val="0"/>
              </w:rPr>
            </w:r>
          </w:p>
          <w:p w:rsidR="00000000" w:rsidDel="00000000" w:rsidP="00000000" w:rsidRDefault="00000000" w:rsidRPr="00000000" w14:paraId="00000587">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88">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589">
            <w:pPr>
              <w:numPr>
                <w:ilvl w:val="0"/>
                <w:numId w:val="37"/>
              </w:numPr>
              <w:spacing w:after="40" w:before="40" w:line="240" w:lineRule="auto"/>
              <w:ind w:left="720" w:hanging="360"/>
              <w:rPr>
                <w:rFonts w:ascii="Calibri" w:cs="Calibri" w:eastAsia="Calibri" w:hAnsi="Calibri"/>
                <w:color w:val="222222"/>
              </w:rPr>
            </w:pPr>
            <w:r w:rsidDel="00000000" w:rsidR="00000000" w:rsidRPr="00000000">
              <w:rPr>
                <w:rFonts w:ascii="Calibri" w:cs="Calibri" w:eastAsia="Calibri" w:hAnsi="Calibri"/>
                <w:color w:val="222222"/>
                <w:rtl w:val="0"/>
              </w:rPr>
              <w:t xml:space="preserve">How well does the student explain how the idea of “truth,” “perception,” and “reality” are developed in “The Tell-Tale Heart?”</w:t>
            </w:r>
          </w:p>
          <w:p w:rsidR="00000000" w:rsidDel="00000000" w:rsidP="00000000" w:rsidRDefault="00000000" w:rsidRPr="00000000" w14:paraId="0000058A">
            <w:pPr>
              <w:numPr>
                <w:ilvl w:val="0"/>
                <w:numId w:val="37"/>
              </w:numPr>
              <w:spacing w:after="40" w:before="40" w:line="240" w:lineRule="auto"/>
              <w:ind w:left="720" w:hanging="360"/>
              <w:rPr>
                <w:rFonts w:ascii="Calibri" w:cs="Calibri" w:eastAsia="Calibri" w:hAnsi="Calibri"/>
                <w:color w:val="222222"/>
              </w:rPr>
            </w:pPr>
            <w:r w:rsidDel="00000000" w:rsidR="00000000" w:rsidRPr="00000000">
              <w:rPr>
                <w:rFonts w:ascii="Calibri" w:cs="Calibri" w:eastAsia="Calibri" w:hAnsi="Calibri"/>
                <w:color w:val="222222"/>
                <w:rtl w:val="0"/>
              </w:rPr>
              <w:t xml:space="preserve">How well does the student understand how “The Tell-Tale Heart” would change if told from the point of view of a new narrator? </w:t>
            </w:r>
          </w:p>
          <w:p w:rsidR="00000000" w:rsidDel="00000000" w:rsidP="00000000" w:rsidRDefault="00000000" w:rsidRPr="00000000" w14:paraId="0000058B">
            <w:pPr>
              <w:numPr>
                <w:ilvl w:val="0"/>
                <w:numId w:val="37"/>
              </w:numPr>
              <w:spacing w:after="40" w:before="40" w:line="240" w:lineRule="auto"/>
              <w:ind w:left="720" w:hanging="360"/>
              <w:rPr>
                <w:rFonts w:ascii="Calibri" w:cs="Calibri" w:eastAsia="Calibri" w:hAnsi="Calibri"/>
                <w:color w:val="222222"/>
              </w:rPr>
            </w:pPr>
            <w:r w:rsidDel="00000000" w:rsidR="00000000" w:rsidRPr="00000000">
              <w:rPr>
                <w:rFonts w:ascii="Calibri" w:cs="Calibri" w:eastAsia="Calibri" w:hAnsi="Calibri"/>
                <w:color w:val="222222"/>
                <w:rtl w:val="0"/>
              </w:rPr>
              <w:t xml:space="preserve">How well does the student identify how changing the narrative point of view changes the reader’s understanding of a text?</w:t>
            </w:r>
          </w:p>
          <w:p w:rsidR="00000000" w:rsidDel="00000000" w:rsidP="00000000" w:rsidRDefault="00000000" w:rsidRPr="00000000" w14:paraId="0000058C">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58D">
            <w:pPr>
              <w:widowControl w:val="0"/>
              <w:numPr>
                <w:ilvl w:val="0"/>
                <w:numId w:val="10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claims using text based evidence?</w:t>
            </w:r>
          </w:p>
          <w:p w:rsidR="00000000" w:rsidDel="00000000" w:rsidP="00000000" w:rsidRDefault="00000000" w:rsidRPr="00000000" w14:paraId="0000058E">
            <w:pPr>
              <w:numPr>
                <w:ilvl w:val="0"/>
                <w:numId w:val="10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organize relevant and sufficient evidence to demonstrate understanding of a text and a topic, support a claim, and develop ideas?</w:t>
            </w:r>
          </w:p>
          <w:p w:rsidR="00000000" w:rsidDel="00000000" w:rsidP="00000000" w:rsidRDefault="00000000" w:rsidRPr="00000000" w14:paraId="0000058F">
            <w:pPr>
              <w:widowControl w:val="0"/>
              <w:numPr>
                <w:ilvl w:val="0"/>
                <w:numId w:val="10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 while maintaining the flow of ideas to develop and support the persuasive essay?</w:t>
            </w:r>
          </w:p>
          <w:p w:rsidR="00000000" w:rsidDel="00000000" w:rsidP="00000000" w:rsidRDefault="00000000" w:rsidRPr="00000000" w14:paraId="00000590">
            <w:pPr>
              <w:numPr>
                <w:ilvl w:val="0"/>
                <w:numId w:val="10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use sensory language to communicate a vivid picture of experiences, events, setting, and/or characters and create style?</w:t>
            </w:r>
          </w:p>
          <w:p w:rsidR="00000000" w:rsidDel="00000000" w:rsidP="00000000" w:rsidRDefault="00000000" w:rsidRPr="00000000" w14:paraId="00000591">
            <w:pPr>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59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tcPr>
          <w:p w:rsidR="00000000" w:rsidDel="00000000" w:rsidP="00000000" w:rsidRDefault="00000000" w:rsidRPr="00000000" w14:paraId="0000059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7 lessons</w:t>
            </w:r>
          </w:p>
        </w:tc>
        <w:tc>
          <w:tcPr>
            <w:shd w:fill="auto" w:val="clear"/>
            <w:tcMar>
              <w:top w:w="100.0" w:type="dxa"/>
              <w:left w:w="100.0" w:type="dxa"/>
              <w:bottom w:w="100.0" w:type="dxa"/>
              <w:right w:w="100.0" w:type="dxa"/>
            </w:tcMar>
          </w:tcPr>
          <w:p w:rsidR="00000000" w:rsidDel="00000000" w:rsidP="00000000" w:rsidRDefault="00000000" w:rsidRPr="00000000" w14:paraId="0000059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7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59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shd w:fill="auto" w:val="clear"/>
            <w:tcMar>
              <w:top w:w="100.0" w:type="dxa"/>
              <w:left w:w="100.0" w:type="dxa"/>
              <w:bottom w:w="100.0" w:type="dxa"/>
              <w:right w:w="100.0" w:type="dxa"/>
            </w:tcMar>
          </w:tcPr>
          <w:p w:rsidR="00000000" w:rsidDel="00000000" w:rsidP="00000000" w:rsidRDefault="00000000" w:rsidRPr="00000000" w14:paraId="0000059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Before the Section: </w:t>
            </w:r>
          </w:p>
          <w:p w:rsidR="00000000" w:rsidDel="00000000" w:rsidP="00000000" w:rsidRDefault="00000000" w:rsidRPr="00000000" w14:paraId="00000598">
            <w:pPr>
              <w:widowControl w:val="0"/>
              <w:numPr>
                <w:ilvl w:val="0"/>
                <w:numId w:val="12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Foundational Skills</w:t>
            </w:r>
          </w:p>
          <w:p w:rsidR="00000000" w:rsidDel="00000000" w:rsidP="00000000" w:rsidRDefault="00000000" w:rsidRPr="00000000" w14:paraId="00000599">
            <w:pPr>
              <w:widowControl w:val="0"/>
              <w:numPr>
                <w:ilvl w:val="0"/>
                <w:numId w:val="12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Reading Fluency</w:t>
            </w:r>
          </w:p>
          <w:p w:rsidR="00000000" w:rsidDel="00000000" w:rsidP="00000000" w:rsidRDefault="00000000" w:rsidRPr="00000000" w14:paraId="0000059A">
            <w:pPr>
              <w:widowControl w:val="0"/>
              <w:numPr>
                <w:ilvl w:val="1"/>
                <w:numId w:val="125"/>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Fluency Task </w:t>
            </w:r>
          </w:p>
          <w:p w:rsidR="00000000" w:rsidDel="00000000" w:rsidP="00000000" w:rsidRDefault="00000000" w:rsidRPr="00000000" w14:paraId="0000059B">
            <w:pPr>
              <w:widowControl w:val="0"/>
              <w:numPr>
                <w:ilvl w:val="2"/>
                <w:numId w:val="125"/>
              </w:numPr>
              <w:spacing w:line="240" w:lineRule="auto"/>
              <w:ind w:left="2160" w:hanging="360"/>
              <w:rPr>
                <w:rFonts w:ascii="Calibri" w:cs="Calibri" w:eastAsia="Calibri" w:hAnsi="Calibri"/>
              </w:rPr>
            </w:pPr>
            <w:r w:rsidDel="00000000" w:rsidR="00000000" w:rsidRPr="00000000">
              <w:rPr>
                <w:rFonts w:ascii="Calibri" w:cs="Calibri" w:eastAsia="Calibri" w:hAnsi="Calibri"/>
                <w:rtl w:val="0"/>
              </w:rPr>
              <w:t xml:space="preserve">“The Tell-Tale Heart”</w:t>
            </w:r>
          </w:p>
          <w:p w:rsidR="00000000" w:rsidDel="00000000" w:rsidP="00000000" w:rsidRDefault="00000000" w:rsidRPr="00000000" w14:paraId="0000059C">
            <w:pPr>
              <w:widowControl w:val="0"/>
              <w:numPr>
                <w:ilvl w:val="0"/>
                <w:numId w:val="12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Knowledge Demands</w:t>
            </w:r>
          </w:p>
          <w:p w:rsidR="00000000" w:rsidDel="00000000" w:rsidP="00000000" w:rsidRDefault="00000000" w:rsidRPr="00000000" w14:paraId="0000059D">
            <w:pPr>
              <w:widowControl w:val="0"/>
              <w:numPr>
                <w:ilvl w:val="1"/>
                <w:numId w:val="125"/>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Let’s Set the Context video</w:t>
            </w:r>
          </w:p>
          <w:p w:rsidR="00000000" w:rsidDel="00000000" w:rsidP="00000000" w:rsidRDefault="00000000" w:rsidRPr="00000000" w14:paraId="0000059E">
            <w:pPr>
              <w:widowControl w:val="0"/>
              <w:numPr>
                <w:ilvl w:val="2"/>
                <w:numId w:val="125"/>
              </w:numPr>
              <w:spacing w:line="240" w:lineRule="auto"/>
              <w:ind w:left="2160" w:hanging="360"/>
              <w:rPr>
                <w:rFonts w:ascii="Calibri" w:cs="Calibri" w:eastAsia="Calibri" w:hAnsi="Calibri"/>
              </w:rPr>
            </w:pPr>
            <w:r w:rsidDel="00000000" w:rsidR="00000000" w:rsidRPr="00000000">
              <w:rPr>
                <w:rFonts w:ascii="Calibri" w:cs="Calibri" w:eastAsia="Calibri" w:hAnsi="Calibri"/>
                <w:rtl w:val="0"/>
              </w:rPr>
              <w:t xml:space="preserve">“</w:t>
            </w:r>
            <w:hyperlink r:id="rId115">
              <w:r w:rsidDel="00000000" w:rsidR="00000000" w:rsidRPr="00000000">
                <w:rPr>
                  <w:rFonts w:ascii="Calibri" w:cs="Calibri" w:eastAsia="Calibri" w:hAnsi="Calibri"/>
                  <w:color w:val="1155cc"/>
                  <w:u w:val="single"/>
                  <w:rtl w:val="0"/>
                </w:rPr>
                <w:t xml:space="preserve">Syntax in Tell-Tale Heart</w:t>
              </w:r>
            </w:hyperlink>
            <w:r w:rsidDel="00000000" w:rsidR="00000000" w:rsidRPr="00000000">
              <w:rPr>
                <w:rFonts w:ascii="Calibri" w:cs="Calibri" w:eastAsia="Calibri" w:hAnsi="Calibri"/>
                <w:rtl w:val="0"/>
              </w:rPr>
              <w:t xml:space="preserve"> ”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59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5A0">
            <w:pPr>
              <w:widowControl w:val="0"/>
              <w:numPr>
                <w:ilvl w:val="0"/>
                <w:numId w:val="11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Language</w:t>
            </w:r>
          </w:p>
          <w:p w:rsidR="00000000" w:rsidDel="00000000" w:rsidP="00000000" w:rsidRDefault="00000000" w:rsidRPr="00000000" w14:paraId="000005A1">
            <w:pPr>
              <w:widowControl w:val="0"/>
              <w:numPr>
                <w:ilvl w:val="1"/>
                <w:numId w:val="110"/>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Protocol for Explicitly Teaching Vocabulary</w:t>
            </w:r>
          </w:p>
          <w:p w:rsidR="00000000" w:rsidDel="00000000" w:rsidP="00000000" w:rsidRDefault="00000000" w:rsidRPr="00000000" w14:paraId="000005A2">
            <w:pPr>
              <w:widowControl w:val="0"/>
              <w:numPr>
                <w:ilvl w:val="1"/>
                <w:numId w:val="110"/>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Vocabulary task for “mad” </w:t>
            </w:r>
          </w:p>
          <w:p w:rsidR="00000000" w:rsidDel="00000000" w:rsidP="00000000" w:rsidRDefault="00000000" w:rsidRPr="00000000" w14:paraId="000005A3">
            <w:pPr>
              <w:widowControl w:val="0"/>
              <w:numPr>
                <w:ilvl w:val="0"/>
                <w:numId w:val="18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Meaning</w:t>
            </w:r>
          </w:p>
          <w:p w:rsidR="00000000" w:rsidDel="00000000" w:rsidP="00000000" w:rsidRDefault="00000000" w:rsidRPr="00000000" w14:paraId="000005A4">
            <w:pPr>
              <w:widowControl w:val="0"/>
              <w:numPr>
                <w:ilvl w:val="1"/>
                <w:numId w:val="183"/>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Additional text-dependent questions for Lessons 19-20</w:t>
            </w:r>
          </w:p>
          <w:p w:rsidR="00000000" w:rsidDel="00000000" w:rsidP="00000000" w:rsidRDefault="00000000" w:rsidRPr="00000000" w14:paraId="000005A5">
            <w:pPr>
              <w:widowControl w:val="0"/>
              <w:numPr>
                <w:ilvl w:val="1"/>
                <w:numId w:val="183"/>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Additional support for locating evidence to support a theme for Lessons 19-20</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5A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5A7">
            <w:pPr>
              <w:numPr>
                <w:ilvl w:val="0"/>
                <w:numId w:val="170"/>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adapted version</w:t>
            </w:r>
            <w:r w:rsidDel="00000000" w:rsidR="00000000" w:rsidRPr="00000000">
              <w:rPr>
                <w:rFonts w:ascii="Calibri" w:cs="Calibri" w:eastAsia="Calibri" w:hAnsi="Calibri"/>
                <w:color w:val="0b5394"/>
                <w:rtl w:val="0"/>
              </w:rPr>
              <w:t xml:space="preserve">s</w:t>
            </w:r>
            <w:r w:rsidDel="00000000" w:rsidR="00000000" w:rsidRPr="00000000">
              <w:rPr>
                <w:rFonts w:ascii="Calibri" w:cs="Calibri" w:eastAsia="Calibri" w:hAnsi="Calibri"/>
                <w:color w:val="0b5394"/>
                <w:rtl w:val="0"/>
              </w:rPr>
              <w:t xml:space="preserve"> </w:t>
            </w:r>
            <w:r w:rsidDel="00000000" w:rsidR="00000000" w:rsidRPr="00000000">
              <w:rPr>
                <w:rFonts w:ascii="Calibri" w:cs="Calibri" w:eastAsia="Calibri" w:hAnsi="Calibri"/>
                <w:rtl w:val="0"/>
              </w:rPr>
              <w:t xml:space="preserve">of </w:t>
            </w:r>
            <w:r w:rsidDel="00000000" w:rsidR="00000000" w:rsidRPr="00000000">
              <w:rPr>
                <w:rFonts w:ascii="Calibri" w:cs="Calibri" w:eastAsia="Calibri" w:hAnsi="Calibri"/>
                <w:i w:val="1"/>
                <w:rtl w:val="0"/>
              </w:rPr>
              <w:t xml:space="preserve">Tell-Tale Heart</w:t>
            </w:r>
            <w:r w:rsidDel="00000000" w:rsidR="00000000" w:rsidRPr="00000000">
              <w:rPr>
                <w:rtl w:val="0"/>
              </w:rPr>
            </w:r>
          </w:p>
          <w:p w:rsidR="00000000" w:rsidDel="00000000" w:rsidP="00000000" w:rsidRDefault="00000000" w:rsidRPr="00000000" w14:paraId="000005A8">
            <w:pPr>
              <w:numPr>
                <w:ilvl w:val="0"/>
                <w:numId w:val="170"/>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Sensory Language - </w:t>
            </w:r>
            <w:hyperlink r:id="rId116">
              <w:r w:rsidDel="00000000" w:rsidR="00000000" w:rsidRPr="00000000">
                <w:rPr>
                  <w:rFonts w:ascii="Calibri" w:cs="Calibri" w:eastAsia="Calibri" w:hAnsi="Calibri"/>
                  <w:color w:val="1155cc"/>
                  <w:u w:val="single"/>
                  <w:rtl w:val="0"/>
                </w:rPr>
                <w:t xml:space="preserve">anchor chart</w:t>
              </w:r>
            </w:hyperlink>
            <w:r w:rsidDel="00000000" w:rsidR="00000000" w:rsidRPr="00000000">
              <w:rPr>
                <w:rtl w:val="0"/>
              </w:rPr>
            </w:r>
          </w:p>
          <w:p w:rsidR="00000000" w:rsidDel="00000000" w:rsidP="00000000" w:rsidRDefault="00000000" w:rsidRPr="00000000" w14:paraId="000005A9">
            <w:pPr>
              <w:numPr>
                <w:ilvl w:val="0"/>
                <w:numId w:val="170"/>
              </w:numPr>
              <w:spacing w:line="276" w:lineRule="auto"/>
              <w:ind w:left="720" w:hanging="360"/>
              <w:rPr/>
            </w:pPr>
            <w:hyperlink r:id="rId117">
              <w:r w:rsidDel="00000000" w:rsidR="00000000" w:rsidRPr="00000000">
                <w:rPr>
                  <w:rFonts w:ascii="Calibri" w:cs="Calibri" w:eastAsia="Calibri" w:hAnsi="Calibri"/>
                  <w:color w:val="0b5394"/>
                  <w:rtl w:val="0"/>
                </w:rPr>
                <w:t xml:space="preserve"> </w:t>
              </w:r>
            </w:hyperlink>
            <w:hyperlink r:id="rId118">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5AA">
            <w:pPr>
              <w:numPr>
                <w:ilvl w:val="0"/>
                <w:numId w:val="170"/>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w:t>
            </w:r>
            <w:r w:rsidDel="00000000" w:rsidR="00000000" w:rsidRPr="00000000">
              <w:rPr>
                <w:rFonts w:ascii="Calibri" w:cs="Calibri" w:eastAsia="Calibri" w:hAnsi="Calibri"/>
                <w:color w:val="0b5394"/>
                <w:rtl w:val="0"/>
              </w:rPr>
              <w:t xml:space="preserve"> </w:t>
            </w:r>
            <w:hyperlink r:id="rId119">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tl w:val="0"/>
              </w:rPr>
            </w:r>
          </w:p>
          <w:p w:rsidR="00000000" w:rsidDel="00000000" w:rsidP="00000000" w:rsidRDefault="00000000" w:rsidRPr="00000000" w14:paraId="000005AB">
            <w:pPr>
              <w:numPr>
                <w:ilvl w:val="0"/>
                <w:numId w:val="170"/>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120">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5AC">
            <w:pPr>
              <w:numPr>
                <w:ilvl w:val="0"/>
                <w:numId w:val="170"/>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5AD">
            <w:pPr>
              <w:numPr>
                <w:ilvl w:val="0"/>
                <w:numId w:val="170"/>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5AE">
            <w:pPr>
              <w:numPr>
                <w:ilvl w:val="0"/>
                <w:numId w:val="170"/>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Additional Supports for Diverse Learners specific for Section 05 of Grade 08 </w:t>
            </w:r>
            <w:r w:rsidDel="00000000" w:rsidR="00000000" w:rsidRPr="00000000">
              <w:rPr>
                <w:rFonts w:ascii="Calibri" w:cs="Calibri" w:eastAsia="Calibri" w:hAnsi="Calibri"/>
                <w:i w:val="1"/>
                <w:rtl w:val="0"/>
              </w:rPr>
              <w:t xml:space="preserve">Tell-Tale Heart</w:t>
            </w:r>
            <w:r w:rsidDel="00000000" w:rsidR="00000000" w:rsidRPr="00000000">
              <w:rPr>
                <w:rtl w:val="0"/>
              </w:rPr>
            </w:r>
          </w:p>
          <w:p w:rsidR="00000000" w:rsidDel="00000000" w:rsidP="00000000" w:rsidRDefault="00000000" w:rsidRPr="00000000" w14:paraId="000005AF">
            <w:pPr>
              <w:numPr>
                <w:ilvl w:val="0"/>
                <w:numId w:val="170"/>
              </w:numPr>
              <w:spacing w:line="276" w:lineRule="auto"/>
              <w:ind w:left="720" w:hanging="360"/>
              <w:rPr/>
            </w:pPr>
            <w:hyperlink r:id="rId121">
              <w:r w:rsidDel="00000000" w:rsidR="00000000" w:rsidRPr="00000000">
                <w:rPr>
                  <w:rFonts w:ascii="Calibri" w:cs="Calibri" w:eastAsia="Calibri" w:hAnsi="Calibri"/>
                  <w:color w:val="0b5394"/>
                  <w:rtl w:val="0"/>
                </w:rPr>
                <w:t xml:space="preserve"> </w:t>
              </w:r>
            </w:hyperlink>
            <w:hyperlink r:id="rId122">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5B0">
            <w:pPr>
              <w:numPr>
                <w:ilvl w:val="0"/>
                <w:numId w:val="170"/>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5B1">
            <w:pPr>
              <w:numPr>
                <w:ilvl w:val="0"/>
                <w:numId w:val="170"/>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p w:rsidR="00000000" w:rsidDel="00000000" w:rsidP="00000000" w:rsidRDefault="00000000" w:rsidRPr="00000000" w14:paraId="000005B2">
            <w:pPr>
              <w:widowControl w:val="0"/>
              <w:numPr>
                <w:ilvl w:val="0"/>
                <w:numId w:val="1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K-W-L chart on the concepts of “truth”, “perception”, and “reality”</w:t>
            </w:r>
          </w:p>
          <w:p w:rsidR="00000000" w:rsidDel="00000000" w:rsidP="00000000" w:rsidRDefault="00000000" w:rsidRPr="00000000" w14:paraId="000005B3">
            <w:pPr>
              <w:numPr>
                <w:ilvl w:val="0"/>
                <w:numId w:val="170"/>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5B4">
            <w:pPr>
              <w:widowControl w:val="0"/>
              <w:numPr>
                <w:ilvl w:val="0"/>
                <w:numId w:val="170"/>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Drafting and editing tools (e.g., capitalization and punctuation examples, subject/verb examples)</w:t>
            </w:r>
            <w:r w:rsidDel="00000000" w:rsidR="00000000" w:rsidRPr="00000000">
              <w:rPr>
                <w:rtl w:val="0"/>
              </w:rPr>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5B5">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5B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123">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5B9">
      <w:pPr>
        <w:spacing w:line="276" w:lineRule="auto"/>
        <w:rPr>
          <w:rFonts w:ascii="Calibri" w:cs="Calibri" w:eastAsia="Calibri" w:hAnsi="Calibri"/>
        </w:rPr>
      </w:pPr>
      <w:r w:rsidDel="00000000" w:rsidR="00000000" w:rsidRPr="00000000">
        <w:rPr>
          <w:rtl w:val="0"/>
        </w:rPr>
      </w:r>
    </w:p>
    <w:tbl>
      <w:tblPr>
        <w:tblStyle w:val="Table27"/>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5BA">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B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5BF">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20: Read and Summarize “The Tell-Tale Heart”</w:t>
            </w:r>
          </w:p>
        </w:tc>
        <w:tc>
          <w:tcPr>
            <w:shd w:fill="d2d8ea" w:val="clear"/>
            <w:tcMar>
              <w:top w:w="100.0" w:type="dxa"/>
              <w:left w:w="100.0" w:type="dxa"/>
              <w:bottom w:w="100.0" w:type="dxa"/>
              <w:right w:w="100.0" w:type="dxa"/>
            </w:tcMar>
          </w:tcPr>
          <w:p w:rsidR="00000000" w:rsidDel="00000000" w:rsidP="00000000" w:rsidRDefault="00000000" w:rsidRPr="00000000" w14:paraId="000005C1">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C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5C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and summarize “The Tell-Tale Heart” by Edgar Allan Poe. </w:t>
            </w:r>
          </w:p>
        </w:tc>
        <w:tc>
          <w:tcPr>
            <w:shd w:fill="auto" w:val="clear"/>
            <w:tcMar>
              <w:top w:w="100.0" w:type="dxa"/>
              <w:left w:w="100.0" w:type="dxa"/>
              <w:bottom w:w="100.0" w:type="dxa"/>
              <w:right w:w="100.0" w:type="dxa"/>
            </w:tcMar>
          </w:tcPr>
          <w:p w:rsidR="00000000" w:rsidDel="00000000" w:rsidP="00000000" w:rsidRDefault="00000000" w:rsidRPr="00000000" w14:paraId="000005C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“The Tell-Tale Heart” by Edgar Allan Poe,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5C6">
            <w:pPr>
              <w:widowControl w:val="0"/>
              <w:numPr>
                <w:ilvl w:val="0"/>
                <w:numId w:val="11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two or more pieces of evidence to support inferences, conclusions, or summaries of text </w:t>
            </w:r>
            <w:hyperlink r:id="rId124">
              <w:r w:rsidDel="00000000" w:rsidR="00000000" w:rsidRPr="00000000">
                <w:rPr>
                  <w:rFonts w:ascii="Calibri" w:cs="Calibri" w:eastAsia="Calibri" w:hAnsi="Calibri"/>
                  <w:color w:val="1155cc"/>
                  <w:u w:val="single"/>
                  <w:rtl w:val="0"/>
                </w:rPr>
                <w:t xml:space="preserve">(LC.RL.8.1b)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5C7">
            <w:pPr>
              <w:widowControl w:val="0"/>
              <w:numPr>
                <w:ilvl w:val="0"/>
                <w:numId w:val="11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which piece(s) of evidence provides the strongest support for inferences, conclusions, or summaries or text </w:t>
            </w:r>
            <w:hyperlink r:id="rId125">
              <w:r w:rsidDel="00000000" w:rsidR="00000000" w:rsidRPr="00000000">
                <w:rPr>
                  <w:rFonts w:ascii="Calibri" w:cs="Calibri" w:eastAsia="Calibri" w:hAnsi="Calibri"/>
                  <w:color w:val="1155cc"/>
                  <w:u w:val="single"/>
                  <w:rtl w:val="0"/>
                </w:rPr>
                <w:t xml:space="preserve">(LC.RL.8.1</w:t>
              </w:r>
            </w:hyperlink>
            <w:r w:rsidDel="00000000" w:rsidR="00000000" w:rsidRPr="00000000">
              <w:rPr>
                <w:rFonts w:ascii="Calibri" w:cs="Calibri" w:eastAsia="Calibri" w:hAnsi="Calibri"/>
                <w:color w:val="0000ff"/>
                <w:u w:val="single"/>
                <w:rtl w:val="0"/>
              </w:rPr>
              <w:t xml:space="preserve">c</w:t>
            </w:r>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C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5C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Expand the kernel sentences to summarize “The Tell-Tale Heart.”</w:t>
            </w:r>
          </w:p>
          <w:p w:rsidR="00000000" w:rsidDel="00000000" w:rsidP="00000000" w:rsidRDefault="00000000" w:rsidRPr="00000000" w14:paraId="000005CA">
            <w:pPr>
              <w:widowControl w:val="0"/>
              <w:numPr>
                <w:ilvl w:val="0"/>
                <w:numId w:val="8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He was not suspicious. </w:t>
            </w:r>
          </w:p>
          <w:p w:rsidR="00000000" w:rsidDel="00000000" w:rsidP="00000000" w:rsidRDefault="00000000" w:rsidRPr="00000000" w14:paraId="000005CB">
            <w:pPr>
              <w:widowControl w:val="0"/>
              <w:numPr>
                <w:ilvl w:val="0"/>
                <w:numId w:val="8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They show up. </w:t>
            </w:r>
          </w:p>
          <w:p w:rsidR="00000000" w:rsidDel="00000000" w:rsidP="00000000" w:rsidRDefault="00000000" w:rsidRPr="00000000" w14:paraId="000005CC">
            <w:pPr>
              <w:widowControl w:val="0"/>
              <w:numPr>
                <w:ilvl w:val="0"/>
                <w:numId w:val="8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He asks the police officers to sit. </w:t>
            </w:r>
          </w:p>
          <w:p w:rsidR="00000000" w:rsidDel="00000000" w:rsidP="00000000" w:rsidRDefault="00000000" w:rsidRPr="00000000" w14:paraId="000005CD">
            <w:pPr>
              <w:widowControl w:val="0"/>
              <w:numPr>
                <w:ilvl w:val="0"/>
                <w:numId w:val="8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He confesses. </w:t>
            </w:r>
          </w:p>
        </w:tc>
        <w:tc>
          <w:tcPr>
            <w:shd w:fill="auto" w:val="clear"/>
            <w:tcMar>
              <w:top w:w="100.0" w:type="dxa"/>
              <w:left w:w="100.0" w:type="dxa"/>
              <w:bottom w:w="100.0" w:type="dxa"/>
              <w:right w:w="100.0" w:type="dxa"/>
            </w:tcMar>
          </w:tcPr>
          <w:p w:rsidR="00000000" w:rsidDel="00000000" w:rsidP="00000000" w:rsidRDefault="00000000" w:rsidRPr="00000000" w14:paraId="000005C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With a partner, u</w:t>
            </w:r>
            <w:r w:rsidDel="00000000" w:rsidR="00000000" w:rsidRPr="00000000">
              <w:rPr>
                <w:rFonts w:ascii="Calibri" w:cs="Calibri" w:eastAsia="Calibri" w:hAnsi="Calibri"/>
                <w:rtl w:val="0"/>
              </w:rPr>
              <w:t xml:space="preserve">se these kernel sentences to summarize “The Tell-Tale Heart.”</w:t>
            </w:r>
          </w:p>
          <w:p w:rsidR="00000000" w:rsidDel="00000000" w:rsidP="00000000" w:rsidRDefault="00000000" w:rsidRPr="00000000" w14:paraId="000005D0">
            <w:pPr>
              <w:widowControl w:val="0"/>
              <w:numPr>
                <w:ilvl w:val="0"/>
                <w:numId w:val="8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He was not suspicious. </w:t>
            </w:r>
          </w:p>
          <w:p w:rsidR="00000000" w:rsidDel="00000000" w:rsidP="00000000" w:rsidRDefault="00000000" w:rsidRPr="00000000" w14:paraId="000005D1">
            <w:pPr>
              <w:widowControl w:val="0"/>
              <w:numPr>
                <w:ilvl w:val="0"/>
                <w:numId w:val="8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They show up. </w:t>
            </w:r>
          </w:p>
          <w:p w:rsidR="00000000" w:rsidDel="00000000" w:rsidP="00000000" w:rsidRDefault="00000000" w:rsidRPr="00000000" w14:paraId="000005D2">
            <w:pPr>
              <w:widowControl w:val="0"/>
              <w:numPr>
                <w:ilvl w:val="0"/>
                <w:numId w:val="8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He asks the police officers to sit. </w:t>
            </w:r>
          </w:p>
          <w:p w:rsidR="00000000" w:rsidDel="00000000" w:rsidP="00000000" w:rsidRDefault="00000000" w:rsidRPr="00000000" w14:paraId="000005D3">
            <w:pPr>
              <w:widowControl w:val="0"/>
              <w:numPr>
                <w:ilvl w:val="0"/>
                <w:numId w:val="8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He confesses.</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D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5D5">
            <w:pPr>
              <w:numPr>
                <w:ilvl w:val="0"/>
                <w:numId w:val="16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accurately describe the narrator in “The Tell-Tale Heart?” </w:t>
            </w:r>
          </w:p>
          <w:p w:rsidR="00000000" w:rsidDel="00000000" w:rsidP="00000000" w:rsidRDefault="00000000" w:rsidRPr="00000000" w14:paraId="000005D6">
            <w:pPr>
              <w:numPr>
                <w:ilvl w:val="0"/>
                <w:numId w:val="16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add relevant details to sentences to summarize the text?</w:t>
            </w:r>
          </w:p>
        </w:tc>
        <w:tc>
          <w:tcPr>
            <w:shd w:fill="auto" w:val="clear"/>
            <w:tcMar>
              <w:top w:w="100.0" w:type="dxa"/>
              <w:left w:w="100.0" w:type="dxa"/>
              <w:bottom w:w="100.0" w:type="dxa"/>
              <w:right w:w="100.0" w:type="dxa"/>
            </w:tcMar>
          </w:tcPr>
          <w:p w:rsidR="00000000" w:rsidDel="00000000" w:rsidP="00000000" w:rsidRDefault="00000000" w:rsidRPr="00000000" w14:paraId="000005D8">
            <w:pPr>
              <w:numPr>
                <w:ilvl w:val="0"/>
                <w:numId w:val="160"/>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describe the narrator in “The Tell-Tale Heart?” </w:t>
            </w:r>
          </w:p>
          <w:p w:rsidR="00000000" w:rsidDel="00000000" w:rsidP="00000000" w:rsidRDefault="00000000" w:rsidRPr="00000000" w14:paraId="000005D9">
            <w:pPr>
              <w:widowControl w:val="0"/>
              <w:numPr>
                <w:ilvl w:val="0"/>
                <w:numId w:val="16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add valuable details to the sentences to summarize the text?</w:t>
            </w:r>
            <w:r w:rsidDel="00000000" w:rsidR="00000000" w:rsidRPr="00000000">
              <w:rPr>
                <w:rtl w:val="0"/>
              </w:rPr>
            </w:r>
          </w:p>
          <w:p w:rsidR="00000000" w:rsidDel="00000000" w:rsidP="00000000" w:rsidRDefault="00000000" w:rsidRPr="00000000" w14:paraId="000005DA">
            <w:pPr>
              <w:spacing w:after="40" w:before="40"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D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5D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 “The Tell-Tale Heart” by Edgar Allan Poe</w:t>
            </w:r>
          </w:p>
        </w:tc>
        <w:tc>
          <w:tcPr>
            <w:tcMar>
              <w:top w:w="100.0" w:type="dxa"/>
              <w:left w:w="100.0" w:type="dxa"/>
              <w:bottom w:w="100.0" w:type="dxa"/>
              <w:right w:w="100.0" w:type="dxa"/>
            </w:tcMar>
          </w:tcPr>
          <w:p w:rsidR="00000000" w:rsidDel="00000000" w:rsidP="00000000" w:rsidRDefault="00000000" w:rsidRPr="00000000" w14:paraId="000005D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Tell-Tale Heart” by Edgar Allan Poe</w:t>
            </w:r>
          </w:p>
          <w:p w:rsidR="00000000" w:rsidDel="00000000" w:rsidP="00000000" w:rsidRDefault="00000000" w:rsidRPr="00000000" w14:paraId="000005DF">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5E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5E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5E2">
            <w:pPr>
              <w:widowControl w:val="0"/>
              <w:numPr>
                <w:ilvl w:val="0"/>
                <w:numId w:val="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Sentence expansion handout</w:t>
            </w:r>
          </w:p>
          <w:p w:rsidR="00000000" w:rsidDel="00000000" w:rsidP="00000000" w:rsidRDefault="00000000" w:rsidRPr="00000000" w14:paraId="000005E3">
            <w:pPr>
              <w:widowControl w:val="0"/>
              <w:numPr>
                <w:ilvl w:val="0"/>
                <w:numId w:val="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shd w:fill="auto" w:val="clear"/>
            <w:tcMar>
              <w:top w:w="100.0" w:type="dxa"/>
              <w:left w:w="100.0" w:type="dxa"/>
              <w:bottom w:w="100.0" w:type="dxa"/>
              <w:right w:w="100.0" w:type="dxa"/>
            </w:tcMar>
          </w:tcPr>
          <w:p w:rsidR="00000000" w:rsidDel="00000000" w:rsidP="00000000" w:rsidRDefault="00000000" w:rsidRPr="00000000" w14:paraId="000005E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5E5">
            <w:pPr>
              <w:widowControl w:val="0"/>
              <w:numPr>
                <w:ilvl w:val="0"/>
                <w:numId w:val="28"/>
              </w:numPr>
              <w:spacing w:line="240" w:lineRule="auto"/>
              <w:ind w:left="720" w:hanging="360"/>
              <w:rPr>
                <w:rFonts w:ascii="Calibri" w:cs="Calibri" w:eastAsia="Calibri" w:hAnsi="Calibri"/>
              </w:rPr>
            </w:pPr>
            <w:hyperlink r:id="rId126">
              <w:r w:rsidDel="00000000" w:rsidR="00000000" w:rsidRPr="00000000">
                <w:rPr>
                  <w:rFonts w:ascii="Calibri" w:cs="Calibri" w:eastAsia="Calibri" w:hAnsi="Calibri"/>
                  <w:color w:val="0000ff"/>
                  <w:u w:val="single"/>
                  <w:rtl w:val="0"/>
                </w:rPr>
                <w:t xml:space="preserve">Audio recording</w:t>
              </w:r>
            </w:hyperlink>
            <w:r w:rsidDel="00000000" w:rsidR="00000000" w:rsidRPr="00000000">
              <w:rPr>
                <w:rFonts w:ascii="Calibri" w:cs="Calibri" w:eastAsia="Calibri" w:hAnsi="Calibri"/>
                <w:rtl w:val="0"/>
              </w:rPr>
              <w:t xml:space="preserve"> of “The Tell-Tale Heart”</w:t>
            </w:r>
          </w:p>
          <w:p w:rsidR="00000000" w:rsidDel="00000000" w:rsidP="00000000" w:rsidRDefault="00000000" w:rsidRPr="00000000" w14:paraId="000005E6">
            <w:pPr>
              <w:widowControl w:val="0"/>
              <w:numPr>
                <w:ilvl w:val="0"/>
                <w:numId w:val="2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5E7">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5E8">
            <w:pPr>
              <w:widowControl w:val="0"/>
              <w:numPr>
                <w:ilvl w:val="0"/>
                <w:numId w:val="175"/>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5E9">
            <w:pPr>
              <w:widowControl w:val="0"/>
              <w:numPr>
                <w:ilvl w:val="0"/>
                <w:numId w:val="175"/>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5EA">
            <w:pPr>
              <w:widowControl w:val="0"/>
              <w:numPr>
                <w:ilvl w:val="0"/>
                <w:numId w:val="175"/>
              </w:numPr>
              <w:spacing w:after="0" w:afterAutospacing="0" w:before="0" w:beforeAutospacing="0" w:line="240" w:lineRule="auto"/>
              <w:ind w:left="720" w:hanging="360"/>
              <w:rPr/>
            </w:pPr>
            <w:hyperlink r:id="rId127">
              <w:r w:rsidDel="00000000" w:rsidR="00000000" w:rsidRPr="00000000">
                <w:rPr>
                  <w:rFonts w:ascii="Calibri" w:cs="Calibri" w:eastAsia="Calibri" w:hAnsi="Calibri"/>
                  <w:rtl w:val="0"/>
                </w:rPr>
                <w:t xml:space="preserve"> </w:t>
              </w:r>
            </w:hyperlink>
            <w:hyperlink r:id="rId128">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5EB">
            <w:pPr>
              <w:widowControl w:val="0"/>
              <w:numPr>
                <w:ilvl w:val="0"/>
                <w:numId w:val="175"/>
              </w:numPr>
              <w:spacing w:after="0" w:afterAutospacing="0" w:before="0" w:beforeAutospacing="0" w:line="240" w:lineRule="auto"/>
              <w:ind w:left="720" w:hanging="360"/>
              <w:rPr>
                <w:rFonts w:ascii="Calibri" w:cs="Calibri" w:eastAsia="Calibri" w:hAnsi="Calibri"/>
              </w:rPr>
            </w:pPr>
            <w:hyperlink r:id="rId129">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5EC">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5ED">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5EE">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Sensory Language - </w:t>
            </w:r>
            <w:hyperlink r:id="rId130">
              <w:r w:rsidDel="00000000" w:rsidR="00000000" w:rsidRPr="00000000">
                <w:rPr>
                  <w:rFonts w:ascii="Calibri" w:cs="Calibri" w:eastAsia="Calibri" w:hAnsi="Calibri"/>
                  <w:color w:val="1155cc"/>
                  <w:u w:val="single"/>
                  <w:rtl w:val="0"/>
                </w:rPr>
                <w:t xml:space="preserve">anchor chart</w:t>
              </w:r>
            </w:hyperlink>
            <w:r w:rsidDel="00000000" w:rsidR="00000000" w:rsidRPr="00000000">
              <w:rPr>
                <w:rtl w:val="0"/>
              </w:rPr>
            </w:r>
          </w:p>
          <w:p w:rsidR="00000000" w:rsidDel="00000000" w:rsidP="00000000" w:rsidRDefault="00000000" w:rsidRPr="00000000" w14:paraId="000005EF">
            <w:pPr>
              <w:numPr>
                <w:ilvl w:val="0"/>
                <w:numId w:val="175"/>
              </w:numPr>
              <w:spacing w:line="276" w:lineRule="auto"/>
              <w:ind w:left="720" w:hanging="360"/>
              <w:rPr/>
            </w:pPr>
            <w:hyperlink r:id="rId131">
              <w:r w:rsidDel="00000000" w:rsidR="00000000" w:rsidRPr="00000000">
                <w:rPr>
                  <w:rFonts w:ascii="Calibri" w:cs="Calibri" w:eastAsia="Calibri" w:hAnsi="Calibri"/>
                  <w:color w:val="0b5394"/>
                  <w:rtl w:val="0"/>
                </w:rPr>
                <w:t xml:space="preserve"> </w:t>
              </w:r>
            </w:hyperlink>
            <w:hyperlink r:id="rId132">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5F0">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K-W-L chart on the concepts of “truth”, “perception”, and “reality”</w:t>
            </w:r>
          </w:p>
          <w:p w:rsidR="00000000" w:rsidDel="00000000" w:rsidP="00000000" w:rsidRDefault="00000000" w:rsidRPr="00000000" w14:paraId="000005F1">
            <w:pPr>
              <w:widowControl w:val="0"/>
              <w:numPr>
                <w:ilvl w:val="0"/>
                <w:numId w:val="175"/>
              </w:numPr>
              <w:spacing w:after="0" w:after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5F2">
            <w:pPr>
              <w:widowControl w:val="0"/>
              <w:numPr>
                <w:ilvl w:val="0"/>
                <w:numId w:val="17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5F3">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Additional Supports for Diverse Learners specific for Section 05 of Grade 08 </w:t>
            </w:r>
            <w:r w:rsidDel="00000000" w:rsidR="00000000" w:rsidRPr="00000000">
              <w:rPr>
                <w:rFonts w:ascii="Calibri" w:cs="Calibri" w:eastAsia="Calibri" w:hAnsi="Calibri"/>
                <w:i w:val="1"/>
                <w:rtl w:val="0"/>
              </w:rPr>
              <w:t xml:space="preserve">Tell-Tale Heart</w:t>
            </w:r>
          </w:p>
          <w:p w:rsidR="00000000" w:rsidDel="00000000" w:rsidP="00000000" w:rsidRDefault="00000000" w:rsidRPr="00000000" w14:paraId="000005F4">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5F5">
            <w:pPr>
              <w:widowControl w:val="0"/>
              <w:numPr>
                <w:ilvl w:val="0"/>
                <w:numId w:val="175"/>
              </w:numPr>
              <w:spacing w:after="12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Drafting and editing tools (e.g., capitalization and punctuation examples, subject/verb examples)</w:t>
            </w:r>
            <w:r w:rsidDel="00000000" w:rsidR="00000000" w:rsidRPr="00000000">
              <w:rPr>
                <w:rtl w:val="0"/>
              </w:rPr>
            </w:r>
          </w:p>
          <w:p w:rsidR="00000000" w:rsidDel="00000000" w:rsidP="00000000" w:rsidRDefault="00000000" w:rsidRPr="00000000" w14:paraId="000005F6">
            <w:pPr>
              <w:widowControl w:val="0"/>
              <w:numPr>
                <w:ilvl w:val="0"/>
                <w:numId w:val="170"/>
              </w:numPr>
              <w:spacing w:after="240" w:before="12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Grade 6-8 LIterature (LC.RL.8.1c):</w:t>
            </w:r>
          </w:p>
          <w:p w:rsidR="00000000" w:rsidDel="00000000" w:rsidP="00000000" w:rsidRDefault="00000000" w:rsidRPr="00000000" w14:paraId="000005F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Highlighters</w:t>
            </w:r>
          </w:p>
          <w:p w:rsidR="00000000" w:rsidDel="00000000" w:rsidP="00000000" w:rsidRDefault="00000000" w:rsidRPr="00000000" w14:paraId="000005F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Text</w:t>
            </w:r>
          </w:p>
          <w:p w:rsidR="00000000" w:rsidDel="00000000" w:rsidP="00000000" w:rsidRDefault="00000000" w:rsidRPr="00000000" w14:paraId="000005F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Sorts </w:t>
            </w:r>
          </w:p>
          <w:p w:rsidR="00000000" w:rsidDel="00000000" w:rsidP="00000000" w:rsidRDefault="00000000" w:rsidRPr="00000000" w14:paraId="000005F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5F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w:t>
            </w:r>
          </w:p>
          <w:p w:rsidR="00000000" w:rsidDel="00000000" w:rsidP="00000000" w:rsidRDefault="00000000" w:rsidRPr="00000000" w14:paraId="000005F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 </w:t>
            </w:r>
          </w:p>
          <w:p w:rsidR="00000000" w:rsidDel="00000000" w:rsidP="00000000" w:rsidRDefault="00000000" w:rsidRPr="00000000" w14:paraId="000005F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5F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5F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60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60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60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60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w:t>
            </w:r>
          </w:p>
          <w:p w:rsidR="00000000" w:rsidDel="00000000" w:rsidP="00000000" w:rsidRDefault="00000000" w:rsidRPr="00000000" w14:paraId="0000060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Peer support, collaborative grouping </w:t>
            </w:r>
          </w:p>
          <w:p w:rsidR="00000000" w:rsidDel="00000000" w:rsidP="00000000" w:rsidRDefault="00000000" w:rsidRPr="00000000" w14:paraId="0000060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p>
          <w:p w:rsidR="00000000" w:rsidDel="00000000" w:rsidP="00000000" w:rsidRDefault="00000000" w:rsidRPr="00000000" w14:paraId="00000606">
            <w:pPr>
              <w:spacing w:line="276" w:lineRule="auto"/>
              <w:ind w:left="720" w:firstLine="0"/>
              <w:rPr>
                <w:rFonts w:ascii="Calibri" w:cs="Calibri" w:eastAsia="Calibri" w:hAnsi="Calibri"/>
                <w:i w:val="1"/>
              </w:rPr>
            </w:pPr>
            <w:r w:rsidDel="00000000" w:rsidR="00000000" w:rsidRPr="00000000">
              <w:rPr>
                <w:rtl w:val="0"/>
              </w:rPr>
            </w:r>
          </w:p>
        </w:tc>
      </w:tr>
    </w:tbl>
    <w:p w:rsidR="00000000" w:rsidDel="00000000" w:rsidP="00000000" w:rsidRDefault="00000000" w:rsidRPr="00000000" w14:paraId="00000607">
      <w:pPr>
        <w:spacing w:line="276" w:lineRule="auto"/>
        <w:rPr>
          <w:rFonts w:ascii="Calibri" w:cs="Calibri" w:eastAsia="Calibri" w:hAnsi="Calibri"/>
        </w:rPr>
      </w:pPr>
      <w:r w:rsidDel="00000000" w:rsidR="00000000" w:rsidRPr="00000000">
        <w:rPr>
          <w:rtl w:val="0"/>
        </w:rPr>
      </w:r>
    </w:p>
    <w:tbl>
      <w:tblPr>
        <w:tblStyle w:val="Table28"/>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608">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0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60D">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21: Narrative Point of View in “The Tell-Tale Heart”</w:t>
            </w:r>
          </w:p>
        </w:tc>
        <w:tc>
          <w:tcPr>
            <w:shd w:fill="d2d8ea" w:val="clear"/>
            <w:tcMar>
              <w:top w:w="100.0" w:type="dxa"/>
              <w:left w:w="100.0" w:type="dxa"/>
              <w:bottom w:w="100.0" w:type="dxa"/>
              <w:right w:w="100.0" w:type="dxa"/>
            </w:tcMar>
          </w:tcPr>
          <w:p w:rsidR="00000000" w:rsidDel="00000000" w:rsidP="00000000" w:rsidRDefault="00000000" w:rsidRPr="00000000" w14:paraId="0000060F">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1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61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and discuss the details of “The Tell-Tale Heart” by Edgar Allan Poe. They also examine the narrative point of view in “The Tell-Tale Heart.”</w:t>
            </w:r>
          </w:p>
        </w:tc>
        <w:tc>
          <w:tcPr>
            <w:shd w:fill="auto" w:val="clear"/>
            <w:tcMar>
              <w:top w:w="100.0" w:type="dxa"/>
              <w:left w:w="100.0" w:type="dxa"/>
              <w:bottom w:w="100.0" w:type="dxa"/>
              <w:right w:w="100.0" w:type="dxa"/>
            </w:tcMar>
          </w:tcPr>
          <w:p w:rsidR="00000000" w:rsidDel="00000000" w:rsidP="00000000" w:rsidRDefault="00000000" w:rsidRPr="00000000" w14:paraId="0000061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“The Tell-Tale Heart” by Edgar Allan Poe,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rtl w:val="0"/>
              </w:rPr>
              <w:t xml:space="preserve">.</w:t>
            </w:r>
          </w:p>
          <w:p w:rsidR="00000000" w:rsidDel="00000000" w:rsidP="00000000" w:rsidRDefault="00000000" w:rsidRPr="00000000" w14:paraId="00000614">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15">
            <w:pPr>
              <w:widowControl w:val="0"/>
              <w:numPr>
                <w:ilvl w:val="0"/>
                <w:numId w:val="3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Analyze how differences in points of view of the characters and the audience or reader (e.g., created through the use of dramatic irony) creates such effects as suspense or humor </w:t>
            </w:r>
            <w:hyperlink r:id="rId133">
              <w:r w:rsidDel="00000000" w:rsidR="00000000" w:rsidRPr="00000000">
                <w:rPr>
                  <w:rFonts w:ascii="Calibri" w:cs="Calibri" w:eastAsia="Calibri" w:hAnsi="Calibri"/>
                  <w:color w:val="1155cc"/>
                  <w:u w:val="single"/>
                  <w:rtl w:val="0"/>
                </w:rPr>
                <w:t xml:space="preserve">(LC.RL.8.6b</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1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61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Answer these questions about “The Tell-Tale Heart” on your handout.</w:t>
            </w:r>
          </w:p>
          <w:p w:rsidR="00000000" w:rsidDel="00000000" w:rsidP="00000000" w:rsidRDefault="00000000" w:rsidRPr="00000000" w14:paraId="00000618">
            <w:pPr>
              <w:widowControl w:val="0"/>
              <w:numPr>
                <w:ilvl w:val="1"/>
                <w:numId w:val="12"/>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From where is the story being told?</w:t>
            </w:r>
          </w:p>
          <w:p w:rsidR="00000000" w:rsidDel="00000000" w:rsidP="00000000" w:rsidRDefault="00000000" w:rsidRPr="00000000" w14:paraId="00000619">
            <w:pPr>
              <w:widowControl w:val="0"/>
              <w:numPr>
                <w:ilvl w:val="1"/>
                <w:numId w:val="12"/>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How many narrators are there?</w:t>
            </w:r>
          </w:p>
          <w:p w:rsidR="00000000" w:rsidDel="00000000" w:rsidP="00000000" w:rsidRDefault="00000000" w:rsidRPr="00000000" w14:paraId="0000061A">
            <w:pPr>
              <w:widowControl w:val="0"/>
              <w:numPr>
                <w:ilvl w:val="1"/>
                <w:numId w:val="12"/>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How much does the narrator know?</w:t>
            </w:r>
          </w:p>
          <w:p w:rsidR="00000000" w:rsidDel="00000000" w:rsidP="00000000" w:rsidRDefault="00000000" w:rsidRPr="00000000" w14:paraId="0000061B">
            <w:pPr>
              <w:widowControl w:val="0"/>
              <w:numPr>
                <w:ilvl w:val="1"/>
                <w:numId w:val="12"/>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How reliable is the narrator?</w:t>
            </w:r>
          </w:p>
          <w:p w:rsidR="00000000" w:rsidDel="00000000" w:rsidP="00000000" w:rsidRDefault="00000000" w:rsidRPr="00000000" w14:paraId="0000061C">
            <w:pPr>
              <w:widowControl w:val="0"/>
              <w:numPr>
                <w:ilvl w:val="1"/>
                <w:numId w:val="12"/>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What is the narrator’s orientation?</w:t>
            </w:r>
          </w:p>
        </w:tc>
        <w:tc>
          <w:tcPr>
            <w:shd w:fill="auto" w:val="clear"/>
            <w:tcMar>
              <w:top w:w="100.0" w:type="dxa"/>
              <w:left w:w="100.0" w:type="dxa"/>
              <w:bottom w:w="100.0" w:type="dxa"/>
              <w:right w:w="100.0" w:type="dxa"/>
            </w:tcMar>
          </w:tcPr>
          <w:p w:rsidR="00000000" w:rsidDel="00000000" w:rsidP="00000000" w:rsidRDefault="00000000" w:rsidRPr="00000000" w14:paraId="0000061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With a partner, answer these questions about “The Tell-Tale Heart” on your handout.</w:t>
            </w:r>
          </w:p>
          <w:p w:rsidR="00000000" w:rsidDel="00000000" w:rsidP="00000000" w:rsidRDefault="00000000" w:rsidRPr="00000000" w14:paraId="0000061F">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620">
            <w:pPr>
              <w:widowControl w:val="0"/>
              <w:numPr>
                <w:ilvl w:val="1"/>
                <w:numId w:val="162"/>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From where is the story being told?</w:t>
            </w:r>
          </w:p>
          <w:p w:rsidR="00000000" w:rsidDel="00000000" w:rsidP="00000000" w:rsidRDefault="00000000" w:rsidRPr="00000000" w14:paraId="00000621">
            <w:pPr>
              <w:widowControl w:val="0"/>
              <w:numPr>
                <w:ilvl w:val="1"/>
                <w:numId w:val="162"/>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How many narrators are telling the story?</w:t>
            </w:r>
          </w:p>
          <w:p w:rsidR="00000000" w:rsidDel="00000000" w:rsidP="00000000" w:rsidRDefault="00000000" w:rsidRPr="00000000" w14:paraId="00000622">
            <w:pPr>
              <w:widowControl w:val="0"/>
              <w:numPr>
                <w:ilvl w:val="1"/>
                <w:numId w:val="162"/>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How much does the narrator know?</w:t>
            </w:r>
          </w:p>
          <w:p w:rsidR="00000000" w:rsidDel="00000000" w:rsidP="00000000" w:rsidRDefault="00000000" w:rsidRPr="00000000" w14:paraId="00000623">
            <w:pPr>
              <w:widowControl w:val="0"/>
              <w:numPr>
                <w:ilvl w:val="1"/>
                <w:numId w:val="162"/>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How trustworthy is the narrator?</w:t>
            </w:r>
          </w:p>
          <w:p w:rsidR="00000000" w:rsidDel="00000000" w:rsidP="00000000" w:rsidRDefault="00000000" w:rsidRPr="00000000" w14:paraId="00000624">
            <w:pPr>
              <w:widowControl w:val="0"/>
              <w:numPr>
                <w:ilvl w:val="1"/>
                <w:numId w:val="162"/>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Is the narrator </w:t>
            </w:r>
            <w:r w:rsidDel="00000000" w:rsidR="00000000" w:rsidRPr="00000000">
              <w:rPr>
                <w:rFonts w:ascii="Calibri" w:cs="Calibri" w:eastAsia="Calibri" w:hAnsi="Calibri"/>
                <w:color w:val="222222"/>
                <w:highlight w:val="white"/>
                <w:rtl w:val="0"/>
              </w:rPr>
              <w:t xml:space="preserve">emotionally or in other ways distant from the story she is narrating, or very close, very involved</w:t>
            </w:r>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2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626">
            <w:pPr>
              <w:numPr>
                <w:ilvl w:val="0"/>
                <w:numId w:val="12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whether or not the narrator is reliable? </w:t>
            </w:r>
          </w:p>
          <w:p w:rsidR="00000000" w:rsidDel="00000000" w:rsidP="00000000" w:rsidRDefault="00000000" w:rsidRPr="00000000" w14:paraId="00000627">
            <w:pPr>
              <w:numPr>
                <w:ilvl w:val="0"/>
                <w:numId w:val="12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their claim with relevant evidence from the text?</w:t>
            </w:r>
          </w:p>
        </w:tc>
        <w:tc>
          <w:tcPr>
            <w:shd w:fill="auto" w:val="clear"/>
            <w:tcMar>
              <w:top w:w="100.0" w:type="dxa"/>
              <w:left w:w="100.0" w:type="dxa"/>
              <w:bottom w:w="100.0" w:type="dxa"/>
              <w:right w:w="100.0" w:type="dxa"/>
            </w:tcMar>
          </w:tcPr>
          <w:p w:rsidR="00000000" w:rsidDel="00000000" w:rsidP="00000000" w:rsidRDefault="00000000" w:rsidRPr="00000000" w14:paraId="00000629">
            <w:pPr>
              <w:numPr>
                <w:ilvl w:val="0"/>
                <w:numId w:val="11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how trustworthy the narrator is  in  “The Tell-Tale Heart” ? </w:t>
            </w:r>
          </w:p>
          <w:p w:rsidR="00000000" w:rsidDel="00000000" w:rsidP="00000000" w:rsidRDefault="00000000" w:rsidRPr="00000000" w14:paraId="0000062A">
            <w:pPr>
              <w:numPr>
                <w:ilvl w:val="0"/>
                <w:numId w:val="11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text-based details and examples that support their thinking?</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2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62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 “The Tell-Tale Heart” by Edgar Allan Poe</w:t>
            </w:r>
          </w:p>
        </w:tc>
        <w:tc>
          <w:tcPr>
            <w:tcMar>
              <w:top w:w="100.0" w:type="dxa"/>
              <w:left w:w="100.0" w:type="dxa"/>
              <w:bottom w:w="100.0" w:type="dxa"/>
              <w:right w:w="100.0" w:type="dxa"/>
            </w:tcMar>
          </w:tcPr>
          <w:p w:rsidR="00000000" w:rsidDel="00000000" w:rsidP="00000000" w:rsidRDefault="00000000" w:rsidRPr="00000000" w14:paraId="0000062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Tell-Tale Heart” by Edgar Allan Poe</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62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63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631">
            <w:pPr>
              <w:widowControl w:val="0"/>
              <w:numPr>
                <w:ilvl w:val="0"/>
                <w:numId w:val="1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Comparing narrative points of view handout</w:t>
            </w:r>
          </w:p>
        </w:tc>
        <w:tc>
          <w:tcPr>
            <w:shd w:fill="auto" w:val="clear"/>
            <w:tcMar>
              <w:top w:w="100.0" w:type="dxa"/>
              <w:left w:w="100.0" w:type="dxa"/>
              <w:bottom w:w="100.0" w:type="dxa"/>
              <w:right w:w="100.0" w:type="dxa"/>
            </w:tcMar>
          </w:tcPr>
          <w:p w:rsidR="00000000" w:rsidDel="00000000" w:rsidP="00000000" w:rsidRDefault="00000000" w:rsidRPr="00000000" w14:paraId="0000063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633">
            <w:pPr>
              <w:widowControl w:val="0"/>
              <w:numPr>
                <w:ilvl w:val="0"/>
                <w:numId w:val="43"/>
              </w:numPr>
              <w:spacing w:line="240" w:lineRule="auto"/>
              <w:ind w:left="720" w:hanging="360"/>
              <w:rPr>
                <w:rFonts w:ascii="Calibri" w:cs="Calibri" w:eastAsia="Calibri" w:hAnsi="Calibri"/>
              </w:rPr>
            </w:pPr>
            <w:hyperlink r:id="rId134">
              <w:r w:rsidDel="00000000" w:rsidR="00000000" w:rsidRPr="00000000">
                <w:rPr>
                  <w:rFonts w:ascii="Calibri" w:cs="Calibri" w:eastAsia="Calibri" w:hAnsi="Calibri"/>
                  <w:color w:val="0000ff"/>
                  <w:u w:val="single"/>
                  <w:rtl w:val="0"/>
                </w:rPr>
                <w:t xml:space="preserve">Audio recording</w:t>
              </w:r>
            </w:hyperlink>
            <w:r w:rsidDel="00000000" w:rsidR="00000000" w:rsidRPr="00000000">
              <w:rPr>
                <w:rFonts w:ascii="Calibri" w:cs="Calibri" w:eastAsia="Calibri" w:hAnsi="Calibri"/>
                <w:rtl w:val="0"/>
              </w:rPr>
              <w:t xml:space="preserve"> of “The Tell-Tale Heart”</w:t>
            </w:r>
          </w:p>
          <w:p w:rsidR="00000000" w:rsidDel="00000000" w:rsidP="00000000" w:rsidRDefault="00000000" w:rsidRPr="00000000" w14:paraId="00000634">
            <w:pPr>
              <w:widowControl w:val="0"/>
              <w:numPr>
                <w:ilvl w:val="0"/>
                <w:numId w:val="4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635">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636">
            <w:pPr>
              <w:widowControl w:val="0"/>
              <w:numPr>
                <w:ilvl w:val="0"/>
                <w:numId w:val="175"/>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637">
            <w:pPr>
              <w:widowControl w:val="0"/>
              <w:numPr>
                <w:ilvl w:val="0"/>
                <w:numId w:val="175"/>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638">
            <w:pPr>
              <w:widowControl w:val="0"/>
              <w:numPr>
                <w:ilvl w:val="0"/>
                <w:numId w:val="175"/>
              </w:numPr>
              <w:spacing w:after="0" w:afterAutospacing="0" w:before="0" w:beforeAutospacing="0" w:line="240" w:lineRule="auto"/>
              <w:ind w:left="720" w:hanging="360"/>
              <w:rPr/>
            </w:pPr>
            <w:hyperlink r:id="rId135">
              <w:r w:rsidDel="00000000" w:rsidR="00000000" w:rsidRPr="00000000">
                <w:rPr>
                  <w:rFonts w:ascii="Calibri" w:cs="Calibri" w:eastAsia="Calibri" w:hAnsi="Calibri"/>
                  <w:rtl w:val="0"/>
                </w:rPr>
                <w:t xml:space="preserve"> </w:t>
              </w:r>
            </w:hyperlink>
            <w:hyperlink r:id="rId136">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639">
            <w:pPr>
              <w:widowControl w:val="0"/>
              <w:numPr>
                <w:ilvl w:val="0"/>
                <w:numId w:val="175"/>
              </w:numPr>
              <w:spacing w:after="0" w:afterAutospacing="0" w:before="0" w:beforeAutospacing="0" w:line="240" w:lineRule="auto"/>
              <w:ind w:left="720" w:hanging="360"/>
              <w:rPr>
                <w:rFonts w:ascii="Calibri" w:cs="Calibri" w:eastAsia="Calibri" w:hAnsi="Calibri"/>
              </w:rPr>
            </w:pPr>
            <w:hyperlink r:id="rId137">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63A">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63B">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63C">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Sensory Language - </w:t>
            </w:r>
            <w:hyperlink r:id="rId138">
              <w:r w:rsidDel="00000000" w:rsidR="00000000" w:rsidRPr="00000000">
                <w:rPr>
                  <w:rFonts w:ascii="Calibri" w:cs="Calibri" w:eastAsia="Calibri" w:hAnsi="Calibri"/>
                  <w:color w:val="1155cc"/>
                  <w:u w:val="single"/>
                  <w:rtl w:val="0"/>
                </w:rPr>
                <w:t xml:space="preserve">anchor chart</w:t>
              </w:r>
            </w:hyperlink>
            <w:r w:rsidDel="00000000" w:rsidR="00000000" w:rsidRPr="00000000">
              <w:rPr>
                <w:rtl w:val="0"/>
              </w:rPr>
            </w:r>
          </w:p>
          <w:p w:rsidR="00000000" w:rsidDel="00000000" w:rsidP="00000000" w:rsidRDefault="00000000" w:rsidRPr="00000000" w14:paraId="0000063D">
            <w:pPr>
              <w:numPr>
                <w:ilvl w:val="0"/>
                <w:numId w:val="175"/>
              </w:numPr>
              <w:spacing w:line="276" w:lineRule="auto"/>
              <w:ind w:left="720" w:hanging="360"/>
              <w:rPr/>
            </w:pPr>
            <w:hyperlink r:id="rId139">
              <w:r w:rsidDel="00000000" w:rsidR="00000000" w:rsidRPr="00000000">
                <w:rPr>
                  <w:rFonts w:ascii="Calibri" w:cs="Calibri" w:eastAsia="Calibri" w:hAnsi="Calibri"/>
                  <w:color w:val="0b5394"/>
                  <w:rtl w:val="0"/>
                </w:rPr>
                <w:t xml:space="preserve"> </w:t>
              </w:r>
            </w:hyperlink>
            <w:hyperlink r:id="rId140">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63E">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K-W-L chart on the concepts of “truth”, “perception”, and “reality”</w:t>
            </w:r>
          </w:p>
          <w:p w:rsidR="00000000" w:rsidDel="00000000" w:rsidP="00000000" w:rsidRDefault="00000000" w:rsidRPr="00000000" w14:paraId="0000063F">
            <w:pPr>
              <w:widowControl w:val="0"/>
              <w:numPr>
                <w:ilvl w:val="0"/>
                <w:numId w:val="175"/>
              </w:numPr>
              <w:spacing w:after="0" w:after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640">
            <w:pPr>
              <w:widowControl w:val="0"/>
              <w:numPr>
                <w:ilvl w:val="0"/>
                <w:numId w:val="17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641">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Additional Supports for Diverse Learners specific for Section 05 of Grade 08 </w:t>
            </w:r>
            <w:r w:rsidDel="00000000" w:rsidR="00000000" w:rsidRPr="00000000">
              <w:rPr>
                <w:rFonts w:ascii="Calibri" w:cs="Calibri" w:eastAsia="Calibri" w:hAnsi="Calibri"/>
                <w:i w:val="1"/>
                <w:rtl w:val="0"/>
              </w:rPr>
              <w:t xml:space="preserve">Tell-Tale Heart</w:t>
            </w:r>
          </w:p>
          <w:p w:rsidR="00000000" w:rsidDel="00000000" w:rsidP="00000000" w:rsidRDefault="00000000" w:rsidRPr="00000000" w14:paraId="00000642">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643">
            <w:pPr>
              <w:widowControl w:val="0"/>
              <w:numPr>
                <w:ilvl w:val="0"/>
                <w:numId w:val="175"/>
              </w:numPr>
              <w:spacing w:after="12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Drafting and editing tools (e.g., capitalization and punctuation examples, subject/verb examples)</w:t>
            </w:r>
            <w:r w:rsidDel="00000000" w:rsidR="00000000" w:rsidRPr="00000000">
              <w:rPr>
                <w:rtl w:val="0"/>
              </w:rPr>
            </w:r>
          </w:p>
          <w:p w:rsidR="00000000" w:rsidDel="00000000" w:rsidP="00000000" w:rsidRDefault="00000000" w:rsidRPr="00000000" w14:paraId="00000644">
            <w:pPr>
              <w:widowControl w:val="0"/>
              <w:numPr>
                <w:ilvl w:val="0"/>
                <w:numId w:val="170"/>
              </w:numPr>
              <w:spacing w:after="240" w:before="12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Grade 6-8 LIterature (LC.RL.8.6b): </w:t>
            </w:r>
          </w:p>
          <w:p w:rsidR="00000000" w:rsidDel="00000000" w:rsidP="00000000" w:rsidRDefault="00000000" w:rsidRPr="00000000" w14:paraId="00000645">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Sort cards</w:t>
            </w:r>
          </w:p>
          <w:p w:rsidR="00000000" w:rsidDel="00000000" w:rsidP="00000000" w:rsidRDefault="00000000" w:rsidRPr="00000000" w14:paraId="00000646">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Read aloud texts </w:t>
            </w:r>
          </w:p>
          <w:p w:rsidR="00000000" w:rsidDel="00000000" w:rsidP="00000000" w:rsidRDefault="00000000" w:rsidRPr="00000000" w14:paraId="00000647">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Interactive white board</w:t>
            </w:r>
          </w:p>
          <w:p w:rsidR="00000000" w:rsidDel="00000000" w:rsidP="00000000" w:rsidRDefault="00000000" w:rsidRPr="00000000" w14:paraId="00000648">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w:t>
            </w:r>
          </w:p>
          <w:p w:rsidR="00000000" w:rsidDel="00000000" w:rsidP="00000000" w:rsidRDefault="00000000" w:rsidRPr="00000000" w14:paraId="00000649">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Graphic organizers </w:t>
            </w:r>
          </w:p>
          <w:p w:rsidR="00000000" w:rsidDel="00000000" w:rsidP="00000000" w:rsidRDefault="00000000" w:rsidRPr="00000000" w14:paraId="0000064A">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Highlighted text</w:t>
            </w:r>
          </w:p>
          <w:p w:rsidR="00000000" w:rsidDel="00000000" w:rsidP="00000000" w:rsidRDefault="00000000" w:rsidRPr="00000000" w14:paraId="0000064B">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Preview of the text, illustrations, and details, frontloading </w:t>
            </w:r>
          </w:p>
          <w:p w:rsidR="00000000" w:rsidDel="00000000" w:rsidP="00000000" w:rsidRDefault="00000000" w:rsidRPr="00000000" w14:paraId="0000064C">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w:t>
            </w:r>
          </w:p>
          <w:p w:rsidR="00000000" w:rsidDel="00000000" w:rsidP="00000000" w:rsidRDefault="00000000" w:rsidRPr="00000000" w14:paraId="0000064D">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Sentence strips that reflect text from the story that supports the key details</w:t>
            </w:r>
          </w:p>
          <w:p w:rsidR="00000000" w:rsidDel="00000000" w:rsidP="00000000" w:rsidRDefault="00000000" w:rsidRPr="00000000" w14:paraId="0000064E">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 </w:t>
            </w:r>
          </w:p>
          <w:p w:rsidR="00000000" w:rsidDel="00000000" w:rsidP="00000000" w:rsidRDefault="00000000" w:rsidRPr="00000000" w14:paraId="0000064F">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w:t>
            </w:r>
          </w:p>
          <w:p w:rsidR="00000000" w:rsidDel="00000000" w:rsidP="00000000" w:rsidRDefault="00000000" w:rsidRPr="00000000" w14:paraId="00000650">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Peer support, collaborative grouping</w:t>
            </w:r>
          </w:p>
          <w:p w:rsidR="00000000" w:rsidDel="00000000" w:rsidP="00000000" w:rsidRDefault="00000000" w:rsidRPr="00000000" w14:paraId="00000651">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w:t>
            </w:r>
          </w:p>
          <w:p w:rsidR="00000000" w:rsidDel="00000000" w:rsidP="00000000" w:rsidRDefault="00000000" w:rsidRPr="00000000" w14:paraId="00000652">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653">
      <w:pPr>
        <w:spacing w:line="276" w:lineRule="auto"/>
        <w:rPr>
          <w:rFonts w:ascii="Calibri" w:cs="Calibri" w:eastAsia="Calibri" w:hAnsi="Calibri"/>
        </w:rPr>
      </w:pPr>
      <w:r w:rsidDel="00000000" w:rsidR="00000000" w:rsidRPr="00000000">
        <w:rPr>
          <w:rtl w:val="0"/>
        </w:rPr>
      </w:r>
    </w:p>
    <w:tbl>
      <w:tblPr>
        <w:tblStyle w:val="Table29"/>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654">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5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659">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22: Narrative Point of View in “The Tell-Tale Heart” Continued</w:t>
            </w:r>
          </w:p>
        </w:tc>
        <w:tc>
          <w:tcPr>
            <w:shd w:fill="d2d8ea" w:val="clear"/>
            <w:tcMar>
              <w:top w:w="100.0" w:type="dxa"/>
              <w:left w:w="100.0" w:type="dxa"/>
              <w:bottom w:w="100.0" w:type="dxa"/>
              <w:right w:w="100.0" w:type="dxa"/>
            </w:tcMar>
          </w:tcPr>
          <w:p w:rsidR="00000000" w:rsidDel="00000000" w:rsidP="00000000" w:rsidRDefault="00000000" w:rsidRPr="00000000" w14:paraId="0000065B">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5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65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w:t>
            </w:r>
            <w:r w:rsidDel="00000000" w:rsidR="00000000" w:rsidRPr="00000000">
              <w:rPr>
                <w:rFonts w:ascii="Calibri" w:cs="Calibri" w:eastAsia="Calibri" w:hAnsi="Calibri"/>
                <w:highlight w:val="white"/>
                <w:rtl w:val="0"/>
              </w:rPr>
              <w:t xml:space="preserve">students analyze the effect of repetition, sentence structure, and pacing in “The Tell-Tale Heart” and identify and discuss the effect of differences of point of view.</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65F">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w:t>
            </w:r>
            <w:r w:rsidDel="00000000" w:rsidR="00000000" w:rsidRPr="00000000">
              <w:rPr>
                <w:rFonts w:ascii="Calibri" w:cs="Calibri" w:eastAsia="Calibri" w:hAnsi="Calibri"/>
                <w:highlight w:val="white"/>
                <w:rtl w:val="0"/>
              </w:rPr>
              <w:t xml:space="preserve">students discuss the use of repetition  in “The Tell-Tale Heart.</w:t>
            </w:r>
          </w:p>
          <w:p w:rsidR="00000000" w:rsidDel="00000000" w:rsidP="00000000" w:rsidRDefault="00000000" w:rsidRPr="00000000" w14:paraId="00000660">
            <w:pPr>
              <w:widowControl w:val="0"/>
              <w:numPr>
                <w:ilvl w:val="0"/>
                <w:numId w:val="174"/>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Analyze how differences in points of view of the characters and the audience or reader (e.g., created through the use of dramatic irony) creates such effects as suspense or humor (</w:t>
            </w:r>
            <w:hyperlink r:id="rId141">
              <w:r w:rsidDel="00000000" w:rsidR="00000000" w:rsidRPr="00000000">
                <w:rPr>
                  <w:rFonts w:ascii="Calibri" w:cs="Calibri" w:eastAsia="Calibri" w:hAnsi="Calibri"/>
                  <w:color w:val="1155cc"/>
                  <w:highlight w:val="white"/>
                  <w:u w:val="single"/>
                  <w:rtl w:val="0"/>
                </w:rPr>
                <w:t xml:space="preserve">LC.RL.8.6b</w:t>
              </w:r>
            </w:hyperlink>
            <w:r w:rsidDel="00000000" w:rsidR="00000000" w:rsidRPr="00000000">
              <w:rPr>
                <w:rFonts w:ascii="Calibri" w:cs="Calibri" w:eastAsia="Calibri" w:hAnsi="Calibri"/>
                <w:highlight w:val="white"/>
                <w:rtl w:val="0"/>
              </w:rPr>
              <w:t xml:space="preserve">).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6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66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Evaluate the narrator’s argument. Locate evidence and examples which support and/or contradict his claim. Record the evidence on the evidence chart handout.</w:t>
            </w:r>
          </w:p>
        </w:tc>
        <w:tc>
          <w:tcPr>
            <w:shd w:fill="auto" w:val="clear"/>
            <w:tcMar>
              <w:top w:w="100.0" w:type="dxa"/>
              <w:left w:w="100.0" w:type="dxa"/>
              <w:bottom w:w="100.0" w:type="dxa"/>
              <w:right w:w="100.0" w:type="dxa"/>
            </w:tcMar>
          </w:tcPr>
          <w:p w:rsidR="00000000" w:rsidDel="00000000" w:rsidP="00000000" w:rsidRDefault="00000000" w:rsidRPr="00000000" w14:paraId="0000066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With a partner students will evaluate the narrator’s argument.</w:t>
            </w:r>
          </w:p>
          <w:p w:rsidR="00000000" w:rsidDel="00000000" w:rsidP="00000000" w:rsidRDefault="00000000" w:rsidRPr="00000000" w14:paraId="00000665">
            <w:pPr>
              <w:widowControl w:val="0"/>
              <w:numPr>
                <w:ilvl w:val="0"/>
                <w:numId w:val="19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Locate  text-based details and examples that support his claim.</w:t>
            </w:r>
          </w:p>
          <w:p w:rsidR="00000000" w:rsidDel="00000000" w:rsidP="00000000" w:rsidRDefault="00000000" w:rsidRPr="00000000" w14:paraId="00000666">
            <w:pPr>
              <w:widowControl w:val="0"/>
              <w:numPr>
                <w:ilvl w:val="0"/>
                <w:numId w:val="19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Locate  text-based details and examples that go against his claim.</w:t>
            </w:r>
          </w:p>
          <w:p w:rsidR="00000000" w:rsidDel="00000000" w:rsidP="00000000" w:rsidRDefault="00000000" w:rsidRPr="00000000" w14:paraId="00000667">
            <w:pPr>
              <w:widowControl w:val="0"/>
              <w:numPr>
                <w:ilvl w:val="0"/>
                <w:numId w:val="19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Record the evidence on the evidence chart handout.</w:t>
            </w:r>
          </w:p>
          <w:p w:rsidR="00000000" w:rsidDel="00000000" w:rsidP="00000000" w:rsidRDefault="00000000" w:rsidRPr="00000000" w14:paraId="00000668">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6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66A">
            <w:pPr>
              <w:numPr>
                <w:ilvl w:val="0"/>
                <w:numId w:val="16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 narrator contradicts his claim that he is not mad? </w:t>
            </w:r>
          </w:p>
          <w:p w:rsidR="00000000" w:rsidDel="00000000" w:rsidP="00000000" w:rsidRDefault="00000000" w:rsidRPr="00000000" w14:paraId="0000066B">
            <w:pPr>
              <w:numPr>
                <w:ilvl w:val="0"/>
                <w:numId w:val="16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locate evidence that both supports and contradicts his claim?</w:t>
            </w:r>
          </w:p>
        </w:tc>
        <w:tc>
          <w:tcPr>
            <w:shd w:fill="auto" w:val="clear"/>
            <w:tcMar>
              <w:top w:w="100.0" w:type="dxa"/>
              <w:left w:w="100.0" w:type="dxa"/>
              <w:bottom w:w="100.0" w:type="dxa"/>
              <w:right w:w="100.0" w:type="dxa"/>
            </w:tcMar>
          </w:tcPr>
          <w:p w:rsidR="00000000" w:rsidDel="00000000" w:rsidP="00000000" w:rsidRDefault="00000000" w:rsidRPr="00000000" w14:paraId="0000066D">
            <w:pPr>
              <w:numPr>
                <w:ilvl w:val="0"/>
                <w:numId w:val="11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 narrator goes against his claim that he is not mad? </w:t>
            </w:r>
          </w:p>
          <w:p w:rsidR="00000000" w:rsidDel="00000000" w:rsidP="00000000" w:rsidRDefault="00000000" w:rsidRPr="00000000" w14:paraId="0000066E">
            <w:pPr>
              <w:numPr>
                <w:ilvl w:val="0"/>
                <w:numId w:val="11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text-based details and examples that support their thinking?</w:t>
            </w:r>
          </w:p>
          <w:p w:rsidR="00000000" w:rsidDel="00000000" w:rsidP="00000000" w:rsidRDefault="00000000" w:rsidRPr="00000000" w14:paraId="0000066F">
            <w:pPr>
              <w:numPr>
                <w:ilvl w:val="0"/>
                <w:numId w:val="11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text-based details and examples that go against their thinking?</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7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67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 “The Tell-Tale Heart” by Edgar Allan Poe</w:t>
            </w:r>
          </w:p>
        </w:tc>
        <w:tc>
          <w:tcPr>
            <w:tcMar>
              <w:top w:w="100.0" w:type="dxa"/>
              <w:left w:w="100.0" w:type="dxa"/>
              <w:bottom w:w="100.0" w:type="dxa"/>
              <w:right w:w="100.0" w:type="dxa"/>
            </w:tcMar>
          </w:tcPr>
          <w:p w:rsidR="00000000" w:rsidDel="00000000" w:rsidP="00000000" w:rsidRDefault="00000000" w:rsidRPr="00000000" w14:paraId="0000067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Tell-Tale Heart” by Edgar Allan Poe</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67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67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676">
            <w:pPr>
              <w:widowControl w:val="0"/>
              <w:numPr>
                <w:ilvl w:val="0"/>
                <w:numId w:val="6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chart handout</w:t>
            </w:r>
          </w:p>
          <w:p w:rsidR="00000000" w:rsidDel="00000000" w:rsidP="00000000" w:rsidRDefault="00000000" w:rsidRPr="00000000" w14:paraId="00000677">
            <w:pPr>
              <w:widowControl w:val="0"/>
              <w:numPr>
                <w:ilvl w:val="0"/>
                <w:numId w:val="6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shd w:fill="auto" w:val="clear"/>
            <w:tcMar>
              <w:top w:w="100.0" w:type="dxa"/>
              <w:left w:w="100.0" w:type="dxa"/>
              <w:bottom w:w="100.0" w:type="dxa"/>
              <w:right w:w="100.0" w:type="dxa"/>
            </w:tcMar>
          </w:tcPr>
          <w:p w:rsidR="00000000" w:rsidDel="00000000" w:rsidP="00000000" w:rsidRDefault="00000000" w:rsidRPr="00000000" w14:paraId="0000067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679">
            <w:pPr>
              <w:widowControl w:val="0"/>
              <w:numPr>
                <w:ilvl w:val="0"/>
                <w:numId w:val="14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67A">
            <w:pPr>
              <w:widowControl w:val="0"/>
              <w:numPr>
                <w:ilvl w:val="0"/>
                <w:numId w:val="14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67B">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67C">
            <w:pPr>
              <w:widowControl w:val="0"/>
              <w:numPr>
                <w:ilvl w:val="0"/>
                <w:numId w:val="175"/>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67D">
            <w:pPr>
              <w:widowControl w:val="0"/>
              <w:numPr>
                <w:ilvl w:val="0"/>
                <w:numId w:val="175"/>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67E">
            <w:pPr>
              <w:widowControl w:val="0"/>
              <w:numPr>
                <w:ilvl w:val="0"/>
                <w:numId w:val="175"/>
              </w:numPr>
              <w:spacing w:after="0" w:afterAutospacing="0" w:before="0" w:beforeAutospacing="0" w:line="240" w:lineRule="auto"/>
              <w:ind w:left="720" w:hanging="360"/>
              <w:rPr/>
            </w:pPr>
            <w:hyperlink r:id="rId142">
              <w:r w:rsidDel="00000000" w:rsidR="00000000" w:rsidRPr="00000000">
                <w:rPr>
                  <w:rFonts w:ascii="Calibri" w:cs="Calibri" w:eastAsia="Calibri" w:hAnsi="Calibri"/>
                  <w:rtl w:val="0"/>
                </w:rPr>
                <w:t xml:space="preserve"> </w:t>
              </w:r>
            </w:hyperlink>
            <w:hyperlink r:id="rId143">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67F">
            <w:pPr>
              <w:widowControl w:val="0"/>
              <w:numPr>
                <w:ilvl w:val="0"/>
                <w:numId w:val="175"/>
              </w:numPr>
              <w:spacing w:after="0" w:afterAutospacing="0" w:before="0" w:beforeAutospacing="0" w:line="240" w:lineRule="auto"/>
              <w:ind w:left="720" w:hanging="360"/>
              <w:rPr>
                <w:rFonts w:ascii="Calibri" w:cs="Calibri" w:eastAsia="Calibri" w:hAnsi="Calibri"/>
              </w:rPr>
            </w:pPr>
            <w:hyperlink r:id="rId144">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680">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681">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682">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Sensory Language - </w:t>
            </w:r>
            <w:hyperlink r:id="rId145">
              <w:r w:rsidDel="00000000" w:rsidR="00000000" w:rsidRPr="00000000">
                <w:rPr>
                  <w:rFonts w:ascii="Calibri" w:cs="Calibri" w:eastAsia="Calibri" w:hAnsi="Calibri"/>
                  <w:color w:val="1155cc"/>
                  <w:u w:val="single"/>
                  <w:rtl w:val="0"/>
                </w:rPr>
                <w:t xml:space="preserve">anchor chart</w:t>
              </w:r>
            </w:hyperlink>
            <w:r w:rsidDel="00000000" w:rsidR="00000000" w:rsidRPr="00000000">
              <w:rPr>
                <w:rtl w:val="0"/>
              </w:rPr>
            </w:r>
          </w:p>
          <w:p w:rsidR="00000000" w:rsidDel="00000000" w:rsidP="00000000" w:rsidRDefault="00000000" w:rsidRPr="00000000" w14:paraId="00000683">
            <w:pPr>
              <w:numPr>
                <w:ilvl w:val="0"/>
                <w:numId w:val="175"/>
              </w:numPr>
              <w:spacing w:line="276" w:lineRule="auto"/>
              <w:ind w:left="720" w:hanging="360"/>
              <w:rPr/>
            </w:pPr>
            <w:hyperlink r:id="rId146">
              <w:r w:rsidDel="00000000" w:rsidR="00000000" w:rsidRPr="00000000">
                <w:rPr>
                  <w:rFonts w:ascii="Calibri" w:cs="Calibri" w:eastAsia="Calibri" w:hAnsi="Calibri"/>
                  <w:color w:val="0b5394"/>
                  <w:rtl w:val="0"/>
                </w:rPr>
                <w:t xml:space="preserve"> </w:t>
              </w:r>
            </w:hyperlink>
            <w:hyperlink r:id="rId147">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684">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K-W-L chart on the concepts of “truth”, “perception”, and “reality”</w:t>
            </w:r>
          </w:p>
          <w:p w:rsidR="00000000" w:rsidDel="00000000" w:rsidP="00000000" w:rsidRDefault="00000000" w:rsidRPr="00000000" w14:paraId="00000685">
            <w:pPr>
              <w:widowControl w:val="0"/>
              <w:numPr>
                <w:ilvl w:val="0"/>
                <w:numId w:val="175"/>
              </w:numPr>
              <w:spacing w:after="0" w:after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686">
            <w:pPr>
              <w:widowControl w:val="0"/>
              <w:numPr>
                <w:ilvl w:val="0"/>
                <w:numId w:val="17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687">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Additional Supports for Diverse Learners specific for Section 05 of Grade 08 </w:t>
            </w:r>
            <w:r w:rsidDel="00000000" w:rsidR="00000000" w:rsidRPr="00000000">
              <w:rPr>
                <w:rFonts w:ascii="Calibri" w:cs="Calibri" w:eastAsia="Calibri" w:hAnsi="Calibri"/>
                <w:i w:val="1"/>
                <w:rtl w:val="0"/>
              </w:rPr>
              <w:t xml:space="preserve">Tell-Tale Heart</w:t>
            </w:r>
          </w:p>
          <w:p w:rsidR="00000000" w:rsidDel="00000000" w:rsidP="00000000" w:rsidRDefault="00000000" w:rsidRPr="00000000" w14:paraId="00000688">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689">
            <w:pPr>
              <w:widowControl w:val="0"/>
              <w:numPr>
                <w:ilvl w:val="0"/>
                <w:numId w:val="175"/>
              </w:numPr>
              <w:spacing w:after="12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Drafting and editing tools (e.g., capitalization and punctuation examples, subject/verb examples)</w:t>
            </w:r>
            <w:r w:rsidDel="00000000" w:rsidR="00000000" w:rsidRPr="00000000">
              <w:rPr>
                <w:rtl w:val="0"/>
              </w:rPr>
            </w:r>
          </w:p>
          <w:p w:rsidR="00000000" w:rsidDel="00000000" w:rsidP="00000000" w:rsidRDefault="00000000" w:rsidRPr="00000000" w14:paraId="0000068A">
            <w:pPr>
              <w:widowControl w:val="0"/>
              <w:numPr>
                <w:ilvl w:val="0"/>
                <w:numId w:val="170"/>
              </w:numPr>
              <w:spacing w:after="240" w:before="12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Grade 6-8 LIterature (LC.RL.8.6b): </w:t>
            </w:r>
          </w:p>
          <w:p w:rsidR="00000000" w:rsidDel="00000000" w:rsidP="00000000" w:rsidRDefault="00000000" w:rsidRPr="00000000" w14:paraId="0000068B">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Sort cards</w:t>
            </w:r>
          </w:p>
          <w:p w:rsidR="00000000" w:rsidDel="00000000" w:rsidP="00000000" w:rsidRDefault="00000000" w:rsidRPr="00000000" w14:paraId="0000068C">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Read aloud texts </w:t>
            </w:r>
          </w:p>
          <w:p w:rsidR="00000000" w:rsidDel="00000000" w:rsidP="00000000" w:rsidRDefault="00000000" w:rsidRPr="00000000" w14:paraId="0000068D">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Interactive white board</w:t>
            </w:r>
          </w:p>
          <w:p w:rsidR="00000000" w:rsidDel="00000000" w:rsidP="00000000" w:rsidRDefault="00000000" w:rsidRPr="00000000" w14:paraId="0000068E">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w:t>
            </w:r>
          </w:p>
          <w:p w:rsidR="00000000" w:rsidDel="00000000" w:rsidP="00000000" w:rsidRDefault="00000000" w:rsidRPr="00000000" w14:paraId="0000068F">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Graphic organizers </w:t>
            </w:r>
          </w:p>
          <w:p w:rsidR="00000000" w:rsidDel="00000000" w:rsidP="00000000" w:rsidRDefault="00000000" w:rsidRPr="00000000" w14:paraId="00000690">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Highlighted text</w:t>
            </w:r>
          </w:p>
          <w:p w:rsidR="00000000" w:rsidDel="00000000" w:rsidP="00000000" w:rsidRDefault="00000000" w:rsidRPr="00000000" w14:paraId="00000691">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Preview of the text, illustrations, and details, frontloading </w:t>
            </w:r>
          </w:p>
          <w:p w:rsidR="00000000" w:rsidDel="00000000" w:rsidP="00000000" w:rsidRDefault="00000000" w:rsidRPr="00000000" w14:paraId="00000692">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w:t>
            </w:r>
          </w:p>
          <w:p w:rsidR="00000000" w:rsidDel="00000000" w:rsidP="00000000" w:rsidRDefault="00000000" w:rsidRPr="00000000" w14:paraId="00000693">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Sentence strips that reflect text from the story that supports the key details</w:t>
            </w:r>
          </w:p>
          <w:p w:rsidR="00000000" w:rsidDel="00000000" w:rsidP="00000000" w:rsidRDefault="00000000" w:rsidRPr="00000000" w14:paraId="00000694">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 </w:t>
            </w:r>
          </w:p>
          <w:p w:rsidR="00000000" w:rsidDel="00000000" w:rsidP="00000000" w:rsidRDefault="00000000" w:rsidRPr="00000000" w14:paraId="00000695">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w:t>
            </w:r>
          </w:p>
          <w:p w:rsidR="00000000" w:rsidDel="00000000" w:rsidP="00000000" w:rsidRDefault="00000000" w:rsidRPr="00000000" w14:paraId="00000696">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Peer support, collaborative grouping</w:t>
            </w:r>
          </w:p>
          <w:p w:rsidR="00000000" w:rsidDel="00000000" w:rsidP="00000000" w:rsidRDefault="00000000" w:rsidRPr="00000000" w14:paraId="00000697">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w:t>
            </w:r>
          </w:p>
        </w:tc>
      </w:tr>
    </w:tbl>
    <w:p w:rsidR="00000000" w:rsidDel="00000000" w:rsidP="00000000" w:rsidRDefault="00000000" w:rsidRPr="00000000" w14:paraId="00000698">
      <w:pPr>
        <w:spacing w:line="276" w:lineRule="auto"/>
        <w:rPr>
          <w:rFonts w:ascii="Calibri" w:cs="Calibri" w:eastAsia="Calibri" w:hAnsi="Calibri"/>
        </w:rPr>
      </w:pPr>
      <w:r w:rsidDel="00000000" w:rsidR="00000000" w:rsidRPr="00000000">
        <w:rPr>
          <w:rtl w:val="0"/>
        </w:rPr>
      </w:r>
    </w:p>
    <w:tbl>
      <w:tblPr>
        <w:tblStyle w:val="Table30"/>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699">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9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69E">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23: The Narrator’s Reliability</w:t>
            </w:r>
          </w:p>
        </w:tc>
        <w:tc>
          <w:tcPr>
            <w:shd w:fill="d2d8ea" w:val="clear"/>
            <w:tcMar>
              <w:top w:w="100.0" w:type="dxa"/>
              <w:left w:w="100.0" w:type="dxa"/>
              <w:bottom w:w="100.0" w:type="dxa"/>
              <w:right w:w="100.0" w:type="dxa"/>
            </w:tcMar>
          </w:tcPr>
          <w:p w:rsidR="00000000" w:rsidDel="00000000" w:rsidP="00000000" w:rsidRDefault="00000000" w:rsidRPr="00000000" w14:paraId="000006A0">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A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6A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w:t>
            </w:r>
            <w:r w:rsidDel="00000000" w:rsidR="00000000" w:rsidRPr="00000000">
              <w:rPr>
                <w:rFonts w:ascii="Calibri" w:cs="Calibri" w:eastAsia="Calibri" w:hAnsi="Calibri"/>
                <w:highlight w:val="white"/>
                <w:rtl w:val="0"/>
              </w:rPr>
              <w:t xml:space="preserve">students discuss the reliability of the narrator in "The Tell-Tale Heart" and write a response about the effect of narrative point of view on the text’s meaning.</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6A4">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w:t>
            </w:r>
            <w:r w:rsidDel="00000000" w:rsidR="00000000" w:rsidRPr="00000000">
              <w:rPr>
                <w:rFonts w:ascii="Calibri" w:cs="Calibri" w:eastAsia="Calibri" w:hAnsi="Calibri"/>
                <w:highlight w:val="white"/>
                <w:rtl w:val="0"/>
              </w:rPr>
              <w:t xml:space="preserve">students discuss how reliable the narrator is  in "The Tell-Tale Heart". </w:t>
            </w:r>
          </w:p>
          <w:p w:rsidR="00000000" w:rsidDel="00000000" w:rsidP="00000000" w:rsidRDefault="00000000" w:rsidRPr="00000000" w14:paraId="000006A5">
            <w:pPr>
              <w:widowControl w:val="0"/>
              <w:numPr>
                <w:ilvl w:val="0"/>
                <w:numId w:val="68"/>
              </w:numPr>
              <w:spacing w:after="120" w:line="240" w:lineRule="auto"/>
              <w:ind w:left="720" w:hanging="360"/>
              <w:rPr>
                <w:rFonts w:ascii="Calibri" w:cs="Calibri" w:eastAsia="Calibri" w:hAnsi="Calibri"/>
                <w:highlight w:val="white"/>
              </w:rPr>
            </w:pPr>
            <w:r w:rsidDel="00000000" w:rsidR="00000000" w:rsidRPr="00000000">
              <w:rPr>
                <w:rFonts w:ascii="Calibri" w:cs="Calibri" w:eastAsia="Calibri" w:hAnsi="Calibri"/>
                <w:rtl w:val="0"/>
              </w:rPr>
              <w:t xml:space="preserve">Create a permanent product (</w:t>
            </w:r>
            <w:r w:rsidDel="00000000" w:rsidR="00000000" w:rsidRPr="00000000">
              <w:rPr>
                <w:rFonts w:ascii="Calibri" w:cs="Calibri" w:eastAsia="Calibri" w:hAnsi="Calibri"/>
                <w:rtl w:val="0"/>
              </w:rPr>
              <w:t xml:space="preserve">e.g.., one-to-three sentences) describing the effect the narrative point of view had on the meaning of the text (</w:t>
            </w:r>
            <w:hyperlink r:id="rId148">
              <w:r w:rsidDel="00000000" w:rsidR="00000000" w:rsidRPr="00000000">
                <w:rPr>
                  <w:rFonts w:ascii="Calibri" w:cs="Calibri" w:eastAsia="Calibri" w:hAnsi="Calibri"/>
                  <w:color w:val="1155cc"/>
                  <w:u w:val="single"/>
                  <w:rtl w:val="0"/>
                </w:rPr>
                <w:t xml:space="preserve">LC.W.8.4</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6A6">
            <w:pPr>
              <w:widowControl w:val="0"/>
              <w:numPr>
                <w:ilvl w:val="0"/>
                <w:numId w:val="68"/>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Refer to details and examples in a text when explaining what the text says explicitly </w:t>
            </w:r>
            <w:hyperlink r:id="rId149">
              <w:r w:rsidDel="00000000" w:rsidR="00000000" w:rsidRPr="00000000">
                <w:rPr>
                  <w:rFonts w:ascii="Calibri" w:cs="Calibri" w:eastAsia="Calibri" w:hAnsi="Calibri"/>
                  <w:color w:val="1155cc"/>
                  <w:u w:val="single"/>
                  <w:rtl w:val="0"/>
                </w:rPr>
                <w:t xml:space="preserve">(LC.RL.8.1a</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A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6A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Answer the question: How does the narrative point of view create suspense and uncertainty for the reader?</w:t>
            </w:r>
          </w:p>
        </w:tc>
        <w:tc>
          <w:tcPr>
            <w:shd w:fill="auto" w:val="clear"/>
            <w:tcMar>
              <w:top w:w="100.0" w:type="dxa"/>
              <w:left w:w="100.0" w:type="dxa"/>
              <w:bottom w:w="100.0" w:type="dxa"/>
              <w:right w:w="100.0" w:type="dxa"/>
            </w:tcMar>
          </w:tcPr>
          <w:p w:rsidR="00000000" w:rsidDel="00000000" w:rsidP="00000000" w:rsidRDefault="00000000" w:rsidRPr="00000000" w14:paraId="000006AA">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With a partner, answer the following questions?</w:t>
            </w:r>
          </w:p>
          <w:p w:rsidR="00000000" w:rsidDel="00000000" w:rsidP="00000000" w:rsidRDefault="00000000" w:rsidRPr="00000000" w14:paraId="000006AB">
            <w:pPr>
              <w:widowControl w:val="0"/>
              <w:numPr>
                <w:ilvl w:val="0"/>
                <w:numId w:val="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does the narrator create suspense?</w:t>
            </w:r>
          </w:p>
          <w:p w:rsidR="00000000" w:rsidDel="00000000" w:rsidP="00000000" w:rsidRDefault="00000000" w:rsidRPr="00000000" w14:paraId="000006AC">
            <w:pPr>
              <w:widowControl w:val="0"/>
              <w:numPr>
                <w:ilvl w:val="0"/>
                <w:numId w:val="8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does the narrator create uncertainty?</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A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6AE">
            <w:pPr>
              <w:numPr>
                <w:ilvl w:val="0"/>
                <w:numId w:val="8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 narrator creates suspense and uncertainty? </w:t>
            </w:r>
          </w:p>
          <w:p w:rsidR="00000000" w:rsidDel="00000000" w:rsidP="00000000" w:rsidRDefault="00000000" w:rsidRPr="00000000" w14:paraId="000006AF">
            <w:pPr>
              <w:numPr>
                <w:ilvl w:val="0"/>
                <w:numId w:val="8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their claim with evidence from the text?</w:t>
            </w:r>
          </w:p>
        </w:tc>
        <w:tc>
          <w:tcPr>
            <w:shd w:fill="auto" w:val="clear"/>
            <w:tcMar>
              <w:top w:w="100.0" w:type="dxa"/>
              <w:left w:w="100.0" w:type="dxa"/>
              <w:bottom w:w="100.0" w:type="dxa"/>
              <w:right w:w="100.0" w:type="dxa"/>
            </w:tcMar>
          </w:tcPr>
          <w:p w:rsidR="00000000" w:rsidDel="00000000" w:rsidP="00000000" w:rsidRDefault="00000000" w:rsidRPr="00000000" w14:paraId="000006B1">
            <w:pPr>
              <w:numPr>
                <w:ilvl w:val="0"/>
                <w:numId w:val="8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 narrator creates suspense? </w:t>
            </w:r>
          </w:p>
          <w:p w:rsidR="00000000" w:rsidDel="00000000" w:rsidP="00000000" w:rsidRDefault="00000000" w:rsidRPr="00000000" w14:paraId="000006B2">
            <w:pPr>
              <w:numPr>
                <w:ilvl w:val="0"/>
                <w:numId w:val="8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 narrator creates uncertainty? </w:t>
            </w:r>
          </w:p>
          <w:p w:rsidR="00000000" w:rsidDel="00000000" w:rsidP="00000000" w:rsidRDefault="00000000" w:rsidRPr="00000000" w14:paraId="000006B3">
            <w:pPr>
              <w:numPr>
                <w:ilvl w:val="0"/>
                <w:numId w:val="8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text-based details and examples that support their thinking?</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B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6B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Tell-Tale Heart” by Edgar Allan Poe</w:t>
            </w:r>
          </w:p>
          <w:p w:rsidR="00000000" w:rsidDel="00000000" w:rsidP="00000000" w:rsidRDefault="00000000" w:rsidRPr="00000000" w14:paraId="000006B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“Narrative Point of View: Some Considerations” by John Lye</w:t>
            </w:r>
          </w:p>
        </w:tc>
        <w:tc>
          <w:tcPr>
            <w:tcMar>
              <w:top w:w="100.0" w:type="dxa"/>
              <w:left w:w="100.0" w:type="dxa"/>
              <w:bottom w:w="100.0" w:type="dxa"/>
              <w:right w:w="100.0" w:type="dxa"/>
            </w:tcMar>
          </w:tcPr>
          <w:p w:rsidR="00000000" w:rsidDel="00000000" w:rsidP="00000000" w:rsidRDefault="00000000" w:rsidRPr="00000000" w14:paraId="000006B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Tell-Tale Heart” by Edgar Allan Poe</w:t>
            </w:r>
          </w:p>
          <w:p w:rsidR="00000000" w:rsidDel="00000000" w:rsidP="00000000" w:rsidRDefault="00000000" w:rsidRPr="00000000" w14:paraId="000006B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“Narrative Point of View: Some Considerations” by John Lye</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6B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6B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6BC">
            <w:pPr>
              <w:widowControl w:val="0"/>
              <w:numPr>
                <w:ilvl w:val="0"/>
                <w:numId w:val="6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chart handout</w:t>
            </w:r>
          </w:p>
          <w:p w:rsidR="00000000" w:rsidDel="00000000" w:rsidP="00000000" w:rsidRDefault="00000000" w:rsidRPr="00000000" w14:paraId="000006BD">
            <w:pPr>
              <w:widowControl w:val="0"/>
              <w:numPr>
                <w:ilvl w:val="0"/>
                <w:numId w:val="6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Comparing narrative point of view handout</w:t>
            </w:r>
          </w:p>
          <w:p w:rsidR="00000000" w:rsidDel="00000000" w:rsidP="00000000" w:rsidRDefault="00000000" w:rsidRPr="00000000" w14:paraId="000006BE">
            <w:pPr>
              <w:widowControl w:val="0"/>
              <w:numPr>
                <w:ilvl w:val="0"/>
                <w:numId w:val="6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shd w:fill="auto" w:val="clear"/>
            <w:tcMar>
              <w:top w:w="100.0" w:type="dxa"/>
              <w:left w:w="100.0" w:type="dxa"/>
              <w:bottom w:w="100.0" w:type="dxa"/>
              <w:right w:w="100.0" w:type="dxa"/>
            </w:tcMar>
          </w:tcPr>
          <w:p w:rsidR="00000000" w:rsidDel="00000000" w:rsidP="00000000" w:rsidRDefault="00000000" w:rsidRPr="00000000" w14:paraId="000006B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6C0">
            <w:pPr>
              <w:widowControl w:val="0"/>
              <w:numPr>
                <w:ilvl w:val="0"/>
                <w:numId w:val="12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6C1">
            <w:pPr>
              <w:widowControl w:val="0"/>
              <w:numPr>
                <w:ilvl w:val="0"/>
                <w:numId w:val="12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6C2">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6C3">
            <w:pPr>
              <w:widowControl w:val="0"/>
              <w:numPr>
                <w:ilvl w:val="0"/>
                <w:numId w:val="175"/>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6C4">
            <w:pPr>
              <w:widowControl w:val="0"/>
              <w:numPr>
                <w:ilvl w:val="0"/>
                <w:numId w:val="175"/>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6C5">
            <w:pPr>
              <w:widowControl w:val="0"/>
              <w:numPr>
                <w:ilvl w:val="0"/>
                <w:numId w:val="175"/>
              </w:numPr>
              <w:spacing w:after="0" w:afterAutospacing="0" w:before="0" w:beforeAutospacing="0" w:line="240" w:lineRule="auto"/>
              <w:ind w:left="720" w:hanging="360"/>
              <w:rPr/>
            </w:pPr>
            <w:hyperlink r:id="rId150">
              <w:r w:rsidDel="00000000" w:rsidR="00000000" w:rsidRPr="00000000">
                <w:rPr>
                  <w:rFonts w:ascii="Calibri" w:cs="Calibri" w:eastAsia="Calibri" w:hAnsi="Calibri"/>
                  <w:rtl w:val="0"/>
                </w:rPr>
                <w:t xml:space="preserve"> </w:t>
              </w:r>
            </w:hyperlink>
            <w:hyperlink r:id="rId151">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6C6">
            <w:pPr>
              <w:widowControl w:val="0"/>
              <w:numPr>
                <w:ilvl w:val="0"/>
                <w:numId w:val="175"/>
              </w:numPr>
              <w:spacing w:after="0" w:afterAutospacing="0" w:before="0" w:beforeAutospacing="0" w:line="240" w:lineRule="auto"/>
              <w:ind w:left="720" w:hanging="360"/>
              <w:rPr>
                <w:rFonts w:ascii="Calibri" w:cs="Calibri" w:eastAsia="Calibri" w:hAnsi="Calibri"/>
              </w:rPr>
            </w:pPr>
            <w:hyperlink r:id="rId152">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6C7">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6C8">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6C9">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Sensory Language - </w:t>
            </w:r>
            <w:hyperlink r:id="rId153">
              <w:r w:rsidDel="00000000" w:rsidR="00000000" w:rsidRPr="00000000">
                <w:rPr>
                  <w:rFonts w:ascii="Calibri" w:cs="Calibri" w:eastAsia="Calibri" w:hAnsi="Calibri"/>
                  <w:color w:val="1155cc"/>
                  <w:u w:val="single"/>
                  <w:rtl w:val="0"/>
                </w:rPr>
                <w:t xml:space="preserve">anchor chart</w:t>
              </w:r>
            </w:hyperlink>
            <w:r w:rsidDel="00000000" w:rsidR="00000000" w:rsidRPr="00000000">
              <w:rPr>
                <w:rtl w:val="0"/>
              </w:rPr>
            </w:r>
          </w:p>
          <w:p w:rsidR="00000000" w:rsidDel="00000000" w:rsidP="00000000" w:rsidRDefault="00000000" w:rsidRPr="00000000" w14:paraId="000006CA">
            <w:pPr>
              <w:numPr>
                <w:ilvl w:val="0"/>
                <w:numId w:val="175"/>
              </w:numPr>
              <w:spacing w:line="276" w:lineRule="auto"/>
              <w:ind w:left="720" w:hanging="360"/>
              <w:rPr/>
            </w:pPr>
            <w:hyperlink r:id="rId154">
              <w:r w:rsidDel="00000000" w:rsidR="00000000" w:rsidRPr="00000000">
                <w:rPr>
                  <w:rFonts w:ascii="Calibri" w:cs="Calibri" w:eastAsia="Calibri" w:hAnsi="Calibri"/>
                  <w:color w:val="0b5394"/>
                  <w:rtl w:val="0"/>
                </w:rPr>
                <w:t xml:space="preserve"> </w:t>
              </w:r>
            </w:hyperlink>
            <w:hyperlink r:id="rId155">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6CB">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K-W-L chart on the concepts of “truth”, “perception”, and “reality”</w:t>
            </w:r>
          </w:p>
          <w:p w:rsidR="00000000" w:rsidDel="00000000" w:rsidP="00000000" w:rsidRDefault="00000000" w:rsidRPr="00000000" w14:paraId="000006CC">
            <w:pPr>
              <w:widowControl w:val="0"/>
              <w:numPr>
                <w:ilvl w:val="0"/>
                <w:numId w:val="175"/>
              </w:numPr>
              <w:spacing w:after="0" w:after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6CD">
            <w:pPr>
              <w:widowControl w:val="0"/>
              <w:numPr>
                <w:ilvl w:val="0"/>
                <w:numId w:val="17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6CE">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Additional Supports for Diverse Learners specific for Section 05 of Grade 08 </w:t>
            </w:r>
            <w:r w:rsidDel="00000000" w:rsidR="00000000" w:rsidRPr="00000000">
              <w:rPr>
                <w:rFonts w:ascii="Calibri" w:cs="Calibri" w:eastAsia="Calibri" w:hAnsi="Calibri"/>
                <w:i w:val="1"/>
                <w:rtl w:val="0"/>
              </w:rPr>
              <w:t xml:space="preserve">Tell-Tale Heart</w:t>
            </w:r>
          </w:p>
          <w:p w:rsidR="00000000" w:rsidDel="00000000" w:rsidP="00000000" w:rsidRDefault="00000000" w:rsidRPr="00000000" w14:paraId="000006CF">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6D0">
            <w:pPr>
              <w:widowControl w:val="0"/>
              <w:numPr>
                <w:ilvl w:val="0"/>
                <w:numId w:val="175"/>
              </w:numPr>
              <w:spacing w:after="12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Drafting and editing tools (e.g., capitalization and punctuation examples, subject/verb examples)</w:t>
            </w:r>
            <w:r w:rsidDel="00000000" w:rsidR="00000000" w:rsidRPr="00000000">
              <w:rPr>
                <w:rtl w:val="0"/>
              </w:rPr>
            </w:r>
          </w:p>
          <w:p w:rsidR="00000000" w:rsidDel="00000000" w:rsidP="00000000" w:rsidRDefault="00000000" w:rsidRPr="00000000" w14:paraId="000006D1">
            <w:pPr>
              <w:widowControl w:val="0"/>
              <w:numPr>
                <w:ilvl w:val="0"/>
                <w:numId w:val="170"/>
              </w:numPr>
              <w:spacing w:after="240" w:before="12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Grade 6-8 LIterature (LC.RL.8.1a):</w:t>
            </w:r>
          </w:p>
          <w:p w:rsidR="00000000" w:rsidDel="00000000" w:rsidP="00000000" w:rsidRDefault="00000000" w:rsidRPr="00000000" w14:paraId="000006D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6D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 </w:t>
            </w:r>
          </w:p>
          <w:p w:rsidR="00000000" w:rsidDel="00000000" w:rsidP="00000000" w:rsidRDefault="00000000" w:rsidRPr="00000000" w14:paraId="000006D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w:t>
            </w:r>
          </w:p>
          <w:p w:rsidR="00000000" w:rsidDel="00000000" w:rsidP="00000000" w:rsidRDefault="00000000" w:rsidRPr="00000000" w14:paraId="000006D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w:t>
            </w:r>
          </w:p>
          <w:p w:rsidR="00000000" w:rsidDel="00000000" w:rsidP="00000000" w:rsidRDefault="00000000" w:rsidRPr="00000000" w14:paraId="000006D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Highlighted text</w:t>
            </w:r>
          </w:p>
          <w:p w:rsidR="00000000" w:rsidDel="00000000" w:rsidP="00000000" w:rsidRDefault="00000000" w:rsidRPr="00000000" w14:paraId="000006D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Preview of the text, illustrations, and details, frontloading</w:t>
            </w:r>
          </w:p>
          <w:p w:rsidR="00000000" w:rsidDel="00000000" w:rsidP="00000000" w:rsidRDefault="00000000" w:rsidRPr="00000000" w14:paraId="000006D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Pictures, objects, or tactile representations to illustrate the key details</w:t>
            </w:r>
          </w:p>
          <w:p w:rsidR="00000000" w:rsidDel="00000000" w:rsidP="00000000" w:rsidRDefault="00000000" w:rsidRPr="00000000" w14:paraId="000006D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Sentence strips that reflect text from the story that supports the key details</w:t>
            </w:r>
          </w:p>
          <w:p w:rsidR="00000000" w:rsidDel="00000000" w:rsidP="00000000" w:rsidRDefault="00000000" w:rsidRPr="00000000" w14:paraId="000006D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 </w:t>
            </w:r>
          </w:p>
          <w:p w:rsidR="00000000" w:rsidDel="00000000" w:rsidP="00000000" w:rsidRDefault="00000000" w:rsidRPr="00000000" w14:paraId="000006D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w:t>
            </w:r>
          </w:p>
          <w:p w:rsidR="00000000" w:rsidDel="00000000" w:rsidP="00000000" w:rsidRDefault="00000000" w:rsidRPr="00000000" w14:paraId="000006D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Peer support, collaborative grouping </w:t>
            </w:r>
          </w:p>
          <w:p w:rsidR="00000000" w:rsidDel="00000000" w:rsidP="00000000" w:rsidRDefault="00000000" w:rsidRPr="00000000" w14:paraId="000006D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6D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Accommodating for different modes of responding: Students highlight a word in the text, using an interactive whiteboard or a highlighter </w:t>
            </w:r>
          </w:p>
          <w:p w:rsidR="00000000" w:rsidDel="00000000" w:rsidP="00000000" w:rsidRDefault="00000000" w:rsidRPr="00000000" w14:paraId="000006D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Circle/point to/ eye gaze at the correct picture • Cut and paste a picture</w:t>
            </w:r>
          </w:p>
          <w:p w:rsidR="00000000" w:rsidDel="00000000" w:rsidP="00000000" w:rsidRDefault="00000000" w:rsidRPr="00000000" w14:paraId="000006E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Sort the details of a story </w:t>
            </w:r>
          </w:p>
          <w:p w:rsidR="00000000" w:rsidDel="00000000" w:rsidP="00000000" w:rsidRDefault="00000000" w:rsidRPr="00000000" w14:paraId="000006E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Matching pictures of details</w:t>
            </w:r>
          </w:p>
        </w:tc>
      </w:tr>
    </w:tbl>
    <w:p w:rsidR="00000000" w:rsidDel="00000000" w:rsidP="00000000" w:rsidRDefault="00000000" w:rsidRPr="00000000" w14:paraId="000006E2">
      <w:pPr>
        <w:spacing w:line="276" w:lineRule="auto"/>
        <w:rPr>
          <w:rFonts w:ascii="Calibri" w:cs="Calibri" w:eastAsia="Calibri" w:hAnsi="Calibri"/>
        </w:rPr>
      </w:pPr>
      <w:r w:rsidDel="00000000" w:rsidR="00000000" w:rsidRPr="00000000">
        <w:rPr>
          <w:rtl w:val="0"/>
        </w:rPr>
      </w:r>
    </w:p>
    <w:tbl>
      <w:tblPr>
        <w:tblStyle w:val="Table31"/>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6E3">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E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6E8">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24: A Different Side of the Story</w:t>
            </w:r>
          </w:p>
        </w:tc>
        <w:tc>
          <w:tcPr>
            <w:shd w:fill="d2d8ea" w:val="clear"/>
            <w:tcMar>
              <w:top w:w="100.0" w:type="dxa"/>
              <w:left w:w="100.0" w:type="dxa"/>
              <w:bottom w:w="100.0" w:type="dxa"/>
              <w:right w:w="100.0" w:type="dxa"/>
            </w:tcMar>
          </w:tcPr>
          <w:p w:rsidR="00000000" w:rsidDel="00000000" w:rsidP="00000000" w:rsidRDefault="00000000" w:rsidRPr="00000000" w14:paraId="000006EA">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E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6E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prepare to write a version of “The Tell-Tale Heart” from a different point of view by choosing another narrator and brainstorming what that point of view the new narrator might convey.</w:t>
            </w:r>
          </w:p>
        </w:tc>
        <w:tc>
          <w:tcPr>
            <w:shd w:fill="auto" w:val="clear"/>
            <w:tcMar>
              <w:top w:w="100.0" w:type="dxa"/>
              <w:left w:w="100.0" w:type="dxa"/>
              <w:bottom w:w="100.0" w:type="dxa"/>
              <w:right w:w="100.0" w:type="dxa"/>
            </w:tcMar>
          </w:tcPr>
          <w:p w:rsidR="00000000" w:rsidDel="00000000" w:rsidP="00000000" w:rsidRDefault="00000000" w:rsidRPr="00000000" w14:paraId="000006E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prepare to write a version of “The Tell-Tale Heart” from a different point of view.</w:t>
            </w:r>
          </w:p>
          <w:p w:rsidR="00000000" w:rsidDel="00000000" w:rsidP="00000000" w:rsidRDefault="00000000" w:rsidRPr="00000000" w14:paraId="000006EF">
            <w:pPr>
              <w:widowControl w:val="0"/>
              <w:numPr>
                <w:ilvl w:val="0"/>
                <w:numId w:val="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Produce a narrative permanent product which engages and orients the reader by establishing a context and point of view and introducing a narrator and/or characters </w:t>
            </w:r>
            <w:hyperlink r:id="rId156">
              <w:r w:rsidDel="00000000" w:rsidR="00000000" w:rsidRPr="00000000">
                <w:rPr>
                  <w:rFonts w:ascii="Calibri" w:cs="Calibri" w:eastAsia="Calibri" w:hAnsi="Calibri"/>
                  <w:color w:val="1155cc"/>
                  <w:u w:val="single"/>
                  <w:rtl w:val="0"/>
                </w:rPr>
                <w:t xml:space="preserve">(LC.W.8.3a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6F0">
            <w:pPr>
              <w:widowControl w:val="0"/>
              <w:numPr>
                <w:ilvl w:val="0"/>
                <w:numId w:val="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With guidance and support from peers and adults, develop a plan for permanent products (e.g., brainstorm topics, select a topic, gather information, create a draft) (</w:t>
            </w:r>
            <w:hyperlink r:id="rId157">
              <w:r w:rsidDel="00000000" w:rsidR="00000000" w:rsidRPr="00000000">
                <w:rPr>
                  <w:rFonts w:ascii="Calibri" w:cs="Calibri" w:eastAsia="Calibri" w:hAnsi="Calibri"/>
                  <w:color w:val="1155cc"/>
                  <w:u w:val="single"/>
                  <w:rtl w:val="0"/>
                </w:rPr>
                <w:t xml:space="preserve">LC.W.8.5a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6F1">
            <w:pPr>
              <w:widowControl w:val="0"/>
              <w:numPr>
                <w:ilvl w:val="0"/>
                <w:numId w:val="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Analyze how differences in points of view of the characters and the audience or reader (e.g., created through the use of dramatic irony) creates such effects as suspense or humor (</w:t>
            </w:r>
            <w:hyperlink r:id="rId158">
              <w:r w:rsidDel="00000000" w:rsidR="00000000" w:rsidRPr="00000000">
                <w:rPr>
                  <w:rFonts w:ascii="Calibri" w:cs="Calibri" w:eastAsia="Calibri" w:hAnsi="Calibri"/>
                  <w:color w:val="1155cc"/>
                  <w:u w:val="single"/>
                  <w:rtl w:val="0"/>
                </w:rPr>
                <w:t xml:space="preserve">LC.RL.8.6b</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F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6F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Draft your retelling:</w:t>
            </w:r>
          </w:p>
          <w:p w:rsidR="00000000" w:rsidDel="00000000" w:rsidP="00000000" w:rsidRDefault="00000000" w:rsidRPr="00000000" w14:paraId="000006F4">
            <w:pPr>
              <w:widowControl w:val="0"/>
              <w:numPr>
                <w:ilvl w:val="1"/>
                <w:numId w:val="118"/>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Include details (actions, dialogue, reflections) that convey the perspective and feelings of your narrator.</w:t>
            </w:r>
          </w:p>
          <w:p w:rsidR="00000000" w:rsidDel="00000000" w:rsidP="00000000" w:rsidRDefault="00000000" w:rsidRPr="00000000" w14:paraId="000006F5">
            <w:pPr>
              <w:widowControl w:val="0"/>
              <w:numPr>
                <w:ilvl w:val="1"/>
                <w:numId w:val="118"/>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Use dashes to create pauses or emphasize phrases in dialogue or narration.</w:t>
            </w:r>
          </w:p>
        </w:tc>
        <w:tc>
          <w:tcPr>
            <w:shd w:fill="auto" w:val="clear"/>
            <w:tcMar>
              <w:top w:w="100.0" w:type="dxa"/>
              <w:left w:w="100.0" w:type="dxa"/>
              <w:bottom w:w="100.0" w:type="dxa"/>
              <w:right w:w="100.0" w:type="dxa"/>
            </w:tcMar>
          </w:tcPr>
          <w:p w:rsidR="00000000" w:rsidDel="00000000" w:rsidP="00000000" w:rsidRDefault="00000000" w:rsidRPr="00000000" w14:paraId="000006F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Draft your retelling:</w:t>
            </w:r>
          </w:p>
          <w:p w:rsidR="00000000" w:rsidDel="00000000" w:rsidP="00000000" w:rsidRDefault="00000000" w:rsidRPr="00000000" w14:paraId="000006F8">
            <w:pPr>
              <w:widowControl w:val="0"/>
              <w:numPr>
                <w:ilvl w:val="1"/>
                <w:numId w:val="118"/>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Include details (actions, dialogue, reflections) that show feelings of your narrator.</w:t>
            </w:r>
          </w:p>
          <w:p w:rsidR="00000000" w:rsidDel="00000000" w:rsidP="00000000" w:rsidRDefault="00000000" w:rsidRPr="00000000" w14:paraId="000006F9">
            <w:pPr>
              <w:widowControl w:val="0"/>
              <w:numPr>
                <w:ilvl w:val="1"/>
                <w:numId w:val="118"/>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 Use punctuation (e.g., comma, ellipsis, dash) to indicate a pause or break (</w:t>
            </w:r>
            <w:hyperlink r:id="rId159">
              <w:r w:rsidDel="00000000" w:rsidR="00000000" w:rsidRPr="00000000">
                <w:rPr>
                  <w:rFonts w:ascii="Calibri" w:cs="Calibri" w:eastAsia="Calibri" w:hAnsi="Calibri"/>
                  <w:color w:val="1155cc"/>
                  <w:u w:val="single"/>
                  <w:rtl w:val="0"/>
                </w:rPr>
                <w:t xml:space="preserve">LC.L.8.2a</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F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6FB">
            <w:pPr>
              <w:numPr>
                <w:ilvl w:val="0"/>
                <w:numId w:val="9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carefully consider how “The Tell-Tale Heart” would change if told from the point of view of a new narrator? </w:t>
            </w:r>
          </w:p>
          <w:p w:rsidR="00000000" w:rsidDel="00000000" w:rsidP="00000000" w:rsidRDefault="00000000" w:rsidRPr="00000000" w14:paraId="000006FC">
            <w:pPr>
              <w:numPr>
                <w:ilvl w:val="0"/>
                <w:numId w:val="9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write from the point of view of a new character?</w:t>
            </w:r>
          </w:p>
        </w:tc>
        <w:tc>
          <w:tcPr>
            <w:shd w:fill="auto" w:val="clear"/>
            <w:tcMar>
              <w:top w:w="100.0" w:type="dxa"/>
              <w:left w:w="100.0" w:type="dxa"/>
              <w:bottom w:w="100.0" w:type="dxa"/>
              <w:right w:w="100.0" w:type="dxa"/>
            </w:tcMar>
          </w:tcPr>
          <w:p w:rsidR="00000000" w:rsidDel="00000000" w:rsidP="00000000" w:rsidRDefault="00000000" w:rsidRPr="00000000" w14:paraId="000006FE">
            <w:pPr>
              <w:numPr>
                <w:ilvl w:val="0"/>
                <w:numId w:val="9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understand how “The Tell-Tale Heart” would change if a new narrator told the story?</w:t>
            </w:r>
          </w:p>
          <w:p w:rsidR="00000000" w:rsidDel="00000000" w:rsidP="00000000" w:rsidRDefault="00000000" w:rsidRPr="00000000" w14:paraId="000006FF">
            <w:pPr>
              <w:numPr>
                <w:ilvl w:val="0"/>
                <w:numId w:val="9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write from the point of view of a new character?</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0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70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 “The Tell-Tale Heart” by Edgar Allan Poe</w:t>
            </w:r>
          </w:p>
        </w:tc>
        <w:tc>
          <w:tcPr>
            <w:tcMar>
              <w:top w:w="100.0" w:type="dxa"/>
              <w:left w:w="100.0" w:type="dxa"/>
              <w:bottom w:w="100.0" w:type="dxa"/>
              <w:right w:w="100.0" w:type="dxa"/>
            </w:tcMar>
          </w:tcPr>
          <w:p w:rsidR="00000000" w:rsidDel="00000000" w:rsidP="00000000" w:rsidRDefault="00000000" w:rsidRPr="00000000" w14:paraId="0000070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 “The Tell-Tale Heart” by Edgar Allan Poe</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70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70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706">
            <w:pPr>
              <w:widowControl w:val="0"/>
              <w:numPr>
                <w:ilvl w:val="0"/>
                <w:numId w:val="17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shd w:fill="auto" w:val="clear"/>
            <w:tcMar>
              <w:top w:w="100.0" w:type="dxa"/>
              <w:left w:w="100.0" w:type="dxa"/>
              <w:bottom w:w="100.0" w:type="dxa"/>
              <w:right w:w="100.0" w:type="dxa"/>
            </w:tcMar>
          </w:tcPr>
          <w:p w:rsidR="00000000" w:rsidDel="00000000" w:rsidP="00000000" w:rsidRDefault="00000000" w:rsidRPr="00000000" w14:paraId="0000070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708">
            <w:pPr>
              <w:widowControl w:val="0"/>
              <w:numPr>
                <w:ilvl w:val="0"/>
                <w:numId w:val="7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tc>
        <w:tc>
          <w:tcPr>
            <w:tcMar>
              <w:top w:w="100.0" w:type="dxa"/>
              <w:left w:w="100.0" w:type="dxa"/>
              <w:bottom w:w="100.0" w:type="dxa"/>
              <w:right w:w="100.0" w:type="dxa"/>
            </w:tcMar>
          </w:tcPr>
          <w:p w:rsidR="00000000" w:rsidDel="00000000" w:rsidP="00000000" w:rsidRDefault="00000000" w:rsidRPr="00000000" w14:paraId="00000709">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70A">
            <w:pPr>
              <w:widowControl w:val="0"/>
              <w:numPr>
                <w:ilvl w:val="0"/>
                <w:numId w:val="175"/>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70B">
            <w:pPr>
              <w:widowControl w:val="0"/>
              <w:numPr>
                <w:ilvl w:val="0"/>
                <w:numId w:val="175"/>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70C">
            <w:pPr>
              <w:widowControl w:val="0"/>
              <w:numPr>
                <w:ilvl w:val="0"/>
                <w:numId w:val="175"/>
              </w:numPr>
              <w:spacing w:after="0" w:afterAutospacing="0" w:before="0" w:beforeAutospacing="0" w:line="240" w:lineRule="auto"/>
              <w:ind w:left="720" w:hanging="360"/>
              <w:rPr/>
            </w:pPr>
            <w:hyperlink r:id="rId160">
              <w:r w:rsidDel="00000000" w:rsidR="00000000" w:rsidRPr="00000000">
                <w:rPr>
                  <w:rFonts w:ascii="Calibri" w:cs="Calibri" w:eastAsia="Calibri" w:hAnsi="Calibri"/>
                  <w:rtl w:val="0"/>
                </w:rPr>
                <w:t xml:space="preserve"> </w:t>
              </w:r>
            </w:hyperlink>
            <w:hyperlink r:id="rId161">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70D">
            <w:pPr>
              <w:widowControl w:val="0"/>
              <w:numPr>
                <w:ilvl w:val="0"/>
                <w:numId w:val="175"/>
              </w:numPr>
              <w:spacing w:after="0" w:afterAutospacing="0" w:before="0" w:beforeAutospacing="0" w:line="240" w:lineRule="auto"/>
              <w:ind w:left="720" w:hanging="360"/>
              <w:rPr>
                <w:rFonts w:ascii="Calibri" w:cs="Calibri" w:eastAsia="Calibri" w:hAnsi="Calibri"/>
              </w:rPr>
            </w:pPr>
            <w:hyperlink r:id="rId162">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70E">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70F">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710">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Sensory Language - </w:t>
            </w:r>
            <w:hyperlink r:id="rId163">
              <w:r w:rsidDel="00000000" w:rsidR="00000000" w:rsidRPr="00000000">
                <w:rPr>
                  <w:rFonts w:ascii="Calibri" w:cs="Calibri" w:eastAsia="Calibri" w:hAnsi="Calibri"/>
                  <w:color w:val="1155cc"/>
                  <w:u w:val="single"/>
                  <w:rtl w:val="0"/>
                </w:rPr>
                <w:t xml:space="preserve">anchor chart</w:t>
              </w:r>
            </w:hyperlink>
            <w:r w:rsidDel="00000000" w:rsidR="00000000" w:rsidRPr="00000000">
              <w:rPr>
                <w:rtl w:val="0"/>
              </w:rPr>
            </w:r>
          </w:p>
          <w:p w:rsidR="00000000" w:rsidDel="00000000" w:rsidP="00000000" w:rsidRDefault="00000000" w:rsidRPr="00000000" w14:paraId="00000711">
            <w:pPr>
              <w:numPr>
                <w:ilvl w:val="0"/>
                <w:numId w:val="175"/>
              </w:numPr>
              <w:spacing w:line="276" w:lineRule="auto"/>
              <w:ind w:left="720" w:hanging="360"/>
              <w:rPr/>
            </w:pPr>
            <w:hyperlink r:id="rId164">
              <w:r w:rsidDel="00000000" w:rsidR="00000000" w:rsidRPr="00000000">
                <w:rPr>
                  <w:rFonts w:ascii="Calibri" w:cs="Calibri" w:eastAsia="Calibri" w:hAnsi="Calibri"/>
                  <w:color w:val="0b5394"/>
                  <w:rtl w:val="0"/>
                </w:rPr>
                <w:t xml:space="preserve"> </w:t>
              </w:r>
            </w:hyperlink>
            <w:hyperlink r:id="rId165">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712">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K-W-L chart on the concepts of “truth”, “perception”, and “reality”</w:t>
            </w:r>
          </w:p>
          <w:p w:rsidR="00000000" w:rsidDel="00000000" w:rsidP="00000000" w:rsidRDefault="00000000" w:rsidRPr="00000000" w14:paraId="00000713">
            <w:pPr>
              <w:widowControl w:val="0"/>
              <w:numPr>
                <w:ilvl w:val="0"/>
                <w:numId w:val="175"/>
              </w:numPr>
              <w:spacing w:after="0" w:after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714">
            <w:pPr>
              <w:widowControl w:val="0"/>
              <w:numPr>
                <w:ilvl w:val="0"/>
                <w:numId w:val="17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715">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Additional Supports for Diverse Learners specific for Section 05 of Grade 08 </w:t>
            </w:r>
            <w:r w:rsidDel="00000000" w:rsidR="00000000" w:rsidRPr="00000000">
              <w:rPr>
                <w:rFonts w:ascii="Calibri" w:cs="Calibri" w:eastAsia="Calibri" w:hAnsi="Calibri"/>
                <w:i w:val="1"/>
                <w:rtl w:val="0"/>
              </w:rPr>
              <w:t xml:space="preserve">Tell-Tale Heart</w:t>
            </w:r>
          </w:p>
          <w:p w:rsidR="00000000" w:rsidDel="00000000" w:rsidP="00000000" w:rsidRDefault="00000000" w:rsidRPr="00000000" w14:paraId="00000716">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717">
            <w:pPr>
              <w:widowControl w:val="0"/>
              <w:numPr>
                <w:ilvl w:val="0"/>
                <w:numId w:val="175"/>
              </w:numPr>
              <w:spacing w:after="12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Drafting and editing tools (e.g., capitalization and punctuation examples, subject/verb examples)</w:t>
            </w:r>
            <w:r w:rsidDel="00000000" w:rsidR="00000000" w:rsidRPr="00000000">
              <w:rPr>
                <w:rtl w:val="0"/>
              </w:rPr>
            </w:r>
          </w:p>
          <w:p w:rsidR="00000000" w:rsidDel="00000000" w:rsidP="00000000" w:rsidRDefault="00000000" w:rsidRPr="00000000" w14:paraId="00000718">
            <w:pPr>
              <w:widowControl w:val="0"/>
              <w:numPr>
                <w:ilvl w:val="0"/>
                <w:numId w:val="170"/>
              </w:numPr>
              <w:spacing w:after="240" w:before="12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Grade 6-8 LIterature (LC.RL.8.6b): </w:t>
            </w:r>
          </w:p>
          <w:p w:rsidR="00000000" w:rsidDel="00000000" w:rsidP="00000000" w:rsidRDefault="00000000" w:rsidRPr="00000000" w14:paraId="00000719">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Sort cards</w:t>
            </w:r>
          </w:p>
          <w:p w:rsidR="00000000" w:rsidDel="00000000" w:rsidP="00000000" w:rsidRDefault="00000000" w:rsidRPr="00000000" w14:paraId="0000071A">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Read aloud texts </w:t>
            </w:r>
          </w:p>
          <w:p w:rsidR="00000000" w:rsidDel="00000000" w:rsidP="00000000" w:rsidRDefault="00000000" w:rsidRPr="00000000" w14:paraId="0000071B">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Interactive white board</w:t>
            </w:r>
          </w:p>
          <w:p w:rsidR="00000000" w:rsidDel="00000000" w:rsidP="00000000" w:rsidRDefault="00000000" w:rsidRPr="00000000" w14:paraId="0000071C">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w:t>
            </w:r>
          </w:p>
          <w:p w:rsidR="00000000" w:rsidDel="00000000" w:rsidP="00000000" w:rsidRDefault="00000000" w:rsidRPr="00000000" w14:paraId="0000071D">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Graphic organizers </w:t>
            </w:r>
          </w:p>
          <w:p w:rsidR="00000000" w:rsidDel="00000000" w:rsidP="00000000" w:rsidRDefault="00000000" w:rsidRPr="00000000" w14:paraId="0000071E">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Highlighted text</w:t>
            </w:r>
          </w:p>
          <w:p w:rsidR="00000000" w:rsidDel="00000000" w:rsidP="00000000" w:rsidRDefault="00000000" w:rsidRPr="00000000" w14:paraId="0000071F">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Preview of the text, illustrations, and details, frontloading </w:t>
            </w:r>
          </w:p>
          <w:p w:rsidR="00000000" w:rsidDel="00000000" w:rsidP="00000000" w:rsidRDefault="00000000" w:rsidRPr="00000000" w14:paraId="00000720">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w:t>
            </w:r>
          </w:p>
          <w:p w:rsidR="00000000" w:rsidDel="00000000" w:rsidP="00000000" w:rsidRDefault="00000000" w:rsidRPr="00000000" w14:paraId="00000721">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Sentence strips that reflect text from the story that supports the key details</w:t>
            </w:r>
          </w:p>
          <w:p w:rsidR="00000000" w:rsidDel="00000000" w:rsidP="00000000" w:rsidRDefault="00000000" w:rsidRPr="00000000" w14:paraId="00000722">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 </w:t>
            </w:r>
          </w:p>
          <w:p w:rsidR="00000000" w:rsidDel="00000000" w:rsidP="00000000" w:rsidRDefault="00000000" w:rsidRPr="00000000" w14:paraId="00000723">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w:t>
            </w:r>
          </w:p>
          <w:p w:rsidR="00000000" w:rsidDel="00000000" w:rsidP="00000000" w:rsidRDefault="00000000" w:rsidRPr="00000000" w14:paraId="00000724">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Peer support, collaborative grouping</w:t>
            </w:r>
          </w:p>
          <w:p w:rsidR="00000000" w:rsidDel="00000000" w:rsidP="00000000" w:rsidRDefault="00000000" w:rsidRPr="00000000" w14:paraId="00000725">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w:t>
            </w:r>
          </w:p>
        </w:tc>
      </w:tr>
    </w:tbl>
    <w:p w:rsidR="00000000" w:rsidDel="00000000" w:rsidP="00000000" w:rsidRDefault="00000000" w:rsidRPr="00000000" w14:paraId="00000726">
      <w:pPr>
        <w:spacing w:line="276" w:lineRule="auto"/>
        <w:rPr>
          <w:rFonts w:ascii="Calibri" w:cs="Calibri" w:eastAsia="Calibri" w:hAnsi="Calibri"/>
        </w:rPr>
      </w:pPr>
      <w:r w:rsidDel="00000000" w:rsidR="00000000" w:rsidRPr="00000000">
        <w:rPr>
          <w:rtl w:val="0"/>
        </w:rPr>
      </w:r>
    </w:p>
    <w:tbl>
      <w:tblPr>
        <w:tblStyle w:val="Table32"/>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727">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2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72C">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25: A Different Side of the Story Continued</w:t>
            </w:r>
          </w:p>
        </w:tc>
        <w:tc>
          <w:tcPr>
            <w:shd w:fill="d2d8ea" w:val="clear"/>
            <w:tcMar>
              <w:top w:w="100.0" w:type="dxa"/>
              <w:left w:w="100.0" w:type="dxa"/>
              <w:bottom w:w="100.0" w:type="dxa"/>
              <w:right w:w="100.0" w:type="dxa"/>
            </w:tcMar>
          </w:tcPr>
          <w:p w:rsidR="00000000" w:rsidDel="00000000" w:rsidP="00000000" w:rsidRDefault="00000000" w:rsidRPr="00000000" w14:paraId="0000072E">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2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73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use their initial brainstorming notes to begin drafting their version of “The Tell-Tale Heart” told from a different narrative point of view.</w:t>
            </w:r>
          </w:p>
        </w:tc>
        <w:tc>
          <w:tcPr>
            <w:shd w:fill="auto" w:val="clear"/>
            <w:tcMar>
              <w:top w:w="100.0" w:type="dxa"/>
              <w:left w:w="100.0" w:type="dxa"/>
              <w:bottom w:w="100.0" w:type="dxa"/>
              <w:right w:w="100.0" w:type="dxa"/>
            </w:tcMar>
          </w:tcPr>
          <w:p w:rsidR="00000000" w:rsidDel="00000000" w:rsidP="00000000" w:rsidRDefault="00000000" w:rsidRPr="00000000" w14:paraId="0000073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use their brainstorming notes to begin drafting their version of “The Tell-Tale Heart”.</w:t>
            </w:r>
          </w:p>
          <w:p w:rsidR="00000000" w:rsidDel="00000000" w:rsidP="00000000" w:rsidRDefault="00000000" w:rsidRPr="00000000" w14:paraId="00000733">
            <w:pPr>
              <w:numPr>
                <w:ilvl w:val="0"/>
                <w:numId w:val="139"/>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Develop the topic (i.e., add additional information related to the topic) with relevant, well-chosen facts, definitions, concrete details, quotations, or other information and examples </w:t>
            </w:r>
            <w:hyperlink r:id="rId166">
              <w:r w:rsidDel="00000000" w:rsidR="00000000" w:rsidRPr="00000000">
                <w:rPr>
                  <w:rFonts w:ascii="Calibri" w:cs="Calibri" w:eastAsia="Calibri" w:hAnsi="Calibri"/>
                  <w:color w:val="1155cc"/>
                  <w:u w:val="single"/>
                  <w:rtl w:val="0"/>
                </w:rPr>
                <w:t xml:space="preserve">(LC.W.8.2c</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734">
            <w:pPr>
              <w:widowControl w:val="0"/>
              <w:numPr>
                <w:ilvl w:val="0"/>
                <w:numId w:val="13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Analyze how differences in points of view of the characters and the audience or reader (e.g., created through the use of dramatic irony) creates such effects as suspense or humor </w:t>
            </w:r>
            <w:hyperlink r:id="rId167">
              <w:r w:rsidDel="00000000" w:rsidR="00000000" w:rsidRPr="00000000">
                <w:rPr>
                  <w:rFonts w:ascii="Calibri" w:cs="Calibri" w:eastAsia="Calibri" w:hAnsi="Calibri"/>
                  <w:color w:val="1155cc"/>
                  <w:u w:val="single"/>
                  <w:rtl w:val="0"/>
                </w:rPr>
                <w:t xml:space="preserve">(LC.RL.8.6b</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3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73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Revise and edit your draft. Ensure you:</w:t>
            </w:r>
          </w:p>
          <w:p w:rsidR="00000000" w:rsidDel="00000000" w:rsidP="00000000" w:rsidRDefault="00000000" w:rsidRPr="00000000" w14:paraId="00000737">
            <w:pPr>
              <w:widowControl w:val="0"/>
              <w:numPr>
                <w:ilvl w:val="1"/>
                <w:numId w:val="19"/>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establish a context and point of view;</w:t>
            </w:r>
          </w:p>
          <w:p w:rsidR="00000000" w:rsidDel="00000000" w:rsidP="00000000" w:rsidRDefault="00000000" w:rsidRPr="00000000" w14:paraId="00000738">
            <w:pPr>
              <w:widowControl w:val="0"/>
              <w:numPr>
                <w:ilvl w:val="1"/>
                <w:numId w:val="19"/>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use precise words and phrases, dialogue, and sensory details to convey the perspective of your narrator;</w:t>
            </w:r>
          </w:p>
          <w:p w:rsidR="00000000" w:rsidDel="00000000" w:rsidP="00000000" w:rsidRDefault="00000000" w:rsidRPr="00000000" w14:paraId="00000739">
            <w:pPr>
              <w:widowControl w:val="0"/>
              <w:numPr>
                <w:ilvl w:val="1"/>
                <w:numId w:val="19"/>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use punctuation and verb voice and moods to achieve particular effects.</w:t>
            </w:r>
          </w:p>
        </w:tc>
        <w:tc>
          <w:tcPr>
            <w:shd w:fill="auto" w:val="clear"/>
            <w:tcMar>
              <w:top w:w="100.0" w:type="dxa"/>
              <w:left w:w="100.0" w:type="dxa"/>
              <w:bottom w:w="100.0" w:type="dxa"/>
              <w:right w:w="100.0" w:type="dxa"/>
            </w:tcMar>
          </w:tcPr>
          <w:p w:rsidR="00000000" w:rsidDel="00000000" w:rsidP="00000000" w:rsidRDefault="00000000" w:rsidRPr="00000000" w14:paraId="0000073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With </w:t>
            </w:r>
            <w:r w:rsidDel="00000000" w:rsidR="00000000" w:rsidRPr="00000000">
              <w:rPr>
                <w:rFonts w:ascii="Calibri" w:cs="Calibri" w:eastAsia="Calibri" w:hAnsi="Calibri"/>
                <w:rtl w:val="0"/>
              </w:rPr>
              <w:t xml:space="preserve">a partner, revise and edit your draft</w:t>
            </w:r>
          </w:p>
          <w:p w:rsidR="00000000" w:rsidDel="00000000" w:rsidP="00000000" w:rsidRDefault="00000000" w:rsidRPr="00000000" w14:paraId="0000073C">
            <w:pPr>
              <w:widowControl w:val="0"/>
              <w:numPr>
                <w:ilvl w:val="1"/>
                <w:numId w:val="19"/>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When appropriate, use narrative techniques, such as dialogue, pacing, and description, to develop experiences, events, and/or characters.</w:t>
            </w:r>
          </w:p>
          <w:p w:rsidR="00000000" w:rsidDel="00000000" w:rsidP="00000000" w:rsidRDefault="00000000" w:rsidRPr="00000000" w14:paraId="0000073D">
            <w:pPr>
              <w:widowControl w:val="0"/>
              <w:numPr>
                <w:ilvl w:val="1"/>
                <w:numId w:val="19"/>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Use precise words and phrases, relevant descriptive details, and sensory language to capture the action and convey experiences and events.</w:t>
            </w:r>
          </w:p>
          <w:p w:rsidR="00000000" w:rsidDel="00000000" w:rsidP="00000000" w:rsidRDefault="00000000" w:rsidRPr="00000000" w14:paraId="0000073E">
            <w:pPr>
              <w:widowControl w:val="0"/>
              <w:numPr>
                <w:ilvl w:val="1"/>
                <w:numId w:val="19"/>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Use active and passive voice in writing to achieve a particular effect.</w:t>
            </w:r>
          </w:p>
          <w:p w:rsidR="00000000" w:rsidDel="00000000" w:rsidP="00000000" w:rsidRDefault="00000000" w:rsidRPr="00000000" w14:paraId="0000073F">
            <w:pPr>
              <w:widowControl w:val="0"/>
              <w:numPr>
                <w:ilvl w:val="1"/>
                <w:numId w:val="19"/>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Use verbs in the conditional and subjunctive mood to achieve a particular effect.</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4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741">
            <w:pPr>
              <w:numPr>
                <w:ilvl w:val="0"/>
                <w:numId w:val="13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carefully consider how “The Tell-Tale Heart” would change if told from the point of view of a new narrator? </w:t>
            </w:r>
          </w:p>
          <w:p w:rsidR="00000000" w:rsidDel="00000000" w:rsidP="00000000" w:rsidRDefault="00000000" w:rsidRPr="00000000" w14:paraId="00000742">
            <w:pPr>
              <w:numPr>
                <w:ilvl w:val="0"/>
                <w:numId w:val="13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write from the point of view of a new character including sensory details and punctuation to achieve particular effects?</w:t>
            </w:r>
          </w:p>
        </w:tc>
        <w:tc>
          <w:tcPr>
            <w:shd w:fill="auto" w:val="clear"/>
            <w:tcMar>
              <w:top w:w="100.0" w:type="dxa"/>
              <w:left w:w="100.0" w:type="dxa"/>
              <w:bottom w:w="100.0" w:type="dxa"/>
              <w:right w:w="100.0" w:type="dxa"/>
            </w:tcMar>
          </w:tcPr>
          <w:p w:rsidR="00000000" w:rsidDel="00000000" w:rsidP="00000000" w:rsidRDefault="00000000" w:rsidRPr="00000000" w14:paraId="00000744">
            <w:pPr>
              <w:numPr>
                <w:ilvl w:val="0"/>
                <w:numId w:val="13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w:t>
            </w:r>
            <w:r w:rsidDel="00000000" w:rsidR="00000000" w:rsidRPr="00000000">
              <w:rPr>
                <w:rFonts w:ascii="Calibri" w:cs="Calibri" w:eastAsia="Calibri" w:hAnsi="Calibri"/>
                <w:rtl w:val="0"/>
              </w:rPr>
              <w:t xml:space="preserve"> students understand how “The Tell-Tale Heart” would change if told from a new narrator's point of view? </w:t>
            </w:r>
          </w:p>
          <w:p w:rsidR="00000000" w:rsidDel="00000000" w:rsidP="00000000" w:rsidRDefault="00000000" w:rsidRPr="00000000" w14:paraId="00000745">
            <w:pPr>
              <w:numPr>
                <w:ilvl w:val="0"/>
                <w:numId w:val="13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write from the point of view of a new character? </w:t>
            </w:r>
          </w:p>
          <w:p w:rsidR="00000000" w:rsidDel="00000000" w:rsidP="00000000" w:rsidRDefault="00000000" w:rsidRPr="00000000" w14:paraId="00000746">
            <w:pPr>
              <w:numPr>
                <w:ilvl w:val="0"/>
                <w:numId w:val="13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Did the students use sensory details in their writing?</w:t>
            </w:r>
          </w:p>
          <w:p w:rsidR="00000000" w:rsidDel="00000000" w:rsidP="00000000" w:rsidRDefault="00000000" w:rsidRPr="00000000" w14:paraId="00000747">
            <w:pPr>
              <w:numPr>
                <w:ilvl w:val="0"/>
                <w:numId w:val="13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Did the students punctuate their writing correctly?</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4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74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 “The Tell-Tale Heart” by Edgar Allan Poe</w:t>
            </w:r>
          </w:p>
        </w:tc>
        <w:tc>
          <w:tcPr>
            <w:tcMar>
              <w:top w:w="100.0" w:type="dxa"/>
              <w:left w:w="100.0" w:type="dxa"/>
              <w:bottom w:w="100.0" w:type="dxa"/>
              <w:right w:w="100.0" w:type="dxa"/>
            </w:tcMar>
          </w:tcPr>
          <w:p w:rsidR="00000000" w:rsidDel="00000000" w:rsidP="00000000" w:rsidRDefault="00000000" w:rsidRPr="00000000" w14:paraId="0000074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Tell-Tale Heart” by Edgar Allan Poe</w:t>
            </w:r>
          </w:p>
          <w:p w:rsidR="00000000" w:rsidDel="00000000" w:rsidP="00000000" w:rsidRDefault="00000000" w:rsidRPr="00000000" w14:paraId="0000074C">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74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74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74F">
            <w:pPr>
              <w:widowControl w:val="0"/>
              <w:numPr>
                <w:ilvl w:val="0"/>
                <w:numId w:val="8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shd w:fill="auto" w:val="clear"/>
            <w:tcMar>
              <w:top w:w="100.0" w:type="dxa"/>
              <w:left w:w="100.0" w:type="dxa"/>
              <w:bottom w:w="100.0" w:type="dxa"/>
              <w:right w:w="100.0" w:type="dxa"/>
            </w:tcMar>
          </w:tcPr>
          <w:p w:rsidR="00000000" w:rsidDel="00000000" w:rsidP="00000000" w:rsidRDefault="00000000" w:rsidRPr="00000000" w14:paraId="0000075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751">
            <w:pPr>
              <w:widowControl w:val="0"/>
              <w:numPr>
                <w:ilvl w:val="0"/>
                <w:numId w:val="9"/>
              </w:numPr>
              <w:spacing w:line="240" w:lineRule="auto"/>
              <w:ind w:left="769"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752">
            <w:pPr>
              <w:widowControl w:val="0"/>
              <w:numPr>
                <w:ilvl w:val="0"/>
                <w:numId w:val="9"/>
              </w:numPr>
              <w:spacing w:line="240" w:lineRule="auto"/>
              <w:ind w:left="769"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753">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754">
            <w:pPr>
              <w:widowControl w:val="0"/>
              <w:numPr>
                <w:ilvl w:val="0"/>
                <w:numId w:val="175"/>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755">
            <w:pPr>
              <w:widowControl w:val="0"/>
              <w:numPr>
                <w:ilvl w:val="0"/>
                <w:numId w:val="175"/>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756">
            <w:pPr>
              <w:widowControl w:val="0"/>
              <w:numPr>
                <w:ilvl w:val="0"/>
                <w:numId w:val="175"/>
              </w:numPr>
              <w:spacing w:after="0" w:afterAutospacing="0" w:before="0" w:beforeAutospacing="0" w:line="240" w:lineRule="auto"/>
              <w:ind w:left="720" w:hanging="360"/>
              <w:rPr/>
            </w:pPr>
            <w:hyperlink r:id="rId168">
              <w:r w:rsidDel="00000000" w:rsidR="00000000" w:rsidRPr="00000000">
                <w:rPr>
                  <w:rFonts w:ascii="Calibri" w:cs="Calibri" w:eastAsia="Calibri" w:hAnsi="Calibri"/>
                  <w:rtl w:val="0"/>
                </w:rPr>
                <w:t xml:space="preserve"> </w:t>
              </w:r>
            </w:hyperlink>
            <w:hyperlink r:id="rId169">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757">
            <w:pPr>
              <w:widowControl w:val="0"/>
              <w:numPr>
                <w:ilvl w:val="0"/>
                <w:numId w:val="175"/>
              </w:numPr>
              <w:spacing w:after="0" w:afterAutospacing="0" w:before="0" w:beforeAutospacing="0" w:line="240" w:lineRule="auto"/>
              <w:ind w:left="720" w:hanging="360"/>
              <w:rPr>
                <w:rFonts w:ascii="Calibri" w:cs="Calibri" w:eastAsia="Calibri" w:hAnsi="Calibri"/>
              </w:rPr>
            </w:pPr>
            <w:hyperlink r:id="rId170">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758">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759">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75A">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Sensory Language - </w:t>
            </w:r>
            <w:hyperlink r:id="rId171">
              <w:r w:rsidDel="00000000" w:rsidR="00000000" w:rsidRPr="00000000">
                <w:rPr>
                  <w:rFonts w:ascii="Calibri" w:cs="Calibri" w:eastAsia="Calibri" w:hAnsi="Calibri"/>
                  <w:color w:val="1155cc"/>
                  <w:u w:val="single"/>
                  <w:rtl w:val="0"/>
                </w:rPr>
                <w:t xml:space="preserve">anchor chart</w:t>
              </w:r>
            </w:hyperlink>
            <w:r w:rsidDel="00000000" w:rsidR="00000000" w:rsidRPr="00000000">
              <w:rPr>
                <w:rtl w:val="0"/>
              </w:rPr>
            </w:r>
          </w:p>
          <w:p w:rsidR="00000000" w:rsidDel="00000000" w:rsidP="00000000" w:rsidRDefault="00000000" w:rsidRPr="00000000" w14:paraId="0000075B">
            <w:pPr>
              <w:numPr>
                <w:ilvl w:val="0"/>
                <w:numId w:val="175"/>
              </w:numPr>
              <w:spacing w:line="276" w:lineRule="auto"/>
              <w:ind w:left="720" w:hanging="360"/>
              <w:rPr/>
            </w:pPr>
            <w:hyperlink r:id="rId172">
              <w:r w:rsidDel="00000000" w:rsidR="00000000" w:rsidRPr="00000000">
                <w:rPr>
                  <w:rFonts w:ascii="Calibri" w:cs="Calibri" w:eastAsia="Calibri" w:hAnsi="Calibri"/>
                  <w:color w:val="0b5394"/>
                  <w:rtl w:val="0"/>
                </w:rPr>
                <w:t xml:space="preserve"> </w:t>
              </w:r>
            </w:hyperlink>
            <w:hyperlink r:id="rId173">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75C">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K-W-L chart on the concepts of “truth”, “perception”, and “reality”</w:t>
            </w:r>
          </w:p>
          <w:p w:rsidR="00000000" w:rsidDel="00000000" w:rsidP="00000000" w:rsidRDefault="00000000" w:rsidRPr="00000000" w14:paraId="0000075D">
            <w:pPr>
              <w:widowControl w:val="0"/>
              <w:numPr>
                <w:ilvl w:val="0"/>
                <w:numId w:val="175"/>
              </w:numPr>
              <w:spacing w:after="0" w:after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75E">
            <w:pPr>
              <w:widowControl w:val="0"/>
              <w:numPr>
                <w:ilvl w:val="0"/>
                <w:numId w:val="17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75F">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Additional Supports for Diverse Learners specific for Section 05 of Grade 08 </w:t>
            </w:r>
            <w:r w:rsidDel="00000000" w:rsidR="00000000" w:rsidRPr="00000000">
              <w:rPr>
                <w:rFonts w:ascii="Calibri" w:cs="Calibri" w:eastAsia="Calibri" w:hAnsi="Calibri"/>
                <w:i w:val="1"/>
                <w:rtl w:val="0"/>
              </w:rPr>
              <w:t xml:space="preserve">Tell-Tale Heart</w:t>
            </w:r>
          </w:p>
          <w:p w:rsidR="00000000" w:rsidDel="00000000" w:rsidP="00000000" w:rsidRDefault="00000000" w:rsidRPr="00000000" w14:paraId="00000760">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761">
            <w:pPr>
              <w:widowControl w:val="0"/>
              <w:numPr>
                <w:ilvl w:val="0"/>
                <w:numId w:val="175"/>
              </w:numPr>
              <w:spacing w:after="12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Drafting and editing tools (e.g., capitalization and punctuation examples, subject/verb examples)</w:t>
            </w:r>
            <w:r w:rsidDel="00000000" w:rsidR="00000000" w:rsidRPr="00000000">
              <w:rPr>
                <w:rtl w:val="0"/>
              </w:rPr>
            </w:r>
          </w:p>
          <w:p w:rsidR="00000000" w:rsidDel="00000000" w:rsidP="00000000" w:rsidRDefault="00000000" w:rsidRPr="00000000" w14:paraId="00000762">
            <w:pPr>
              <w:widowControl w:val="0"/>
              <w:numPr>
                <w:ilvl w:val="0"/>
                <w:numId w:val="170"/>
              </w:numPr>
              <w:spacing w:after="240" w:before="12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Grade 6-8 LIterature (LC.RL.8.6b): </w:t>
            </w:r>
          </w:p>
          <w:p w:rsidR="00000000" w:rsidDel="00000000" w:rsidP="00000000" w:rsidRDefault="00000000" w:rsidRPr="00000000" w14:paraId="00000763">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Sort cards</w:t>
            </w:r>
          </w:p>
          <w:p w:rsidR="00000000" w:rsidDel="00000000" w:rsidP="00000000" w:rsidRDefault="00000000" w:rsidRPr="00000000" w14:paraId="00000764">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Read aloud texts </w:t>
            </w:r>
          </w:p>
          <w:p w:rsidR="00000000" w:rsidDel="00000000" w:rsidP="00000000" w:rsidRDefault="00000000" w:rsidRPr="00000000" w14:paraId="00000765">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Interactive white board</w:t>
            </w:r>
          </w:p>
          <w:p w:rsidR="00000000" w:rsidDel="00000000" w:rsidP="00000000" w:rsidRDefault="00000000" w:rsidRPr="00000000" w14:paraId="00000766">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w:t>
            </w:r>
          </w:p>
          <w:p w:rsidR="00000000" w:rsidDel="00000000" w:rsidP="00000000" w:rsidRDefault="00000000" w:rsidRPr="00000000" w14:paraId="00000767">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Graphic organizers </w:t>
            </w:r>
          </w:p>
          <w:p w:rsidR="00000000" w:rsidDel="00000000" w:rsidP="00000000" w:rsidRDefault="00000000" w:rsidRPr="00000000" w14:paraId="00000768">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Highlighted text</w:t>
            </w:r>
          </w:p>
          <w:p w:rsidR="00000000" w:rsidDel="00000000" w:rsidP="00000000" w:rsidRDefault="00000000" w:rsidRPr="00000000" w14:paraId="00000769">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Preview of the text, illustrations, and details, frontloading </w:t>
            </w:r>
          </w:p>
          <w:p w:rsidR="00000000" w:rsidDel="00000000" w:rsidP="00000000" w:rsidRDefault="00000000" w:rsidRPr="00000000" w14:paraId="0000076A">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w:t>
            </w:r>
          </w:p>
          <w:p w:rsidR="00000000" w:rsidDel="00000000" w:rsidP="00000000" w:rsidRDefault="00000000" w:rsidRPr="00000000" w14:paraId="0000076B">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Sentence strips that reflect text from the story that supports the key details</w:t>
            </w:r>
          </w:p>
          <w:p w:rsidR="00000000" w:rsidDel="00000000" w:rsidP="00000000" w:rsidRDefault="00000000" w:rsidRPr="00000000" w14:paraId="0000076C">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 </w:t>
            </w:r>
          </w:p>
          <w:p w:rsidR="00000000" w:rsidDel="00000000" w:rsidP="00000000" w:rsidRDefault="00000000" w:rsidRPr="00000000" w14:paraId="0000076D">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w:t>
            </w:r>
          </w:p>
          <w:p w:rsidR="00000000" w:rsidDel="00000000" w:rsidP="00000000" w:rsidRDefault="00000000" w:rsidRPr="00000000" w14:paraId="0000076E">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Peer support, collaborative grouping</w:t>
            </w:r>
          </w:p>
          <w:p w:rsidR="00000000" w:rsidDel="00000000" w:rsidP="00000000" w:rsidRDefault="00000000" w:rsidRPr="00000000" w14:paraId="0000076F">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w:t>
            </w:r>
          </w:p>
        </w:tc>
      </w:tr>
    </w:tbl>
    <w:p w:rsidR="00000000" w:rsidDel="00000000" w:rsidP="00000000" w:rsidRDefault="00000000" w:rsidRPr="00000000" w14:paraId="00000770">
      <w:pPr>
        <w:spacing w:line="276" w:lineRule="auto"/>
        <w:rPr>
          <w:rFonts w:ascii="Calibri" w:cs="Calibri" w:eastAsia="Calibri" w:hAnsi="Calibri"/>
        </w:rPr>
      </w:pPr>
      <w:r w:rsidDel="00000000" w:rsidR="00000000" w:rsidRPr="00000000">
        <w:rPr>
          <w:rtl w:val="0"/>
        </w:rPr>
      </w:r>
    </w:p>
    <w:tbl>
      <w:tblPr>
        <w:tblStyle w:val="Table33"/>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771">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7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776">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26: Share Your Story</w:t>
            </w:r>
          </w:p>
        </w:tc>
        <w:tc>
          <w:tcPr>
            <w:shd w:fill="d2d8ea" w:val="clear"/>
            <w:tcMar>
              <w:top w:w="100.0" w:type="dxa"/>
              <w:left w:w="100.0" w:type="dxa"/>
              <w:bottom w:w="100.0" w:type="dxa"/>
              <w:right w:w="100.0" w:type="dxa"/>
            </w:tcMar>
          </w:tcPr>
          <w:p w:rsidR="00000000" w:rsidDel="00000000" w:rsidP="00000000" w:rsidRDefault="00000000" w:rsidRPr="00000000" w14:paraId="00000778">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7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77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share their retellings of “The Tell-Tale Heart” and examine the narrative point of view of a partner’s retelling and its impact on our understanding.</w:t>
            </w:r>
          </w:p>
        </w:tc>
        <w:tc>
          <w:tcPr>
            <w:shd w:fill="auto" w:val="clear"/>
            <w:tcMar>
              <w:top w:w="100.0" w:type="dxa"/>
              <w:left w:w="100.0" w:type="dxa"/>
              <w:bottom w:w="100.0" w:type="dxa"/>
              <w:right w:w="100.0" w:type="dxa"/>
            </w:tcMar>
          </w:tcPr>
          <w:p w:rsidR="00000000" w:rsidDel="00000000" w:rsidP="00000000" w:rsidRDefault="00000000" w:rsidRPr="00000000" w14:paraId="0000077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share their retellings of “The Tell-Tale Heart”.</w:t>
            </w:r>
          </w:p>
          <w:p w:rsidR="00000000" w:rsidDel="00000000" w:rsidP="00000000" w:rsidRDefault="00000000" w:rsidRPr="00000000" w14:paraId="0000077D">
            <w:pPr>
              <w:widowControl w:val="0"/>
              <w:numPr>
                <w:ilvl w:val="0"/>
                <w:numId w:val="18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Use information and feedback to refine understanding (</w:t>
            </w:r>
            <w:hyperlink r:id="rId174">
              <w:r w:rsidDel="00000000" w:rsidR="00000000" w:rsidRPr="00000000">
                <w:rPr>
                  <w:rFonts w:ascii="Calibri" w:cs="Calibri" w:eastAsia="Calibri" w:hAnsi="Calibri"/>
                  <w:color w:val="1155cc"/>
                  <w:u w:val="single"/>
                  <w:rtl w:val="0"/>
                </w:rPr>
                <w:t xml:space="preserve">LC.SL.8.1a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77E">
            <w:pPr>
              <w:widowControl w:val="0"/>
              <w:numPr>
                <w:ilvl w:val="0"/>
                <w:numId w:val="18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Analyze how differences in points of view of the characters and the audience or reader (e.g., created through the use of dramatic irony) creates such effects as suspense or humor (</w:t>
            </w:r>
            <w:hyperlink r:id="rId175">
              <w:r w:rsidDel="00000000" w:rsidR="00000000" w:rsidRPr="00000000">
                <w:rPr>
                  <w:rFonts w:ascii="Calibri" w:cs="Calibri" w:eastAsia="Calibri" w:hAnsi="Calibri"/>
                  <w:color w:val="1155cc"/>
                  <w:u w:val="single"/>
                  <w:rtl w:val="0"/>
                </w:rPr>
                <w:t xml:space="preserve">LC.RL.8.6b</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7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78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Conduct a brief whole-class discussion about the unit focus questions. Use relevant evidence from the texts in the unit. </w:t>
            </w:r>
          </w:p>
          <w:p w:rsidR="00000000" w:rsidDel="00000000" w:rsidP="00000000" w:rsidRDefault="00000000" w:rsidRPr="00000000" w14:paraId="00000781">
            <w:pPr>
              <w:widowControl w:val="0"/>
              <w:numPr>
                <w:ilvl w:val="0"/>
                <w:numId w:val="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w:t>
            </w:r>
            <w:r w:rsidDel="00000000" w:rsidR="00000000" w:rsidRPr="00000000">
              <w:rPr>
                <w:rFonts w:ascii="Calibri" w:cs="Calibri" w:eastAsia="Calibri" w:hAnsi="Calibri"/>
                <w:rtl w:val="0"/>
              </w:rPr>
              <w:t xml:space="preserve">is truth</w:t>
            </w:r>
            <w:r w:rsidDel="00000000" w:rsidR="00000000" w:rsidRPr="00000000">
              <w:rPr>
                <w:rFonts w:ascii="Calibri" w:cs="Calibri" w:eastAsia="Calibri" w:hAnsi="Calibri"/>
                <w:rtl w:val="0"/>
              </w:rPr>
              <w:t xml:space="preserve">?</w:t>
            </w:r>
          </w:p>
          <w:p w:rsidR="00000000" w:rsidDel="00000000" w:rsidP="00000000" w:rsidRDefault="00000000" w:rsidRPr="00000000" w14:paraId="00000782">
            <w:pPr>
              <w:widowControl w:val="0"/>
              <w:numPr>
                <w:ilvl w:val="0"/>
                <w:numId w:val="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 point of view and perspective shape our understanding?</w:t>
            </w:r>
          </w:p>
          <w:p w:rsidR="00000000" w:rsidDel="00000000" w:rsidP="00000000" w:rsidRDefault="00000000" w:rsidRPr="00000000" w14:paraId="00000783">
            <w:pPr>
              <w:widowControl w:val="0"/>
              <w:numPr>
                <w:ilvl w:val="0"/>
                <w:numId w:val="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does our perception influence our reality? How does our reality influence our perception?</w:t>
            </w:r>
          </w:p>
        </w:tc>
        <w:tc>
          <w:tcPr>
            <w:shd w:fill="auto" w:val="clear"/>
            <w:tcMar>
              <w:top w:w="100.0" w:type="dxa"/>
              <w:left w:w="100.0" w:type="dxa"/>
              <w:bottom w:w="100.0" w:type="dxa"/>
              <w:right w:w="100.0" w:type="dxa"/>
            </w:tcMar>
          </w:tcPr>
          <w:p w:rsidR="00000000" w:rsidDel="00000000" w:rsidP="00000000" w:rsidRDefault="00000000" w:rsidRPr="00000000" w14:paraId="0000078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Participate in a class discussion about the following questions.</w:t>
            </w:r>
          </w:p>
          <w:p w:rsidR="00000000" w:rsidDel="00000000" w:rsidP="00000000" w:rsidRDefault="00000000" w:rsidRPr="00000000" w14:paraId="00000786">
            <w:pPr>
              <w:widowControl w:val="0"/>
              <w:numPr>
                <w:ilvl w:val="0"/>
                <w:numId w:val="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w:t>
            </w:r>
            <w:r w:rsidDel="00000000" w:rsidR="00000000" w:rsidRPr="00000000">
              <w:rPr>
                <w:rFonts w:ascii="Calibri" w:cs="Calibri" w:eastAsia="Calibri" w:hAnsi="Calibri"/>
                <w:rtl w:val="0"/>
              </w:rPr>
              <w:t xml:space="preserve">is truth</w:t>
            </w:r>
            <w:r w:rsidDel="00000000" w:rsidR="00000000" w:rsidRPr="00000000">
              <w:rPr>
                <w:rFonts w:ascii="Calibri" w:cs="Calibri" w:eastAsia="Calibri" w:hAnsi="Calibri"/>
                <w:rtl w:val="0"/>
              </w:rPr>
              <w:t xml:space="preserve">?</w:t>
            </w:r>
          </w:p>
          <w:p w:rsidR="00000000" w:rsidDel="00000000" w:rsidP="00000000" w:rsidRDefault="00000000" w:rsidRPr="00000000" w14:paraId="00000787">
            <w:pPr>
              <w:widowControl w:val="0"/>
              <w:numPr>
                <w:ilvl w:val="0"/>
                <w:numId w:val="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does point of view shape our understanding?</w:t>
            </w:r>
          </w:p>
          <w:p w:rsidR="00000000" w:rsidDel="00000000" w:rsidP="00000000" w:rsidRDefault="00000000" w:rsidRPr="00000000" w14:paraId="00000788">
            <w:pPr>
              <w:widowControl w:val="0"/>
              <w:numPr>
                <w:ilvl w:val="0"/>
                <w:numId w:val="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does perspective shape our understanding?</w:t>
            </w:r>
          </w:p>
          <w:p w:rsidR="00000000" w:rsidDel="00000000" w:rsidP="00000000" w:rsidRDefault="00000000" w:rsidRPr="00000000" w14:paraId="00000789">
            <w:pPr>
              <w:widowControl w:val="0"/>
              <w:numPr>
                <w:ilvl w:val="0"/>
                <w:numId w:val="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does our perception influence our reality?</w:t>
            </w:r>
          </w:p>
          <w:p w:rsidR="00000000" w:rsidDel="00000000" w:rsidP="00000000" w:rsidRDefault="00000000" w:rsidRPr="00000000" w14:paraId="0000078A">
            <w:pPr>
              <w:widowControl w:val="0"/>
              <w:numPr>
                <w:ilvl w:val="0"/>
                <w:numId w:val="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How does our reality influence our perception?</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8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78C">
            <w:pPr>
              <w:numPr>
                <w:ilvl w:val="0"/>
                <w:numId w:val="136"/>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a new narrator changes the meaning of the text? </w:t>
            </w:r>
          </w:p>
          <w:p w:rsidR="00000000" w:rsidDel="00000000" w:rsidP="00000000" w:rsidRDefault="00000000" w:rsidRPr="00000000" w14:paraId="0000078D">
            <w:pPr>
              <w:numPr>
                <w:ilvl w:val="0"/>
                <w:numId w:val="136"/>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relevant evidence from a unit text to support a claim?</w:t>
            </w:r>
          </w:p>
        </w:tc>
        <w:tc>
          <w:tcPr>
            <w:shd w:fill="auto" w:val="clear"/>
            <w:tcMar>
              <w:top w:w="100.0" w:type="dxa"/>
              <w:left w:w="100.0" w:type="dxa"/>
              <w:bottom w:w="100.0" w:type="dxa"/>
              <w:right w:w="100.0" w:type="dxa"/>
            </w:tcMar>
          </w:tcPr>
          <w:p w:rsidR="00000000" w:rsidDel="00000000" w:rsidP="00000000" w:rsidRDefault="00000000" w:rsidRPr="00000000" w14:paraId="0000078F">
            <w:pPr>
              <w:numPr>
                <w:ilvl w:val="0"/>
                <w:numId w:val="136"/>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a new narrator changes the meaning of the text? </w:t>
            </w:r>
          </w:p>
          <w:p w:rsidR="00000000" w:rsidDel="00000000" w:rsidP="00000000" w:rsidRDefault="00000000" w:rsidRPr="00000000" w14:paraId="00000790">
            <w:pPr>
              <w:numPr>
                <w:ilvl w:val="0"/>
                <w:numId w:val="136"/>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text-based details and examples that support their thinking?</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9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79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 “The Tell-Tale Heart” by Edgar Allan Poe</w:t>
            </w:r>
          </w:p>
        </w:tc>
        <w:tc>
          <w:tcPr>
            <w:tcMar>
              <w:top w:w="100.0" w:type="dxa"/>
              <w:left w:w="100.0" w:type="dxa"/>
              <w:bottom w:w="100.0" w:type="dxa"/>
              <w:right w:w="100.0" w:type="dxa"/>
            </w:tcMar>
          </w:tcPr>
          <w:p w:rsidR="00000000" w:rsidDel="00000000" w:rsidP="00000000" w:rsidRDefault="00000000" w:rsidRPr="00000000" w14:paraId="0000079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 “The Tell-Tale Heart” by Edgar Allan Poe</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79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79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797">
            <w:pPr>
              <w:widowControl w:val="0"/>
              <w:numPr>
                <w:ilvl w:val="0"/>
                <w:numId w:val="2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Comparing narrative points of view handout</w:t>
            </w:r>
          </w:p>
          <w:p w:rsidR="00000000" w:rsidDel="00000000" w:rsidP="00000000" w:rsidRDefault="00000000" w:rsidRPr="00000000" w14:paraId="00000798">
            <w:pPr>
              <w:widowControl w:val="0"/>
              <w:numPr>
                <w:ilvl w:val="0"/>
                <w:numId w:val="2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Concept map handout</w:t>
            </w:r>
          </w:p>
          <w:p w:rsidR="00000000" w:rsidDel="00000000" w:rsidP="00000000" w:rsidRDefault="00000000" w:rsidRPr="00000000" w14:paraId="00000799">
            <w:pPr>
              <w:widowControl w:val="0"/>
              <w:numPr>
                <w:ilvl w:val="0"/>
                <w:numId w:val="2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shd w:fill="auto" w:val="clear"/>
            <w:tcMar>
              <w:top w:w="100.0" w:type="dxa"/>
              <w:left w:w="100.0" w:type="dxa"/>
              <w:bottom w:w="100.0" w:type="dxa"/>
              <w:right w:w="100.0" w:type="dxa"/>
            </w:tcMar>
          </w:tcPr>
          <w:p w:rsidR="00000000" w:rsidDel="00000000" w:rsidP="00000000" w:rsidRDefault="00000000" w:rsidRPr="00000000" w14:paraId="0000079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79B">
            <w:pPr>
              <w:widowControl w:val="0"/>
              <w:numPr>
                <w:ilvl w:val="0"/>
                <w:numId w:val="30"/>
              </w:numPr>
              <w:spacing w:line="240" w:lineRule="auto"/>
              <w:ind w:left="769"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79C">
            <w:pPr>
              <w:widowControl w:val="0"/>
              <w:numPr>
                <w:ilvl w:val="0"/>
                <w:numId w:val="30"/>
              </w:numPr>
              <w:spacing w:line="240" w:lineRule="auto"/>
              <w:ind w:left="769"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79D">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79E">
            <w:pPr>
              <w:widowControl w:val="0"/>
              <w:numPr>
                <w:ilvl w:val="0"/>
                <w:numId w:val="175"/>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79F">
            <w:pPr>
              <w:widowControl w:val="0"/>
              <w:numPr>
                <w:ilvl w:val="0"/>
                <w:numId w:val="175"/>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7A0">
            <w:pPr>
              <w:widowControl w:val="0"/>
              <w:numPr>
                <w:ilvl w:val="0"/>
                <w:numId w:val="175"/>
              </w:numPr>
              <w:spacing w:after="0" w:afterAutospacing="0" w:before="0" w:beforeAutospacing="0" w:line="240" w:lineRule="auto"/>
              <w:ind w:left="720" w:hanging="360"/>
              <w:rPr/>
            </w:pPr>
            <w:hyperlink r:id="rId176">
              <w:r w:rsidDel="00000000" w:rsidR="00000000" w:rsidRPr="00000000">
                <w:rPr>
                  <w:rFonts w:ascii="Calibri" w:cs="Calibri" w:eastAsia="Calibri" w:hAnsi="Calibri"/>
                  <w:rtl w:val="0"/>
                </w:rPr>
                <w:t xml:space="preserve"> </w:t>
              </w:r>
            </w:hyperlink>
            <w:hyperlink r:id="rId177">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7A1">
            <w:pPr>
              <w:widowControl w:val="0"/>
              <w:numPr>
                <w:ilvl w:val="0"/>
                <w:numId w:val="175"/>
              </w:numPr>
              <w:spacing w:after="0" w:afterAutospacing="0" w:before="0" w:beforeAutospacing="0" w:line="240" w:lineRule="auto"/>
              <w:ind w:left="720" w:hanging="360"/>
              <w:rPr>
                <w:rFonts w:ascii="Calibri" w:cs="Calibri" w:eastAsia="Calibri" w:hAnsi="Calibri"/>
              </w:rPr>
            </w:pPr>
            <w:hyperlink r:id="rId178">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7A2">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7A3">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7A4">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Sensory Language - </w:t>
            </w:r>
            <w:hyperlink r:id="rId179">
              <w:r w:rsidDel="00000000" w:rsidR="00000000" w:rsidRPr="00000000">
                <w:rPr>
                  <w:rFonts w:ascii="Calibri" w:cs="Calibri" w:eastAsia="Calibri" w:hAnsi="Calibri"/>
                  <w:color w:val="1155cc"/>
                  <w:u w:val="single"/>
                  <w:rtl w:val="0"/>
                </w:rPr>
                <w:t xml:space="preserve">anchor chart</w:t>
              </w:r>
            </w:hyperlink>
            <w:r w:rsidDel="00000000" w:rsidR="00000000" w:rsidRPr="00000000">
              <w:rPr>
                <w:rtl w:val="0"/>
              </w:rPr>
            </w:r>
          </w:p>
          <w:p w:rsidR="00000000" w:rsidDel="00000000" w:rsidP="00000000" w:rsidRDefault="00000000" w:rsidRPr="00000000" w14:paraId="000007A5">
            <w:pPr>
              <w:numPr>
                <w:ilvl w:val="0"/>
                <w:numId w:val="175"/>
              </w:numPr>
              <w:spacing w:line="276" w:lineRule="auto"/>
              <w:ind w:left="720" w:hanging="360"/>
              <w:rPr/>
            </w:pPr>
            <w:hyperlink r:id="rId180">
              <w:r w:rsidDel="00000000" w:rsidR="00000000" w:rsidRPr="00000000">
                <w:rPr>
                  <w:rFonts w:ascii="Calibri" w:cs="Calibri" w:eastAsia="Calibri" w:hAnsi="Calibri"/>
                  <w:color w:val="0b5394"/>
                  <w:rtl w:val="0"/>
                </w:rPr>
                <w:t xml:space="preserve"> </w:t>
              </w:r>
            </w:hyperlink>
            <w:hyperlink r:id="rId181">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7A6">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K-W-L chart on the concepts of “truth”, “perception”, and “reality”</w:t>
            </w:r>
          </w:p>
          <w:p w:rsidR="00000000" w:rsidDel="00000000" w:rsidP="00000000" w:rsidRDefault="00000000" w:rsidRPr="00000000" w14:paraId="000007A7">
            <w:pPr>
              <w:widowControl w:val="0"/>
              <w:numPr>
                <w:ilvl w:val="0"/>
                <w:numId w:val="175"/>
              </w:numPr>
              <w:spacing w:after="0" w:after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7A8">
            <w:pPr>
              <w:widowControl w:val="0"/>
              <w:numPr>
                <w:ilvl w:val="0"/>
                <w:numId w:val="17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7A9">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Additional Supports for Diverse Learners specific for Section 05 of Grade 08 </w:t>
            </w:r>
            <w:r w:rsidDel="00000000" w:rsidR="00000000" w:rsidRPr="00000000">
              <w:rPr>
                <w:rFonts w:ascii="Calibri" w:cs="Calibri" w:eastAsia="Calibri" w:hAnsi="Calibri"/>
                <w:i w:val="1"/>
                <w:rtl w:val="0"/>
              </w:rPr>
              <w:t xml:space="preserve">Tell-Tale Heart</w:t>
            </w:r>
          </w:p>
          <w:p w:rsidR="00000000" w:rsidDel="00000000" w:rsidP="00000000" w:rsidRDefault="00000000" w:rsidRPr="00000000" w14:paraId="000007AA">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7AB">
            <w:pPr>
              <w:widowControl w:val="0"/>
              <w:numPr>
                <w:ilvl w:val="0"/>
                <w:numId w:val="175"/>
              </w:numPr>
              <w:spacing w:after="12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Drafting and editing tools (e.g., capitalization and punctuation examples, subject/verb examples)</w:t>
            </w:r>
            <w:r w:rsidDel="00000000" w:rsidR="00000000" w:rsidRPr="00000000">
              <w:rPr>
                <w:rtl w:val="0"/>
              </w:rPr>
            </w:r>
          </w:p>
          <w:p w:rsidR="00000000" w:rsidDel="00000000" w:rsidP="00000000" w:rsidRDefault="00000000" w:rsidRPr="00000000" w14:paraId="000007AC">
            <w:pPr>
              <w:widowControl w:val="0"/>
              <w:numPr>
                <w:ilvl w:val="0"/>
                <w:numId w:val="170"/>
              </w:numPr>
              <w:spacing w:after="240" w:before="12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Grade 6-8 LIterature (LC.RL.8.6b): </w:t>
            </w:r>
          </w:p>
          <w:p w:rsidR="00000000" w:rsidDel="00000000" w:rsidP="00000000" w:rsidRDefault="00000000" w:rsidRPr="00000000" w14:paraId="000007AD">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Sort cards</w:t>
            </w:r>
          </w:p>
          <w:p w:rsidR="00000000" w:rsidDel="00000000" w:rsidP="00000000" w:rsidRDefault="00000000" w:rsidRPr="00000000" w14:paraId="000007AE">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Read aloud texts </w:t>
            </w:r>
          </w:p>
          <w:p w:rsidR="00000000" w:rsidDel="00000000" w:rsidP="00000000" w:rsidRDefault="00000000" w:rsidRPr="00000000" w14:paraId="000007AF">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Interactive white board</w:t>
            </w:r>
          </w:p>
          <w:p w:rsidR="00000000" w:rsidDel="00000000" w:rsidP="00000000" w:rsidRDefault="00000000" w:rsidRPr="00000000" w14:paraId="000007B0">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w:t>
            </w:r>
          </w:p>
          <w:p w:rsidR="00000000" w:rsidDel="00000000" w:rsidP="00000000" w:rsidRDefault="00000000" w:rsidRPr="00000000" w14:paraId="000007B1">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Graphic organizers </w:t>
            </w:r>
          </w:p>
          <w:p w:rsidR="00000000" w:rsidDel="00000000" w:rsidP="00000000" w:rsidRDefault="00000000" w:rsidRPr="00000000" w14:paraId="000007B2">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Highlighted text</w:t>
            </w:r>
          </w:p>
          <w:p w:rsidR="00000000" w:rsidDel="00000000" w:rsidP="00000000" w:rsidRDefault="00000000" w:rsidRPr="00000000" w14:paraId="000007B3">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Preview of the text, illustrations, and details, frontloading </w:t>
            </w:r>
          </w:p>
          <w:p w:rsidR="00000000" w:rsidDel="00000000" w:rsidP="00000000" w:rsidRDefault="00000000" w:rsidRPr="00000000" w14:paraId="000007B4">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w:t>
            </w:r>
          </w:p>
          <w:p w:rsidR="00000000" w:rsidDel="00000000" w:rsidP="00000000" w:rsidRDefault="00000000" w:rsidRPr="00000000" w14:paraId="000007B5">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Sentence strips that reflect text from the story that supports the key details</w:t>
            </w:r>
          </w:p>
          <w:p w:rsidR="00000000" w:rsidDel="00000000" w:rsidP="00000000" w:rsidRDefault="00000000" w:rsidRPr="00000000" w14:paraId="000007B6">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 </w:t>
            </w:r>
          </w:p>
          <w:p w:rsidR="00000000" w:rsidDel="00000000" w:rsidP="00000000" w:rsidRDefault="00000000" w:rsidRPr="00000000" w14:paraId="000007B7">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w:t>
            </w:r>
          </w:p>
          <w:p w:rsidR="00000000" w:rsidDel="00000000" w:rsidP="00000000" w:rsidRDefault="00000000" w:rsidRPr="00000000" w14:paraId="000007B8">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Peer support, collaborative grouping</w:t>
            </w:r>
          </w:p>
          <w:p w:rsidR="00000000" w:rsidDel="00000000" w:rsidP="00000000" w:rsidRDefault="00000000" w:rsidRPr="00000000" w14:paraId="000007B9">
            <w:pPr>
              <w:widowControl w:val="0"/>
              <w:spacing w:after="240" w:before="240" w:line="240" w:lineRule="auto"/>
              <w:ind w:left="144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w:t>
            </w:r>
          </w:p>
        </w:tc>
      </w:tr>
    </w:tbl>
    <w:p w:rsidR="00000000" w:rsidDel="00000000" w:rsidP="00000000" w:rsidRDefault="00000000" w:rsidRPr="00000000" w14:paraId="000007BA">
      <w:pPr>
        <w:spacing w:line="276" w:lineRule="auto"/>
        <w:rPr>
          <w:rFonts w:ascii="Calibri" w:cs="Calibri" w:eastAsia="Calibri" w:hAnsi="Calibri"/>
        </w:rPr>
      </w:pPr>
      <w:r w:rsidDel="00000000" w:rsidR="00000000" w:rsidRPr="00000000">
        <w:rPr>
          <w:rtl w:val="0"/>
        </w:rPr>
      </w:r>
    </w:p>
    <w:tbl>
      <w:tblPr>
        <w:tblStyle w:val="Table34"/>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7BB">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7B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7C0">
            <w:pPr>
              <w:spacing w:line="276" w:lineRule="auto"/>
              <w:rPr>
                <w:rFonts w:ascii="Calibri" w:cs="Calibri" w:eastAsia="Calibri" w:hAnsi="Calibri"/>
              </w:rPr>
            </w:pPr>
            <w:r w:rsidDel="00000000" w:rsidR="00000000" w:rsidRPr="00000000">
              <w:rPr>
                <w:rFonts w:ascii="Calibri" w:cs="Calibri" w:eastAsia="Calibri" w:hAnsi="Calibri"/>
                <w:rtl w:val="0"/>
              </w:rPr>
              <w:t xml:space="preserve">6</w:t>
            </w:r>
          </w:p>
        </w:tc>
        <w:tc>
          <w:tcPr>
            <w:shd w:fill="cdeeee" w:val="clear"/>
            <w:tcMar>
              <w:top w:w="100.0" w:type="dxa"/>
              <w:left w:w="100.0" w:type="dxa"/>
              <w:bottom w:w="100.0" w:type="dxa"/>
              <w:right w:w="100.0" w:type="dxa"/>
            </w:tcMar>
          </w:tcPr>
          <w:p w:rsidR="00000000" w:rsidDel="00000000" w:rsidP="00000000" w:rsidRDefault="00000000" w:rsidRPr="00000000" w14:paraId="000007C2">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7C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tcPr>
          <w:p w:rsidR="00000000" w:rsidDel="00000000" w:rsidP="00000000" w:rsidRDefault="00000000" w:rsidRPr="00000000" w14:paraId="000007C4">
            <w:pPr>
              <w:spacing w:line="240" w:lineRule="auto"/>
              <w:rPr>
                <w:rFonts w:ascii="Calibri" w:cs="Calibri" w:eastAsia="Calibri" w:hAnsi="Calibri"/>
              </w:rPr>
            </w:pPr>
            <w:r w:rsidDel="00000000" w:rsidR="00000000" w:rsidRPr="00000000">
              <w:rPr>
                <w:rFonts w:ascii="Calibri" w:cs="Calibri" w:eastAsia="Calibri" w:hAnsi="Calibri"/>
                <w:rtl w:val="0"/>
              </w:rPr>
              <w:t xml:space="preserve">Tell-Tale Heart</w:t>
            </w:r>
          </w:p>
        </w:tc>
        <w:tc>
          <w:tcPr>
            <w:shd w:fill="auto" w:val="clear"/>
            <w:tcMar>
              <w:top w:w="100.0" w:type="dxa"/>
              <w:left w:w="100.0" w:type="dxa"/>
              <w:bottom w:w="100.0" w:type="dxa"/>
              <w:right w:w="100.0" w:type="dxa"/>
            </w:tcMar>
          </w:tcPr>
          <w:p w:rsidR="00000000" w:rsidDel="00000000" w:rsidP="00000000" w:rsidRDefault="00000000" w:rsidRPr="00000000" w14:paraId="000007C6">
            <w:pPr>
              <w:widowControl w:val="0"/>
              <w:spacing w:line="240" w:lineRule="auto"/>
              <w:rPr>
                <w:rFonts w:ascii="Calibri" w:cs="Calibri" w:eastAsia="Calibri" w:hAnsi="Calibri"/>
                <w:i w:val="1"/>
                <w:color w:val="0b5394"/>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i w:val="1"/>
                <w:highlight w:val="white"/>
                <w:rtl w:val="0"/>
              </w:rPr>
              <w:t xml:space="preserve">Tell-Tale Heart</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7C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tcPr>
          <w:p w:rsidR="00000000" w:rsidDel="00000000" w:rsidP="00000000" w:rsidRDefault="00000000" w:rsidRPr="00000000" w14:paraId="000007C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write an essay in response to the culminating writing task prompt explaining what </w:t>
            </w:r>
            <w:r w:rsidDel="00000000" w:rsidR="00000000" w:rsidRPr="00000000">
              <w:rPr>
                <w:rFonts w:ascii="Calibri" w:cs="Calibri" w:eastAsia="Calibri" w:hAnsi="Calibri"/>
                <w:i w:val="1"/>
                <w:rtl w:val="0"/>
              </w:rPr>
              <w:t xml:space="preserve">Monster</w:t>
            </w:r>
            <w:r w:rsidDel="00000000" w:rsidR="00000000" w:rsidRPr="00000000">
              <w:rPr>
                <w:rFonts w:ascii="Calibri" w:cs="Calibri" w:eastAsia="Calibri" w:hAnsi="Calibri"/>
                <w:rtl w:val="0"/>
              </w:rPr>
              <w:t xml:space="preserve"> by Walter Dean Myers or </w:t>
            </w:r>
            <w:r w:rsidDel="00000000" w:rsidR="00000000" w:rsidRPr="00000000">
              <w:rPr>
                <w:rFonts w:ascii="Calibri" w:cs="Calibri" w:eastAsia="Calibri" w:hAnsi="Calibri"/>
                <w:i w:val="1"/>
                <w:rtl w:val="0"/>
              </w:rPr>
              <w:t xml:space="preserve">Nothing But the Truth</w:t>
            </w:r>
            <w:r w:rsidDel="00000000" w:rsidR="00000000" w:rsidRPr="00000000">
              <w:rPr>
                <w:rFonts w:ascii="Calibri" w:cs="Calibri" w:eastAsia="Calibri" w:hAnsi="Calibri"/>
                <w:rtl w:val="0"/>
              </w:rPr>
              <w:t xml:space="preserve"> by Avi says about truth, perception, and/or reality and how the concept is developed in the novel. They also compare the structure of their independent reading novel with another unit text of their choice and explain how each text develops the concept differently. </w:t>
            </w:r>
          </w:p>
          <w:p w:rsidR="00000000" w:rsidDel="00000000" w:rsidP="00000000" w:rsidRDefault="00000000" w:rsidRPr="00000000" w14:paraId="000007C9">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7CA">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7CB">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express their understanding of how their independent reading novel and another unit text develop the concepts of truth, perception, and/or reality by responding to the culminating task prompt. They also compare and contrast the structure of each text and how the concepts are developed. </w:t>
            </w:r>
          </w:p>
          <w:p w:rsidR="00000000" w:rsidDel="00000000" w:rsidP="00000000" w:rsidRDefault="00000000" w:rsidRPr="00000000" w14:paraId="000007C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CD">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w:t>
            </w:r>
          </w:p>
          <w:p w:rsidR="00000000" w:rsidDel="00000000" w:rsidP="00000000" w:rsidRDefault="00000000" w:rsidRPr="00000000" w14:paraId="000007CE">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CF">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7D0">
            <w:pPr>
              <w:widowControl w:val="0"/>
              <w:numPr>
                <w:ilvl w:val="0"/>
                <w:numId w:val="9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what their independent reading novel says about truth, perception, and/or reality?</w:t>
            </w:r>
          </w:p>
          <w:p w:rsidR="00000000" w:rsidDel="00000000" w:rsidP="00000000" w:rsidRDefault="00000000" w:rsidRPr="00000000" w14:paraId="000007D1">
            <w:pPr>
              <w:widowControl w:val="0"/>
              <w:numPr>
                <w:ilvl w:val="0"/>
                <w:numId w:val="9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compare and contrast the structure of their independent reading novel and another unit text and how each text develops the concepts of truth, perception, and/or reality?</w:t>
            </w:r>
          </w:p>
          <w:p w:rsidR="00000000" w:rsidDel="00000000" w:rsidP="00000000" w:rsidRDefault="00000000" w:rsidRPr="00000000" w14:paraId="000007D2">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7D3">
            <w:pPr>
              <w:numPr>
                <w:ilvl w:val="0"/>
                <w:numId w:val="9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7D4">
            <w:pPr>
              <w:numPr>
                <w:ilvl w:val="0"/>
                <w:numId w:val="9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7D5">
            <w:pPr>
              <w:numPr>
                <w:ilvl w:val="0"/>
                <w:numId w:val="9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p w:rsidR="00000000" w:rsidDel="00000000" w:rsidP="00000000" w:rsidRDefault="00000000" w:rsidRPr="00000000" w14:paraId="000007D6">
            <w:pPr>
              <w:numPr>
                <w:ilvl w:val="0"/>
                <w:numId w:val="9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organize the paragraphs of a multiparagraph essay?</w:t>
            </w:r>
          </w:p>
        </w:tc>
        <w:tc>
          <w:tcPr>
            <w:shd w:fill="auto" w:val="clear"/>
            <w:tcMar>
              <w:top w:w="100.0" w:type="dxa"/>
              <w:left w:w="100.0" w:type="dxa"/>
              <w:bottom w:w="100.0" w:type="dxa"/>
              <w:right w:w="100.0" w:type="dxa"/>
            </w:tcMar>
          </w:tcPr>
          <w:p w:rsidR="00000000" w:rsidDel="00000000" w:rsidP="00000000" w:rsidRDefault="00000000" w:rsidRPr="00000000" w14:paraId="000007D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create</w:t>
            </w:r>
            <w:r w:rsidDel="00000000" w:rsidR="00000000" w:rsidRPr="00000000">
              <w:rPr>
                <w:rFonts w:ascii="Calibri" w:cs="Calibri" w:eastAsia="Calibri" w:hAnsi="Calibri"/>
                <w:highlight w:val="white"/>
                <w:rtl w:val="0"/>
              </w:rPr>
              <w:t xml:space="preserve"> a permanent product to identify </w:t>
            </w:r>
            <w:r w:rsidDel="00000000" w:rsidR="00000000" w:rsidRPr="00000000">
              <w:rPr>
                <w:rFonts w:ascii="Calibri" w:cs="Calibri" w:eastAsia="Calibri" w:hAnsi="Calibri"/>
                <w:rtl w:val="0"/>
              </w:rPr>
              <w:t xml:space="preserve">how characters’ perceptions become their truths in two texts: </w:t>
            </w:r>
            <w:r w:rsidDel="00000000" w:rsidR="00000000" w:rsidRPr="00000000">
              <w:rPr>
                <w:rFonts w:ascii="Calibri" w:cs="Calibri" w:eastAsia="Calibri" w:hAnsi="Calibri"/>
                <w:i w:val="1"/>
                <w:highlight w:val="white"/>
                <w:rtl w:val="0"/>
              </w:rPr>
              <w:t xml:space="preserve">The Tell-Tale Heart </w:t>
            </w:r>
            <w:r w:rsidDel="00000000" w:rsidR="00000000" w:rsidRPr="00000000">
              <w:rPr>
                <w:rFonts w:ascii="Calibri" w:cs="Calibri" w:eastAsia="Calibri" w:hAnsi="Calibri"/>
                <w:highlight w:val="white"/>
                <w:rtl w:val="0"/>
              </w:rPr>
              <w:t xml:space="preserve">and one additional text of your choosing. </w:t>
            </w:r>
            <w:r w:rsidDel="00000000" w:rsidR="00000000" w:rsidRPr="00000000">
              <w:rPr>
                <w:rFonts w:ascii="Calibri" w:cs="Calibri" w:eastAsia="Calibri" w:hAnsi="Calibri"/>
                <w:rtl w:val="0"/>
              </w:rPr>
              <w:t xml:space="preserve">In order to do this, students will:</w:t>
            </w:r>
          </w:p>
          <w:p w:rsidR="00000000" w:rsidDel="00000000" w:rsidP="00000000" w:rsidRDefault="00000000" w:rsidRPr="00000000" w14:paraId="000007D9">
            <w:pPr>
              <w:widowControl w:val="0"/>
              <w:numPr>
                <w:ilvl w:val="0"/>
                <w:numId w:val="188"/>
              </w:numPr>
              <w:spacing w:before="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the reliability of </w:t>
            </w:r>
            <w:r w:rsidDel="00000000" w:rsidR="00000000" w:rsidRPr="00000000">
              <w:rPr>
                <w:rFonts w:ascii="Calibri" w:cs="Calibri" w:eastAsia="Calibri" w:hAnsi="Calibri"/>
                <w:i w:val="1"/>
                <w:rtl w:val="0"/>
              </w:rPr>
              <w:t xml:space="preserve">The Tell-Tale Heart’s</w:t>
            </w:r>
            <w:r w:rsidDel="00000000" w:rsidR="00000000" w:rsidRPr="00000000">
              <w:rPr>
                <w:rFonts w:ascii="Calibri" w:cs="Calibri" w:eastAsia="Calibri" w:hAnsi="Calibri"/>
                <w:rtl w:val="0"/>
              </w:rPr>
              <w:t xml:space="preserve"> narrator.</w:t>
            </w:r>
          </w:p>
          <w:p w:rsidR="00000000" w:rsidDel="00000000" w:rsidP="00000000" w:rsidRDefault="00000000" w:rsidRPr="00000000" w14:paraId="000007DA">
            <w:pPr>
              <w:widowControl w:val="0"/>
              <w:numPr>
                <w:ilvl w:val="0"/>
                <w:numId w:val="1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Highlight quotations, lines of dialogue, or incidents that show the narrator’s reliability.</w:t>
            </w:r>
          </w:p>
          <w:p w:rsidR="00000000" w:rsidDel="00000000" w:rsidP="00000000" w:rsidRDefault="00000000" w:rsidRPr="00000000" w14:paraId="000007DB">
            <w:pPr>
              <w:widowControl w:val="0"/>
              <w:numPr>
                <w:ilvl w:val="0"/>
                <w:numId w:val="1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the points of view or perspectives that are presented in </w:t>
            </w:r>
            <w:r w:rsidDel="00000000" w:rsidR="00000000" w:rsidRPr="00000000">
              <w:rPr>
                <w:rFonts w:ascii="Calibri" w:cs="Calibri" w:eastAsia="Calibri" w:hAnsi="Calibri"/>
                <w:i w:val="1"/>
                <w:rtl w:val="0"/>
              </w:rPr>
              <w:t xml:space="preserve">The Tell-Tale Heart</w:t>
            </w:r>
            <w:r w:rsidDel="00000000" w:rsidR="00000000" w:rsidRPr="00000000">
              <w:rPr>
                <w:rFonts w:ascii="Calibri" w:cs="Calibri" w:eastAsia="Calibri" w:hAnsi="Calibri"/>
                <w:rtl w:val="0"/>
              </w:rPr>
              <w:t xml:space="preserve">. </w:t>
            </w:r>
          </w:p>
          <w:p w:rsidR="00000000" w:rsidDel="00000000" w:rsidP="00000000" w:rsidRDefault="00000000" w:rsidRPr="00000000" w14:paraId="000007DC">
            <w:pPr>
              <w:widowControl w:val="0"/>
              <w:numPr>
                <w:ilvl w:val="0"/>
                <w:numId w:val="1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Examine how those points of view relate to or contrast each other and the effect of presenting contrasting points of view.</w:t>
            </w:r>
          </w:p>
          <w:p w:rsidR="00000000" w:rsidDel="00000000" w:rsidP="00000000" w:rsidRDefault="00000000" w:rsidRPr="00000000" w14:paraId="000007DD">
            <w:pPr>
              <w:widowControl w:val="0"/>
              <w:numPr>
                <w:ilvl w:val="0"/>
                <w:numId w:val="1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what all of these details reveal about truth, perspective, and/or reality.</w:t>
            </w:r>
          </w:p>
          <w:p w:rsidR="00000000" w:rsidDel="00000000" w:rsidP="00000000" w:rsidRDefault="00000000" w:rsidRPr="00000000" w14:paraId="000007DE">
            <w:pPr>
              <w:widowControl w:val="0"/>
              <w:numPr>
                <w:ilvl w:val="0"/>
                <w:numId w:val="1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Select another unit text.</w:t>
            </w:r>
          </w:p>
          <w:p w:rsidR="00000000" w:rsidDel="00000000" w:rsidP="00000000" w:rsidRDefault="00000000" w:rsidRPr="00000000" w14:paraId="000007DF">
            <w:pPr>
              <w:widowControl w:val="0"/>
              <w:numPr>
                <w:ilvl w:val="0"/>
                <w:numId w:val="1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the reliability of the narrator.</w:t>
            </w:r>
          </w:p>
          <w:p w:rsidR="00000000" w:rsidDel="00000000" w:rsidP="00000000" w:rsidRDefault="00000000" w:rsidRPr="00000000" w14:paraId="000007E0">
            <w:pPr>
              <w:widowControl w:val="0"/>
              <w:numPr>
                <w:ilvl w:val="0"/>
                <w:numId w:val="1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Highlight quotations, lines of dialogue, or incidents that show the narrator’s reliability.</w:t>
            </w:r>
          </w:p>
          <w:p w:rsidR="00000000" w:rsidDel="00000000" w:rsidP="00000000" w:rsidRDefault="00000000" w:rsidRPr="00000000" w14:paraId="000007E1">
            <w:pPr>
              <w:widowControl w:val="0"/>
              <w:numPr>
                <w:ilvl w:val="0"/>
                <w:numId w:val="1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the points of view or perspectives that are presented in the text. </w:t>
            </w:r>
          </w:p>
          <w:p w:rsidR="00000000" w:rsidDel="00000000" w:rsidP="00000000" w:rsidRDefault="00000000" w:rsidRPr="00000000" w14:paraId="000007E2">
            <w:pPr>
              <w:widowControl w:val="0"/>
              <w:numPr>
                <w:ilvl w:val="0"/>
                <w:numId w:val="1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Examine how those points of view relate to or contrast each other and the effect of presenting contrasting points of view.</w:t>
            </w:r>
          </w:p>
          <w:p w:rsidR="00000000" w:rsidDel="00000000" w:rsidP="00000000" w:rsidRDefault="00000000" w:rsidRPr="00000000" w14:paraId="000007E3">
            <w:pPr>
              <w:widowControl w:val="0"/>
              <w:numPr>
                <w:ilvl w:val="0"/>
                <w:numId w:val="188"/>
              </w:numPr>
              <w:spacing w:after="20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what all of these details reveal about truth, perspective, and/or reality.</w:t>
            </w:r>
          </w:p>
          <w:p w:rsidR="00000000" w:rsidDel="00000000" w:rsidP="00000000" w:rsidRDefault="00000000" w:rsidRPr="00000000" w14:paraId="000007E4">
            <w:pPr>
              <w:widowControl w:val="0"/>
              <w:spacing w:after="200" w:before="200" w:line="240" w:lineRule="auto"/>
              <w:rPr>
                <w:rFonts w:ascii="Calibri" w:cs="Calibri" w:eastAsia="Calibri" w:hAnsi="Calibri"/>
              </w:rPr>
            </w:pPr>
            <w:r w:rsidDel="00000000" w:rsidR="00000000" w:rsidRPr="00000000">
              <w:rPr>
                <w:rFonts w:ascii="Calibri" w:cs="Calibri" w:eastAsia="Calibri" w:hAnsi="Calibri"/>
                <w:rtl w:val="0"/>
              </w:rPr>
              <w:t xml:space="preserve">Your permanent product should identify how the character’s perceptions become their truths and explain how this idea is developed in each text.  </w:t>
            </w: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rtl w:val="0"/>
              </w:rPr>
              <w:t xml:space="preserve">Be sure to support your analysis with evidence from the text and include a conclusion. </w:t>
            </w:r>
          </w:p>
          <w:p w:rsidR="00000000" w:rsidDel="00000000" w:rsidP="00000000" w:rsidRDefault="00000000" w:rsidRPr="00000000" w14:paraId="000007E5">
            <w:pPr>
              <w:widowControl w:val="0"/>
              <w:spacing w:after="200" w:before="200" w:line="240" w:lineRule="auto"/>
              <w:rPr>
                <w:rFonts w:ascii="Calibri" w:cs="Calibri" w:eastAsia="Calibri" w:hAnsi="Calibri"/>
              </w:rPr>
            </w:pPr>
            <w:r w:rsidDel="00000000" w:rsidR="00000000" w:rsidRPr="00000000">
              <w:rPr>
                <w:rFonts w:ascii="Calibri" w:cs="Calibri" w:eastAsia="Calibri" w:hAnsi="Calibri"/>
                <w:b w:val="1"/>
                <w:rtl w:val="0"/>
              </w:rPr>
              <w:t xml:space="preserve">LC.RL.8.6a</w:t>
            </w:r>
            <w:r w:rsidDel="00000000" w:rsidR="00000000" w:rsidRPr="00000000">
              <w:rPr>
                <w:rFonts w:ascii="Calibri" w:cs="Calibri" w:eastAsia="Calibri" w:hAnsi="Calibri"/>
                <w:rtl w:val="0"/>
              </w:rPr>
              <w:t xml:space="preserve"> Compare and contrast the points of view of different characters in the same text.</w:t>
            </w:r>
          </w:p>
          <w:p w:rsidR="00000000" w:rsidDel="00000000" w:rsidP="00000000" w:rsidRDefault="00000000" w:rsidRPr="00000000" w14:paraId="000007E6">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E7">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7E8">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“The Tell-Tale Heart” and another unit text develop the concepts of truth, perception, and/or reality by responding to the culminating task prompt. They also compare and contrast the structure of each text and how the concepts are developed. </w:t>
            </w:r>
          </w:p>
          <w:p w:rsidR="00000000" w:rsidDel="00000000" w:rsidP="00000000" w:rsidRDefault="00000000" w:rsidRPr="00000000" w14:paraId="000007E9">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EA">
            <w:pPr>
              <w:spacing w:line="276" w:lineRule="auto"/>
              <w:rPr>
                <w:rFonts w:ascii="Calibri" w:cs="Calibri" w:eastAsia="Calibri" w:hAnsi="Calibri"/>
              </w:rPr>
            </w:pPr>
            <w:r w:rsidDel="00000000" w:rsidR="00000000" w:rsidRPr="00000000">
              <w:rPr>
                <w:rFonts w:ascii="Calibri" w:cs="Calibri" w:eastAsia="Calibri" w:hAnsi="Calibri"/>
                <w:highlight w:val="white"/>
                <w:rtl w:val="0"/>
              </w:rPr>
              <w:t xml:space="preserve">Students also demonstrate their ability to write a persuasive text that includes a claim, develop a response in which ideas are logically grouped to support the claim, integrate evidence including quotations, and use conventions to produce clear writing. This prepares students to write a multi-paragraph literary response.</w:t>
            </w:r>
            <w:r w:rsidDel="00000000" w:rsidR="00000000" w:rsidRPr="00000000">
              <w:rPr>
                <w:rtl w:val="0"/>
              </w:rPr>
            </w:r>
          </w:p>
          <w:p w:rsidR="00000000" w:rsidDel="00000000" w:rsidP="00000000" w:rsidRDefault="00000000" w:rsidRPr="00000000" w14:paraId="000007EB">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EC">
            <w:pPr>
              <w:widowControl w:val="0"/>
              <w:spacing w:line="240" w:lineRule="auto"/>
              <w:rPr>
                <w:rFonts w:ascii="Calibri" w:cs="Calibri" w:eastAsia="Calibri" w:hAnsi="Calibri"/>
                <w:color w:val="0b5394"/>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7ED">
            <w:pPr>
              <w:widowControl w:val="0"/>
              <w:numPr>
                <w:ilvl w:val="0"/>
                <w:numId w:val="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what their independent reading novel says about truth, perception, and/or reality?</w:t>
            </w:r>
          </w:p>
          <w:p w:rsidR="00000000" w:rsidDel="00000000" w:rsidP="00000000" w:rsidRDefault="00000000" w:rsidRPr="00000000" w14:paraId="000007EE">
            <w:pPr>
              <w:widowControl w:val="0"/>
              <w:numPr>
                <w:ilvl w:val="0"/>
                <w:numId w:val="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compare and contrast by identifying similarities and differences between the concepts of “truth,” “perception,” and “reality” in both “The Tell-Tale Heart” and another unit text of their choice?</w:t>
            </w:r>
          </w:p>
          <w:p w:rsidR="00000000" w:rsidDel="00000000" w:rsidP="00000000" w:rsidRDefault="00000000" w:rsidRPr="00000000" w14:paraId="000007EF">
            <w:pPr>
              <w:widowControl w:val="0"/>
              <w:spacing w:line="240" w:lineRule="auto"/>
              <w:ind w:left="720"/>
              <w:rPr>
                <w:rFonts w:ascii="Calibri" w:cs="Calibri" w:eastAsia="Calibri" w:hAnsi="Calibri"/>
              </w:rPr>
            </w:pPr>
            <w:r w:rsidDel="00000000" w:rsidR="00000000" w:rsidRPr="00000000">
              <w:rPr>
                <w:rtl w:val="0"/>
              </w:rPr>
            </w:r>
          </w:p>
          <w:p w:rsidR="00000000" w:rsidDel="00000000" w:rsidP="00000000" w:rsidRDefault="00000000" w:rsidRPr="00000000" w14:paraId="000007F0">
            <w:pPr>
              <w:spacing w:line="240" w:lineRule="auto"/>
              <w:rPr>
                <w:rFonts w:ascii="Calibri" w:cs="Calibri" w:eastAsia="Calibri" w:hAnsi="Calibri"/>
              </w:rPr>
            </w:pPr>
            <w:r w:rsidDel="00000000" w:rsidR="00000000" w:rsidRPr="00000000">
              <w:rPr>
                <w:rFonts w:ascii="Calibri" w:cs="Calibri" w:eastAsia="Calibri" w:hAnsi="Calibri"/>
                <w:b w:val="1"/>
                <w:rtl w:val="0"/>
              </w:rPr>
              <w:t xml:space="preserve">Writing/ELA Skill Look Fors:</w:t>
            </w:r>
            <w:r w:rsidDel="00000000" w:rsidR="00000000" w:rsidRPr="00000000">
              <w:rPr>
                <w:rtl w:val="0"/>
              </w:rPr>
            </w:r>
          </w:p>
          <w:p w:rsidR="00000000" w:rsidDel="00000000" w:rsidP="00000000" w:rsidRDefault="00000000" w:rsidRPr="00000000" w14:paraId="000007F1">
            <w:pPr>
              <w:numPr>
                <w:ilvl w:val="0"/>
                <w:numId w:val="3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claims using text based evidence?</w:t>
            </w:r>
          </w:p>
          <w:p w:rsidR="00000000" w:rsidDel="00000000" w:rsidP="00000000" w:rsidRDefault="00000000" w:rsidRPr="00000000" w14:paraId="000007F2">
            <w:pPr>
              <w:numPr>
                <w:ilvl w:val="0"/>
                <w:numId w:val="3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organize relevant and sufficient evidence to demonstrate understanding of a text and a topic, support a claim, and develop ideas?</w:t>
            </w:r>
          </w:p>
          <w:p w:rsidR="00000000" w:rsidDel="00000000" w:rsidP="00000000" w:rsidRDefault="00000000" w:rsidRPr="00000000" w14:paraId="000007F3">
            <w:pPr>
              <w:numPr>
                <w:ilvl w:val="0"/>
                <w:numId w:val="3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 while maintaining the flow of ideas to develop and support the persuasive essay?</w:t>
            </w:r>
          </w:p>
          <w:p w:rsidR="00000000" w:rsidDel="00000000" w:rsidP="00000000" w:rsidRDefault="00000000" w:rsidRPr="00000000" w14:paraId="000007F4">
            <w:pPr>
              <w:numPr>
                <w:ilvl w:val="0"/>
                <w:numId w:val="3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organize the paragraphs of a multiparagraph essay?</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7F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tcPr>
          <w:p w:rsidR="00000000" w:rsidDel="00000000" w:rsidP="00000000" w:rsidRDefault="00000000" w:rsidRPr="00000000" w14:paraId="000007F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7 lessons</w:t>
            </w:r>
          </w:p>
        </w:tc>
        <w:tc>
          <w:tcPr>
            <w:shd w:fill="auto" w:val="clear"/>
            <w:tcMar>
              <w:top w:w="100.0" w:type="dxa"/>
              <w:left w:w="100.0" w:type="dxa"/>
              <w:bottom w:w="100.0" w:type="dxa"/>
              <w:right w:w="100.0" w:type="dxa"/>
            </w:tcMar>
          </w:tcPr>
          <w:p w:rsidR="00000000" w:rsidDel="00000000" w:rsidP="00000000" w:rsidRDefault="00000000" w:rsidRPr="00000000" w14:paraId="000007F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5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7F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shd w:fill="auto" w:val="clear"/>
            <w:tcMar>
              <w:top w:w="100.0" w:type="dxa"/>
              <w:left w:w="100.0" w:type="dxa"/>
              <w:bottom w:w="100.0" w:type="dxa"/>
              <w:right w:w="100.0" w:type="dxa"/>
            </w:tcMar>
          </w:tcPr>
          <w:p w:rsidR="00000000" w:rsidDel="00000000" w:rsidP="00000000" w:rsidRDefault="00000000" w:rsidRPr="00000000" w14:paraId="000007FA">
            <w:pPr>
              <w:widowControl w:val="0"/>
              <w:spacing w:line="240" w:lineRule="auto"/>
              <w:ind w:left="2160" w:firstLine="0"/>
              <w:rPr>
                <w:rFonts w:ascii="Calibri" w:cs="Calibri" w:eastAsia="Calibri" w:hAnsi="Calibri"/>
                <w:b w:val="1"/>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7F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p>
          <w:p w:rsidR="00000000" w:rsidDel="00000000" w:rsidP="00000000" w:rsidRDefault="00000000" w:rsidRPr="00000000" w14:paraId="000007FD">
            <w:pPr>
              <w:numPr>
                <w:ilvl w:val="0"/>
                <w:numId w:val="18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of </w:t>
            </w:r>
            <w:r w:rsidDel="00000000" w:rsidR="00000000" w:rsidRPr="00000000">
              <w:rPr>
                <w:rFonts w:ascii="Calibri" w:cs="Calibri" w:eastAsia="Calibri" w:hAnsi="Calibri"/>
                <w:i w:val="1"/>
                <w:rtl w:val="0"/>
              </w:rPr>
              <w:t xml:space="preserve">Tell-Tale Heart</w:t>
            </w:r>
            <w:r w:rsidDel="00000000" w:rsidR="00000000" w:rsidRPr="00000000">
              <w:rPr>
                <w:rtl w:val="0"/>
              </w:rPr>
            </w:r>
          </w:p>
          <w:p w:rsidR="00000000" w:rsidDel="00000000" w:rsidP="00000000" w:rsidRDefault="00000000" w:rsidRPr="00000000" w14:paraId="000007FE">
            <w:pPr>
              <w:numPr>
                <w:ilvl w:val="0"/>
                <w:numId w:val="18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Visual representation of </w:t>
            </w:r>
            <w:r w:rsidDel="00000000" w:rsidR="00000000" w:rsidRPr="00000000">
              <w:rPr>
                <w:rFonts w:ascii="Calibri" w:cs="Calibri" w:eastAsia="Calibri" w:hAnsi="Calibri"/>
                <w:i w:val="1"/>
                <w:rtl w:val="0"/>
              </w:rPr>
              <w:t xml:space="preserve">The Treachery of Images</w:t>
            </w:r>
            <w:r w:rsidDel="00000000" w:rsidR="00000000" w:rsidRPr="00000000">
              <w:rPr>
                <w:rtl w:val="0"/>
              </w:rPr>
            </w:r>
          </w:p>
          <w:p w:rsidR="00000000" w:rsidDel="00000000" w:rsidP="00000000" w:rsidRDefault="00000000" w:rsidRPr="00000000" w14:paraId="000007FF">
            <w:pPr>
              <w:numPr>
                <w:ilvl w:val="0"/>
                <w:numId w:val="187"/>
              </w:numPr>
              <w:spacing w:line="276" w:lineRule="auto"/>
              <w:ind w:left="720" w:hanging="360"/>
              <w:rPr>
                <w:rFonts w:ascii="Calibri" w:cs="Calibri" w:eastAsia="Calibri" w:hAnsi="Calibri"/>
                <w:i w:val="1"/>
              </w:rPr>
            </w:pPr>
            <w:r w:rsidDel="00000000" w:rsidR="00000000" w:rsidRPr="00000000">
              <w:rPr>
                <w:rFonts w:ascii="Calibri" w:cs="Calibri" w:eastAsia="Calibri" w:hAnsi="Calibri"/>
                <w:rtl w:val="0"/>
              </w:rPr>
              <w:t xml:space="preserve">Sensory Language - </w:t>
            </w:r>
            <w:hyperlink r:id="rId182">
              <w:r w:rsidDel="00000000" w:rsidR="00000000" w:rsidRPr="00000000">
                <w:rPr>
                  <w:rFonts w:ascii="Calibri" w:cs="Calibri" w:eastAsia="Calibri" w:hAnsi="Calibri"/>
                  <w:color w:val="1155cc"/>
                  <w:u w:val="single"/>
                  <w:rtl w:val="0"/>
                </w:rPr>
                <w:t xml:space="preserve">anchor chart</w:t>
              </w:r>
            </w:hyperlink>
            <w:r w:rsidDel="00000000" w:rsidR="00000000" w:rsidRPr="00000000">
              <w:rPr>
                <w:rtl w:val="0"/>
              </w:rPr>
            </w:r>
          </w:p>
          <w:p w:rsidR="00000000" w:rsidDel="00000000" w:rsidP="00000000" w:rsidRDefault="00000000" w:rsidRPr="00000000" w14:paraId="00000800">
            <w:pPr>
              <w:numPr>
                <w:ilvl w:val="0"/>
                <w:numId w:val="187"/>
              </w:numPr>
              <w:spacing w:line="240" w:lineRule="auto"/>
              <w:ind w:left="720" w:hanging="360"/>
              <w:rPr>
                <w:rFonts w:ascii="Calibri" w:cs="Calibri" w:eastAsia="Calibri" w:hAnsi="Calibri"/>
                <w:i w:val="1"/>
              </w:rPr>
            </w:pPr>
            <w:hyperlink r:id="rId183">
              <w:r w:rsidDel="00000000" w:rsidR="00000000" w:rsidRPr="00000000">
                <w:rPr>
                  <w:rFonts w:ascii="Calibri" w:cs="Calibri" w:eastAsia="Calibri" w:hAnsi="Calibri"/>
                  <w:color w:val="1155cc"/>
                  <w:u w:val="single"/>
                  <w:rtl w:val="0"/>
                </w:rPr>
                <w:t xml:space="preserve">The Allegory of the Cave</w:t>
              </w:r>
            </w:hyperlink>
            <w:r w:rsidDel="00000000" w:rsidR="00000000" w:rsidRPr="00000000">
              <w:rPr>
                <w:rtl w:val="0"/>
              </w:rPr>
            </w:r>
          </w:p>
          <w:p w:rsidR="00000000" w:rsidDel="00000000" w:rsidP="00000000" w:rsidRDefault="00000000" w:rsidRPr="00000000" w14:paraId="00000801">
            <w:pPr>
              <w:numPr>
                <w:ilvl w:val="0"/>
                <w:numId w:val="187"/>
              </w:numPr>
              <w:spacing w:line="276" w:lineRule="auto"/>
              <w:ind w:left="720" w:hanging="360"/>
              <w:rPr/>
            </w:pPr>
            <w:hyperlink r:id="rId184">
              <w:r w:rsidDel="00000000" w:rsidR="00000000" w:rsidRPr="00000000">
                <w:rPr>
                  <w:rFonts w:ascii="Calibri" w:cs="Calibri" w:eastAsia="Calibri" w:hAnsi="Calibri"/>
                  <w:color w:val="0b5394"/>
                  <w:rtl w:val="0"/>
                </w:rPr>
                <w:t xml:space="preserve"> </w:t>
              </w:r>
            </w:hyperlink>
            <w:hyperlink r:id="rId185">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802">
            <w:pPr>
              <w:numPr>
                <w:ilvl w:val="0"/>
                <w:numId w:val="18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w:t>
            </w:r>
            <w:r w:rsidDel="00000000" w:rsidR="00000000" w:rsidRPr="00000000">
              <w:rPr>
                <w:rFonts w:ascii="Calibri" w:cs="Calibri" w:eastAsia="Calibri" w:hAnsi="Calibri"/>
                <w:color w:val="0b5394"/>
                <w:rtl w:val="0"/>
              </w:rPr>
              <w:t xml:space="preserve"> </w:t>
            </w:r>
            <w:hyperlink r:id="rId186">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tl w:val="0"/>
              </w:rPr>
            </w:r>
          </w:p>
          <w:p w:rsidR="00000000" w:rsidDel="00000000" w:rsidP="00000000" w:rsidRDefault="00000000" w:rsidRPr="00000000" w14:paraId="00000803">
            <w:pPr>
              <w:numPr>
                <w:ilvl w:val="0"/>
                <w:numId w:val="18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187">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804">
            <w:pPr>
              <w:numPr>
                <w:ilvl w:val="0"/>
                <w:numId w:val="18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805">
            <w:pPr>
              <w:numPr>
                <w:ilvl w:val="0"/>
                <w:numId w:val="18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806">
            <w:pPr>
              <w:numPr>
                <w:ilvl w:val="0"/>
                <w:numId w:val="18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Additional Supports for Diverse Learners specific for Section 01 of Grade 08 </w:t>
            </w:r>
            <w:r w:rsidDel="00000000" w:rsidR="00000000" w:rsidRPr="00000000">
              <w:rPr>
                <w:rFonts w:ascii="Calibri" w:cs="Calibri" w:eastAsia="Calibri" w:hAnsi="Calibri"/>
                <w:i w:val="1"/>
                <w:rtl w:val="0"/>
              </w:rPr>
              <w:t xml:space="preserve">Tell-Tale Heart</w:t>
            </w:r>
            <w:r w:rsidDel="00000000" w:rsidR="00000000" w:rsidRPr="00000000">
              <w:rPr>
                <w:rtl w:val="0"/>
              </w:rPr>
            </w:r>
          </w:p>
          <w:p w:rsidR="00000000" w:rsidDel="00000000" w:rsidP="00000000" w:rsidRDefault="00000000" w:rsidRPr="00000000" w14:paraId="00000807">
            <w:pPr>
              <w:numPr>
                <w:ilvl w:val="0"/>
                <w:numId w:val="187"/>
              </w:numPr>
              <w:spacing w:line="276" w:lineRule="auto"/>
              <w:ind w:left="720" w:hanging="360"/>
              <w:rPr/>
            </w:pPr>
            <w:hyperlink r:id="rId188">
              <w:r w:rsidDel="00000000" w:rsidR="00000000" w:rsidRPr="00000000">
                <w:rPr>
                  <w:rFonts w:ascii="Calibri" w:cs="Calibri" w:eastAsia="Calibri" w:hAnsi="Calibri"/>
                  <w:color w:val="0b5394"/>
                  <w:rtl w:val="0"/>
                </w:rPr>
                <w:t xml:space="preserve"> </w:t>
              </w:r>
            </w:hyperlink>
            <w:hyperlink r:id="rId189">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808">
            <w:pPr>
              <w:numPr>
                <w:ilvl w:val="0"/>
                <w:numId w:val="18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809">
            <w:pPr>
              <w:widowControl w:val="0"/>
              <w:numPr>
                <w:ilvl w:val="0"/>
                <w:numId w:val="1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K-W-L chart on the concepts of “truth”, “perception”</w:t>
            </w:r>
          </w:p>
          <w:p w:rsidR="00000000" w:rsidDel="00000000" w:rsidP="00000000" w:rsidRDefault="00000000" w:rsidRPr="00000000" w14:paraId="0000080A">
            <w:pPr>
              <w:numPr>
                <w:ilvl w:val="0"/>
                <w:numId w:val="18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80B">
            <w:pPr>
              <w:widowControl w:val="0"/>
              <w:numPr>
                <w:ilvl w:val="0"/>
                <w:numId w:val="187"/>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80C">
            <w:pPr>
              <w:numPr>
                <w:ilvl w:val="0"/>
                <w:numId w:val="187"/>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r w:rsidDel="00000000" w:rsidR="00000000" w:rsidRPr="00000000">
              <w:rPr>
                <w:rtl w:val="0"/>
              </w:rPr>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80D">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80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190">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811">
      <w:pPr>
        <w:spacing w:line="276" w:lineRule="auto"/>
        <w:rPr>
          <w:rFonts w:ascii="Calibri" w:cs="Calibri" w:eastAsia="Calibri" w:hAnsi="Calibri"/>
        </w:rPr>
      </w:pPr>
      <w:r w:rsidDel="00000000" w:rsidR="00000000" w:rsidRPr="00000000">
        <w:rPr>
          <w:rtl w:val="0"/>
        </w:rPr>
      </w:r>
    </w:p>
    <w:tbl>
      <w:tblPr>
        <w:tblStyle w:val="Table35"/>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812">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1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817">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27: Prepare for literature circles </w:t>
            </w:r>
          </w:p>
        </w:tc>
        <w:tc>
          <w:tcPr>
            <w:shd w:fill="d2d8ea" w:val="clear"/>
            <w:tcMar>
              <w:top w:w="100.0" w:type="dxa"/>
              <w:left w:w="100.0" w:type="dxa"/>
              <w:bottom w:w="100.0" w:type="dxa"/>
              <w:right w:w="100.0" w:type="dxa"/>
            </w:tcMar>
          </w:tcPr>
          <w:p w:rsidR="00000000" w:rsidDel="00000000" w:rsidP="00000000" w:rsidRDefault="00000000" w:rsidRPr="00000000" w14:paraId="00000819">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1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81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analyze different aspects of their independent reading novel in preparation for a literature circles discussion. </w:t>
            </w:r>
          </w:p>
        </w:tc>
        <w:tc>
          <w:tcPr>
            <w:shd w:fill="auto" w:val="clear"/>
            <w:tcMar>
              <w:top w:w="100.0" w:type="dxa"/>
              <w:left w:w="100.0" w:type="dxa"/>
              <w:bottom w:w="100.0" w:type="dxa"/>
              <w:right w:w="100.0" w:type="dxa"/>
            </w:tcMar>
          </w:tcPr>
          <w:p w:rsidR="00000000" w:rsidDel="00000000" w:rsidP="00000000" w:rsidRDefault="00000000" w:rsidRPr="00000000" w14:paraId="0000081D">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1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81F">
            <w:pPr>
              <w:widowControl w:val="0"/>
              <w:tabs>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Prepare for the literature circle discussion by completing the task for your assigned role.</w:t>
            </w:r>
          </w:p>
          <w:p w:rsidR="00000000" w:rsidDel="00000000" w:rsidP="00000000" w:rsidRDefault="00000000" w:rsidRPr="00000000" w14:paraId="00000820">
            <w:pPr>
              <w:numPr>
                <w:ilvl w:val="0"/>
                <w:numId w:val="42"/>
              </w:numPr>
              <w:spacing w:after="200"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Discussion Leader: Create a list of questions about your independent reading memoir for your group to discuss.</w:t>
            </w:r>
          </w:p>
          <w:p w:rsidR="00000000" w:rsidDel="00000000" w:rsidP="00000000" w:rsidRDefault="00000000" w:rsidRPr="00000000" w14:paraId="00000821">
            <w:pPr>
              <w:numPr>
                <w:ilvl w:val="0"/>
                <w:numId w:val="42"/>
              </w:numPr>
              <w:spacing w:after="200"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Headline Reporter: Write a general summary of how the story is progressing. You should include details on the setting, plot, and characters.</w:t>
            </w:r>
          </w:p>
          <w:p w:rsidR="00000000" w:rsidDel="00000000" w:rsidP="00000000" w:rsidRDefault="00000000" w:rsidRPr="00000000" w14:paraId="00000822">
            <w:pPr>
              <w:numPr>
                <w:ilvl w:val="0"/>
                <w:numId w:val="42"/>
              </w:numPr>
              <w:spacing w:after="200"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Diction Decoder: Choose words or phrases that stand out to you because of their imagery, importance, or complexity. Explain why you selected each word or phrase and the impact of the word or phrase on the text’s meaning or tone.</w:t>
            </w:r>
          </w:p>
          <w:p w:rsidR="00000000" w:rsidDel="00000000" w:rsidP="00000000" w:rsidRDefault="00000000" w:rsidRPr="00000000" w14:paraId="00000823">
            <w:pPr>
              <w:numPr>
                <w:ilvl w:val="0"/>
                <w:numId w:val="42"/>
              </w:numPr>
              <w:spacing w:after="200"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Story Mapper: Draw a picture or use a graphic organizer to show something important about the story. </w:t>
            </w:r>
          </w:p>
          <w:p w:rsidR="00000000" w:rsidDel="00000000" w:rsidP="00000000" w:rsidRDefault="00000000" w:rsidRPr="00000000" w14:paraId="00000824">
            <w:pPr>
              <w:numPr>
                <w:ilvl w:val="0"/>
                <w:numId w:val="42"/>
              </w:numPr>
              <w:spacing w:after="200"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Connector: Use the graphic organizers to record instances where your group text supports the study of other unit texts or helps to support the focus of the unit.</w:t>
            </w:r>
          </w:p>
        </w:tc>
        <w:tc>
          <w:tcPr>
            <w:shd w:fill="auto" w:val="clear"/>
            <w:tcMar>
              <w:top w:w="100.0" w:type="dxa"/>
              <w:left w:w="100.0" w:type="dxa"/>
              <w:bottom w:w="100.0" w:type="dxa"/>
              <w:right w:w="100.0" w:type="dxa"/>
            </w:tcMar>
          </w:tcPr>
          <w:p w:rsidR="00000000" w:rsidDel="00000000" w:rsidP="00000000" w:rsidRDefault="00000000" w:rsidRPr="00000000" w14:paraId="00000826">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2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828">
            <w:pPr>
              <w:numPr>
                <w:ilvl w:val="0"/>
                <w:numId w:val="11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their independent reading novel helps to support the focus of the unit? </w:t>
            </w:r>
          </w:p>
          <w:p w:rsidR="00000000" w:rsidDel="00000000" w:rsidP="00000000" w:rsidRDefault="00000000" w:rsidRPr="00000000" w14:paraId="00000829">
            <w:pPr>
              <w:numPr>
                <w:ilvl w:val="0"/>
                <w:numId w:val="11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complete the task for their assigned role?</w:t>
            </w:r>
          </w:p>
        </w:tc>
        <w:tc>
          <w:tcPr>
            <w:shd w:fill="auto" w:val="clear"/>
            <w:tcMar>
              <w:top w:w="100.0" w:type="dxa"/>
              <w:left w:w="100.0" w:type="dxa"/>
              <w:bottom w:w="100.0" w:type="dxa"/>
              <w:right w:w="100.0" w:type="dxa"/>
            </w:tcMar>
          </w:tcPr>
          <w:p w:rsidR="00000000" w:rsidDel="00000000" w:rsidP="00000000" w:rsidRDefault="00000000" w:rsidRPr="00000000" w14:paraId="0000082B">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2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82D">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Nothing But the Truth</w:t>
            </w:r>
            <w:r w:rsidDel="00000000" w:rsidR="00000000" w:rsidRPr="00000000">
              <w:rPr>
                <w:rFonts w:ascii="Calibri" w:cs="Calibri" w:eastAsia="Calibri" w:hAnsi="Calibri"/>
                <w:rtl w:val="0"/>
              </w:rPr>
              <w:t xml:space="preserve"> by Avi or </w:t>
            </w:r>
            <w:r w:rsidDel="00000000" w:rsidR="00000000" w:rsidRPr="00000000">
              <w:rPr>
                <w:rFonts w:ascii="Calibri" w:cs="Calibri" w:eastAsia="Calibri" w:hAnsi="Calibri"/>
                <w:i w:val="1"/>
                <w:rtl w:val="0"/>
              </w:rPr>
              <w:t xml:space="preserve">Monster</w:t>
            </w:r>
            <w:r w:rsidDel="00000000" w:rsidR="00000000" w:rsidRPr="00000000">
              <w:rPr>
                <w:rFonts w:ascii="Calibri" w:cs="Calibri" w:eastAsia="Calibri" w:hAnsi="Calibri"/>
                <w:rtl w:val="0"/>
              </w:rPr>
              <w:t xml:space="preserve"> by Walter Dean Myers</w:t>
            </w:r>
          </w:p>
        </w:tc>
        <w:tc>
          <w:tcPr>
            <w:tcMar>
              <w:top w:w="100.0" w:type="dxa"/>
              <w:left w:w="100.0" w:type="dxa"/>
              <w:bottom w:w="100.0" w:type="dxa"/>
              <w:right w:w="100.0" w:type="dxa"/>
            </w:tcMar>
          </w:tcPr>
          <w:p w:rsidR="00000000" w:rsidDel="00000000" w:rsidP="00000000" w:rsidRDefault="00000000" w:rsidRPr="00000000" w14:paraId="0000082F">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83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83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832">
            <w:pPr>
              <w:widowControl w:val="0"/>
              <w:numPr>
                <w:ilvl w:val="0"/>
                <w:numId w:val="1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Independent reading log</w:t>
            </w:r>
          </w:p>
          <w:p w:rsidR="00000000" w:rsidDel="00000000" w:rsidP="00000000" w:rsidRDefault="00000000" w:rsidRPr="00000000" w14:paraId="00000833">
            <w:pPr>
              <w:widowControl w:val="0"/>
              <w:numPr>
                <w:ilvl w:val="0"/>
                <w:numId w:val="1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Literature circles preparation guide handout </w:t>
            </w:r>
          </w:p>
        </w:tc>
        <w:tc>
          <w:tcPr>
            <w:shd w:fill="auto" w:val="clear"/>
            <w:tcMar>
              <w:top w:w="100.0" w:type="dxa"/>
              <w:left w:w="100.0" w:type="dxa"/>
              <w:bottom w:w="100.0" w:type="dxa"/>
              <w:right w:w="100.0" w:type="dxa"/>
            </w:tcMar>
          </w:tcPr>
          <w:p w:rsidR="00000000" w:rsidDel="00000000" w:rsidP="00000000" w:rsidRDefault="00000000" w:rsidRPr="00000000" w14:paraId="0000083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tc>
        <w:tc>
          <w:tcPr>
            <w:tcMar>
              <w:top w:w="100.0" w:type="dxa"/>
              <w:left w:w="100.0" w:type="dxa"/>
              <w:bottom w:w="100.0" w:type="dxa"/>
              <w:right w:w="100.0" w:type="dxa"/>
            </w:tcMar>
          </w:tcPr>
          <w:p w:rsidR="00000000" w:rsidDel="00000000" w:rsidP="00000000" w:rsidRDefault="00000000" w:rsidRPr="00000000" w14:paraId="00000835">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836">
      <w:pPr>
        <w:spacing w:line="276" w:lineRule="auto"/>
        <w:rPr>
          <w:rFonts w:ascii="Calibri" w:cs="Calibri" w:eastAsia="Calibri" w:hAnsi="Calibri"/>
        </w:rPr>
      </w:pPr>
      <w:r w:rsidDel="00000000" w:rsidR="00000000" w:rsidRPr="00000000">
        <w:rPr>
          <w:rtl w:val="0"/>
        </w:rPr>
      </w:r>
    </w:p>
    <w:tbl>
      <w:tblPr>
        <w:tblStyle w:val="Table36"/>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837">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3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83C">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28: Discuss novels in literature circles</w:t>
            </w:r>
          </w:p>
        </w:tc>
        <w:tc>
          <w:tcPr>
            <w:shd w:fill="d2d8ea" w:val="clear"/>
            <w:tcMar>
              <w:top w:w="100.0" w:type="dxa"/>
              <w:left w:w="100.0" w:type="dxa"/>
              <w:bottom w:w="100.0" w:type="dxa"/>
              <w:right w:w="100.0" w:type="dxa"/>
            </w:tcMar>
          </w:tcPr>
          <w:p w:rsidR="00000000" w:rsidDel="00000000" w:rsidP="00000000" w:rsidRDefault="00000000" w:rsidRPr="00000000" w14:paraId="0000083E">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3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84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participate in a collaborative discussion of their independent reading novel. They also gather evidence from their independent reading novels for a Socratic seminar about how the unit texts comment on the unit focus questions.</w:t>
            </w:r>
          </w:p>
        </w:tc>
        <w:tc>
          <w:tcPr>
            <w:shd w:fill="auto" w:val="clear"/>
            <w:tcMar>
              <w:top w:w="100.0" w:type="dxa"/>
              <w:left w:w="100.0" w:type="dxa"/>
              <w:bottom w:w="100.0" w:type="dxa"/>
              <w:right w:w="100.0" w:type="dxa"/>
            </w:tcMar>
          </w:tcPr>
          <w:p w:rsidR="00000000" w:rsidDel="00000000" w:rsidP="00000000" w:rsidRDefault="00000000" w:rsidRPr="00000000" w14:paraId="00000842">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4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844">
            <w:pPr>
              <w:widowControl w:val="0"/>
              <w:tabs>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Write a thesis statement in response to the Socratic seminar question: What do the unit texts reveal about truth and the relationship among truth, perception, and reality? Gather evidence from the unit texts. Be sure to gather evidence that both supports and opposes the ideas in your thesis statement.</w:t>
            </w:r>
          </w:p>
        </w:tc>
        <w:tc>
          <w:tcPr>
            <w:shd w:fill="auto" w:val="clear"/>
            <w:tcMar>
              <w:top w:w="100.0" w:type="dxa"/>
              <w:left w:w="100.0" w:type="dxa"/>
              <w:bottom w:w="100.0" w:type="dxa"/>
              <w:right w:w="100.0" w:type="dxa"/>
            </w:tcMar>
          </w:tcPr>
          <w:p w:rsidR="00000000" w:rsidDel="00000000" w:rsidP="00000000" w:rsidRDefault="00000000" w:rsidRPr="00000000" w14:paraId="00000846">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4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848">
            <w:pPr>
              <w:numPr>
                <w:ilvl w:val="0"/>
                <w:numId w:val="17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what a unit text reveals about the relationship among truth, perception, and reality? </w:t>
            </w:r>
          </w:p>
          <w:p w:rsidR="00000000" w:rsidDel="00000000" w:rsidP="00000000" w:rsidRDefault="00000000" w:rsidRPr="00000000" w14:paraId="00000849">
            <w:pPr>
              <w:numPr>
                <w:ilvl w:val="0"/>
                <w:numId w:val="17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cite evidence from the text to support their response?</w:t>
            </w:r>
          </w:p>
        </w:tc>
        <w:tc>
          <w:tcPr>
            <w:shd w:fill="auto" w:val="clear"/>
            <w:tcMar>
              <w:top w:w="100.0" w:type="dxa"/>
              <w:left w:w="100.0" w:type="dxa"/>
              <w:bottom w:w="100.0" w:type="dxa"/>
              <w:right w:w="100.0" w:type="dxa"/>
            </w:tcMar>
          </w:tcPr>
          <w:p w:rsidR="00000000" w:rsidDel="00000000" w:rsidP="00000000" w:rsidRDefault="00000000" w:rsidRPr="00000000" w14:paraId="0000084B">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4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84D">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Nothing But the Truth</w:t>
            </w:r>
            <w:r w:rsidDel="00000000" w:rsidR="00000000" w:rsidRPr="00000000">
              <w:rPr>
                <w:rFonts w:ascii="Calibri" w:cs="Calibri" w:eastAsia="Calibri" w:hAnsi="Calibri"/>
                <w:rtl w:val="0"/>
              </w:rPr>
              <w:t xml:space="preserve"> by Avi or </w:t>
            </w:r>
            <w:r w:rsidDel="00000000" w:rsidR="00000000" w:rsidRPr="00000000">
              <w:rPr>
                <w:rFonts w:ascii="Calibri" w:cs="Calibri" w:eastAsia="Calibri" w:hAnsi="Calibri"/>
                <w:i w:val="1"/>
                <w:rtl w:val="0"/>
              </w:rPr>
              <w:t xml:space="preserve">Monster</w:t>
            </w:r>
            <w:r w:rsidDel="00000000" w:rsidR="00000000" w:rsidRPr="00000000">
              <w:rPr>
                <w:rFonts w:ascii="Calibri" w:cs="Calibri" w:eastAsia="Calibri" w:hAnsi="Calibri"/>
                <w:rtl w:val="0"/>
              </w:rPr>
              <w:t xml:space="preserve"> by Walter Dean Myers</w:t>
            </w:r>
          </w:p>
        </w:tc>
        <w:tc>
          <w:tcPr>
            <w:tcMar>
              <w:top w:w="100.0" w:type="dxa"/>
              <w:left w:w="100.0" w:type="dxa"/>
              <w:bottom w:w="100.0" w:type="dxa"/>
              <w:right w:w="100.0" w:type="dxa"/>
            </w:tcMar>
          </w:tcPr>
          <w:p w:rsidR="00000000" w:rsidDel="00000000" w:rsidP="00000000" w:rsidRDefault="00000000" w:rsidRPr="00000000" w14:paraId="0000084F">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85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85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852">
            <w:pPr>
              <w:widowControl w:val="0"/>
              <w:numPr>
                <w:ilvl w:val="0"/>
                <w:numId w:val="5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Literature circles preparation guide handout</w:t>
            </w:r>
          </w:p>
          <w:p w:rsidR="00000000" w:rsidDel="00000000" w:rsidP="00000000" w:rsidRDefault="00000000" w:rsidRPr="00000000" w14:paraId="00000853">
            <w:pPr>
              <w:widowControl w:val="0"/>
              <w:numPr>
                <w:ilvl w:val="0"/>
                <w:numId w:val="5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Discussion reflection handout</w:t>
            </w:r>
          </w:p>
          <w:p w:rsidR="00000000" w:rsidDel="00000000" w:rsidP="00000000" w:rsidRDefault="00000000" w:rsidRPr="00000000" w14:paraId="00000854">
            <w:pPr>
              <w:widowControl w:val="0"/>
              <w:numPr>
                <w:ilvl w:val="0"/>
                <w:numId w:val="5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chart handout</w:t>
            </w:r>
          </w:p>
          <w:p w:rsidR="00000000" w:rsidDel="00000000" w:rsidP="00000000" w:rsidRDefault="00000000" w:rsidRPr="00000000" w14:paraId="00000855">
            <w:pPr>
              <w:widowControl w:val="0"/>
              <w:numPr>
                <w:ilvl w:val="0"/>
                <w:numId w:val="5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 </w:t>
            </w:r>
          </w:p>
        </w:tc>
        <w:tc>
          <w:tcPr>
            <w:shd w:fill="auto" w:val="clear"/>
            <w:tcMar>
              <w:top w:w="100.0" w:type="dxa"/>
              <w:left w:w="100.0" w:type="dxa"/>
              <w:bottom w:w="100.0" w:type="dxa"/>
              <w:right w:w="100.0" w:type="dxa"/>
            </w:tcMar>
          </w:tcPr>
          <w:p w:rsidR="00000000" w:rsidDel="00000000" w:rsidP="00000000" w:rsidRDefault="00000000" w:rsidRPr="00000000" w14:paraId="0000085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857">
            <w:pPr>
              <w:widowControl w:val="0"/>
              <w:numPr>
                <w:ilvl w:val="0"/>
                <w:numId w:val="16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858">
            <w:pPr>
              <w:widowControl w:val="0"/>
              <w:numPr>
                <w:ilvl w:val="0"/>
                <w:numId w:val="16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859">
            <w:pPr>
              <w:widowControl w:val="0"/>
              <w:numPr>
                <w:ilvl w:val="0"/>
                <w:numId w:val="16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p w:rsidR="00000000" w:rsidDel="00000000" w:rsidP="00000000" w:rsidRDefault="00000000" w:rsidRPr="00000000" w14:paraId="0000085A">
            <w:pPr>
              <w:widowControl w:val="0"/>
              <w:numPr>
                <w:ilvl w:val="0"/>
                <w:numId w:val="16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tc>
        <w:tc>
          <w:tcPr>
            <w:tcMar>
              <w:top w:w="100.0" w:type="dxa"/>
              <w:left w:w="100.0" w:type="dxa"/>
              <w:bottom w:w="100.0" w:type="dxa"/>
              <w:right w:w="100.0" w:type="dxa"/>
            </w:tcMar>
          </w:tcPr>
          <w:p w:rsidR="00000000" w:rsidDel="00000000" w:rsidP="00000000" w:rsidRDefault="00000000" w:rsidRPr="00000000" w14:paraId="0000085B">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85C">
      <w:pPr>
        <w:spacing w:line="276" w:lineRule="auto"/>
        <w:rPr>
          <w:rFonts w:ascii="Calibri" w:cs="Calibri" w:eastAsia="Calibri" w:hAnsi="Calibri"/>
        </w:rPr>
      </w:pPr>
      <w:r w:rsidDel="00000000" w:rsidR="00000000" w:rsidRPr="00000000">
        <w:rPr>
          <w:rtl w:val="0"/>
        </w:rPr>
      </w:r>
    </w:p>
    <w:tbl>
      <w:tblPr>
        <w:tblStyle w:val="Table37"/>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85D">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6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862">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29: Conduct a Socratic Seminar</w:t>
            </w:r>
          </w:p>
        </w:tc>
        <w:tc>
          <w:tcPr>
            <w:shd w:fill="d2d8ea" w:val="clear"/>
            <w:tcMar>
              <w:top w:w="100.0" w:type="dxa"/>
              <w:left w:w="100.0" w:type="dxa"/>
              <w:bottom w:w="100.0" w:type="dxa"/>
              <w:right w:w="100.0" w:type="dxa"/>
            </w:tcMar>
          </w:tcPr>
          <w:p w:rsidR="00000000" w:rsidDel="00000000" w:rsidP="00000000" w:rsidRDefault="00000000" w:rsidRPr="00000000" w14:paraId="00000864">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6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86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engage in a Socratic seminar to discuss the unit focus questions.</w:t>
            </w:r>
          </w:p>
        </w:tc>
        <w:tc>
          <w:tcPr>
            <w:shd w:fill="auto" w:val="clear"/>
            <w:tcMar>
              <w:top w:w="100.0" w:type="dxa"/>
              <w:left w:w="100.0" w:type="dxa"/>
              <w:bottom w:w="100.0" w:type="dxa"/>
              <w:right w:w="100.0" w:type="dxa"/>
            </w:tcMar>
          </w:tcPr>
          <w:p w:rsidR="00000000" w:rsidDel="00000000" w:rsidP="00000000" w:rsidRDefault="00000000" w:rsidRPr="00000000" w14:paraId="0000086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participate in a formal discussion about the unit focus questions.</w:t>
            </w:r>
          </w:p>
          <w:p w:rsidR="00000000" w:rsidDel="00000000" w:rsidP="00000000" w:rsidRDefault="00000000" w:rsidRPr="00000000" w14:paraId="00000869">
            <w:pPr>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Present claims and findings, emphasizing salient points in a coherent manner with relevant evidence (</w:t>
            </w:r>
            <w:hyperlink r:id="rId191">
              <w:r w:rsidDel="00000000" w:rsidR="00000000" w:rsidRPr="00000000">
                <w:rPr>
                  <w:rFonts w:ascii="Calibri" w:cs="Calibri" w:eastAsia="Calibri" w:hAnsi="Calibri"/>
                  <w:color w:val="1155cc"/>
                  <w:u w:val="single"/>
                  <w:rtl w:val="0"/>
                </w:rPr>
                <w:t xml:space="preserve">LC.SL.8.4a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86A">
            <w:pPr>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Report on a topic, with a logical sequence of ideas, appropriate facts and relevant, descriptive details which support the main ideas (</w:t>
            </w:r>
            <w:hyperlink r:id="rId192">
              <w:r w:rsidDel="00000000" w:rsidR="00000000" w:rsidRPr="00000000">
                <w:rPr>
                  <w:rFonts w:ascii="Calibri" w:cs="Calibri" w:eastAsia="Calibri" w:hAnsi="Calibri"/>
                  <w:color w:val="1155cc"/>
                  <w:u w:val="single"/>
                  <w:rtl w:val="0"/>
                </w:rPr>
                <w:t xml:space="preserve">LC.SL.8.4b)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86B">
            <w:pPr>
              <w:widowControl w:val="0"/>
              <w:numPr>
                <w:ilvl w:val="0"/>
                <w:numId w:val="4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Refer to details and examples in a text when explaining what the text says explicitly (</w:t>
            </w:r>
            <w:hyperlink r:id="rId193">
              <w:r w:rsidDel="00000000" w:rsidR="00000000" w:rsidRPr="00000000">
                <w:rPr>
                  <w:rFonts w:ascii="Calibri" w:cs="Calibri" w:eastAsia="Calibri" w:hAnsi="Calibri"/>
                  <w:color w:val="1155cc"/>
                  <w:u w:val="single"/>
                  <w:rtl w:val="0"/>
                </w:rPr>
                <w:t xml:space="preserve">LC.RL.8.1a</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6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86D">
            <w:pPr>
              <w:widowControl w:val="0"/>
              <w:tabs>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Discuss the following questions in a Socratic Seminar: What do the unit texts reveal about truth? What do the unit texts say about the relationship among truth, perception, and reality?</w:t>
            </w:r>
          </w:p>
        </w:tc>
        <w:tc>
          <w:tcPr>
            <w:shd w:fill="auto" w:val="clear"/>
            <w:tcMar>
              <w:top w:w="100.0" w:type="dxa"/>
              <w:left w:w="100.0" w:type="dxa"/>
              <w:bottom w:w="100.0" w:type="dxa"/>
              <w:right w:w="100.0" w:type="dxa"/>
            </w:tcMar>
          </w:tcPr>
          <w:p w:rsidR="00000000" w:rsidDel="00000000" w:rsidP="00000000" w:rsidRDefault="00000000" w:rsidRPr="00000000" w14:paraId="0000086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Formal discussion:</w:t>
            </w:r>
          </w:p>
          <w:p w:rsidR="00000000" w:rsidDel="00000000" w:rsidP="00000000" w:rsidRDefault="00000000" w:rsidRPr="00000000" w14:paraId="00000870">
            <w:pPr>
              <w:widowControl w:val="0"/>
              <w:numPr>
                <w:ilvl w:val="0"/>
                <w:numId w:val="1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do the unit texts show us about truth?</w:t>
            </w:r>
          </w:p>
          <w:p w:rsidR="00000000" w:rsidDel="00000000" w:rsidP="00000000" w:rsidRDefault="00000000" w:rsidRPr="00000000" w14:paraId="00000871">
            <w:pPr>
              <w:widowControl w:val="0"/>
              <w:numPr>
                <w:ilvl w:val="0"/>
                <w:numId w:val="1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do the unit texts show us about the relationship between “truth,” “perception” and “reality” ?</w:t>
            </w:r>
          </w:p>
          <w:p w:rsidR="00000000" w:rsidDel="00000000" w:rsidP="00000000" w:rsidRDefault="00000000" w:rsidRPr="00000000" w14:paraId="00000872">
            <w:pPr>
              <w:widowControl w:val="0"/>
              <w:numPr>
                <w:ilvl w:val="0"/>
                <w:numId w:val="1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make connections and distinctions among the various related concepts when given familiar scenarios?</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7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874">
            <w:pPr>
              <w:numPr>
                <w:ilvl w:val="0"/>
                <w:numId w:val="11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what a unit text reveals about the relationship among truth, perception, and reality? </w:t>
            </w:r>
          </w:p>
          <w:p w:rsidR="00000000" w:rsidDel="00000000" w:rsidP="00000000" w:rsidRDefault="00000000" w:rsidRPr="00000000" w14:paraId="00000875">
            <w:pPr>
              <w:numPr>
                <w:ilvl w:val="0"/>
                <w:numId w:val="11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cite evidence from the text to support their response?</w:t>
            </w:r>
          </w:p>
        </w:tc>
        <w:tc>
          <w:tcPr>
            <w:shd w:fill="auto" w:val="clear"/>
            <w:tcMar>
              <w:top w:w="100.0" w:type="dxa"/>
              <w:left w:w="100.0" w:type="dxa"/>
              <w:bottom w:w="100.0" w:type="dxa"/>
              <w:right w:w="100.0" w:type="dxa"/>
            </w:tcMar>
          </w:tcPr>
          <w:p w:rsidR="00000000" w:rsidDel="00000000" w:rsidP="00000000" w:rsidRDefault="00000000" w:rsidRPr="00000000" w14:paraId="00000877">
            <w:pPr>
              <w:numPr>
                <w:ilvl w:val="0"/>
                <w:numId w:val="136"/>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relationship between truth, perception, and reality within a unit text? </w:t>
            </w:r>
          </w:p>
          <w:p w:rsidR="00000000" w:rsidDel="00000000" w:rsidP="00000000" w:rsidRDefault="00000000" w:rsidRPr="00000000" w14:paraId="00000878">
            <w:pPr>
              <w:numPr>
                <w:ilvl w:val="0"/>
                <w:numId w:val="136"/>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text-based details and examples that support their thinking?</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7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87A">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Nothing But the Truth</w:t>
            </w:r>
            <w:r w:rsidDel="00000000" w:rsidR="00000000" w:rsidRPr="00000000">
              <w:rPr>
                <w:rFonts w:ascii="Calibri" w:cs="Calibri" w:eastAsia="Calibri" w:hAnsi="Calibri"/>
                <w:rtl w:val="0"/>
              </w:rPr>
              <w:t xml:space="preserve"> by Avi or </w:t>
            </w:r>
            <w:r w:rsidDel="00000000" w:rsidR="00000000" w:rsidRPr="00000000">
              <w:rPr>
                <w:rFonts w:ascii="Calibri" w:cs="Calibri" w:eastAsia="Calibri" w:hAnsi="Calibri"/>
                <w:i w:val="1"/>
                <w:rtl w:val="0"/>
              </w:rPr>
              <w:t xml:space="preserve">Monster</w:t>
            </w:r>
            <w:r w:rsidDel="00000000" w:rsidR="00000000" w:rsidRPr="00000000">
              <w:rPr>
                <w:rFonts w:ascii="Calibri" w:cs="Calibri" w:eastAsia="Calibri" w:hAnsi="Calibri"/>
                <w:rtl w:val="0"/>
              </w:rPr>
              <w:t xml:space="preserve"> by Walter Dean Myers</w:t>
            </w:r>
          </w:p>
          <w:p w:rsidR="00000000" w:rsidDel="00000000" w:rsidP="00000000" w:rsidRDefault="00000000" w:rsidRPr="00000000" w14:paraId="0000087B">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Treachery of Images </w:t>
            </w:r>
            <w:r w:rsidDel="00000000" w:rsidR="00000000" w:rsidRPr="00000000">
              <w:rPr>
                <w:rFonts w:ascii="Calibri" w:cs="Calibri" w:eastAsia="Calibri" w:hAnsi="Calibri"/>
                <w:rtl w:val="0"/>
              </w:rPr>
              <w:t xml:space="preserve">by Rene Magritte</w:t>
            </w:r>
          </w:p>
          <w:p w:rsidR="00000000" w:rsidDel="00000000" w:rsidP="00000000" w:rsidRDefault="00000000" w:rsidRPr="00000000" w14:paraId="0000087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Allegory of the Cave” by Plato</w:t>
            </w:r>
          </w:p>
          <w:p w:rsidR="00000000" w:rsidDel="00000000" w:rsidP="00000000" w:rsidRDefault="00000000" w:rsidRPr="00000000" w14:paraId="0000087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“Good Form” from </w:t>
            </w:r>
            <w:r w:rsidDel="00000000" w:rsidR="00000000" w:rsidRPr="00000000">
              <w:rPr>
                <w:rFonts w:ascii="Calibri" w:cs="Calibri" w:eastAsia="Calibri" w:hAnsi="Calibri"/>
                <w:i w:val="1"/>
                <w:rtl w:val="0"/>
              </w:rPr>
              <w:t xml:space="preserve">The Things They Carried</w:t>
            </w:r>
            <w:r w:rsidDel="00000000" w:rsidR="00000000" w:rsidRPr="00000000">
              <w:rPr>
                <w:rFonts w:ascii="Calibri" w:cs="Calibri" w:eastAsia="Calibri" w:hAnsi="Calibri"/>
                <w:rtl w:val="0"/>
              </w:rPr>
              <w:t xml:space="preserve"> by Tim O’Brien</w:t>
            </w:r>
          </w:p>
          <w:p w:rsidR="00000000" w:rsidDel="00000000" w:rsidP="00000000" w:rsidRDefault="00000000" w:rsidRPr="00000000" w14:paraId="0000087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 Million Little Pieces Revisited: Can the Truth Ever Set James Frey Free?” by Daniel Honan</w:t>
            </w:r>
          </w:p>
          <w:p w:rsidR="00000000" w:rsidDel="00000000" w:rsidP="00000000" w:rsidRDefault="00000000" w:rsidRPr="00000000" w14:paraId="0000087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“Narrative Point of View: Some Considerations” by John Lye</w:t>
            </w:r>
          </w:p>
          <w:p w:rsidR="00000000" w:rsidDel="00000000" w:rsidP="00000000" w:rsidRDefault="00000000" w:rsidRPr="00000000" w14:paraId="0000088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Ransom of Red Chief” by O. Henry</w:t>
            </w:r>
          </w:p>
          <w:p w:rsidR="00000000" w:rsidDel="00000000" w:rsidP="00000000" w:rsidRDefault="00000000" w:rsidRPr="00000000" w14:paraId="0000088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Tell-Tale Heart” by Edgar Allan Poe</w:t>
            </w:r>
          </w:p>
        </w:tc>
        <w:tc>
          <w:tcPr>
            <w:tcMar>
              <w:top w:w="100.0" w:type="dxa"/>
              <w:left w:w="100.0" w:type="dxa"/>
              <w:bottom w:w="100.0" w:type="dxa"/>
              <w:right w:w="100.0" w:type="dxa"/>
            </w:tcMar>
          </w:tcPr>
          <w:p w:rsidR="00000000" w:rsidDel="00000000" w:rsidP="00000000" w:rsidRDefault="00000000" w:rsidRPr="00000000" w14:paraId="00000883">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Treachery of Images </w:t>
            </w:r>
            <w:r w:rsidDel="00000000" w:rsidR="00000000" w:rsidRPr="00000000">
              <w:rPr>
                <w:rFonts w:ascii="Calibri" w:cs="Calibri" w:eastAsia="Calibri" w:hAnsi="Calibri"/>
                <w:rtl w:val="0"/>
              </w:rPr>
              <w:t xml:space="preserve">by Rene Magritte</w:t>
            </w:r>
          </w:p>
          <w:p w:rsidR="00000000" w:rsidDel="00000000" w:rsidP="00000000" w:rsidRDefault="00000000" w:rsidRPr="00000000" w14:paraId="0000088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Allegory of the Cave” by Plato</w:t>
            </w:r>
          </w:p>
          <w:p w:rsidR="00000000" w:rsidDel="00000000" w:rsidP="00000000" w:rsidRDefault="00000000" w:rsidRPr="00000000" w14:paraId="0000088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“Narrative Point of View: Some Considerations” by John Lye</w:t>
            </w:r>
          </w:p>
          <w:p w:rsidR="00000000" w:rsidDel="00000000" w:rsidP="00000000" w:rsidRDefault="00000000" w:rsidRPr="00000000" w14:paraId="0000088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Ransom of Red Chief” by O. Henry</w:t>
            </w:r>
          </w:p>
          <w:p w:rsidR="00000000" w:rsidDel="00000000" w:rsidP="00000000" w:rsidRDefault="00000000" w:rsidRPr="00000000" w14:paraId="0000088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Tell-Tale Heart” by Edgar Allan Poe</w:t>
            </w:r>
          </w:p>
          <w:p w:rsidR="00000000" w:rsidDel="00000000" w:rsidP="00000000" w:rsidRDefault="00000000" w:rsidRPr="00000000" w14:paraId="00000888">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88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88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88B">
            <w:pPr>
              <w:widowControl w:val="0"/>
              <w:numPr>
                <w:ilvl w:val="0"/>
                <w:numId w:val="1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Handouts from the unit</w:t>
            </w:r>
          </w:p>
          <w:p w:rsidR="00000000" w:rsidDel="00000000" w:rsidP="00000000" w:rsidRDefault="00000000" w:rsidRPr="00000000" w14:paraId="0000088C">
            <w:pPr>
              <w:widowControl w:val="0"/>
              <w:numPr>
                <w:ilvl w:val="0"/>
                <w:numId w:val="1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Concept map handout</w:t>
            </w:r>
          </w:p>
          <w:p w:rsidR="00000000" w:rsidDel="00000000" w:rsidP="00000000" w:rsidRDefault="00000000" w:rsidRPr="00000000" w14:paraId="0000088D">
            <w:pPr>
              <w:widowControl w:val="0"/>
              <w:numPr>
                <w:ilvl w:val="0"/>
                <w:numId w:val="1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 </w:t>
            </w:r>
          </w:p>
        </w:tc>
        <w:tc>
          <w:tcPr>
            <w:shd w:fill="auto" w:val="clear"/>
            <w:tcMar>
              <w:top w:w="100.0" w:type="dxa"/>
              <w:left w:w="100.0" w:type="dxa"/>
              <w:bottom w:w="100.0" w:type="dxa"/>
              <w:right w:w="100.0" w:type="dxa"/>
            </w:tcMar>
          </w:tcPr>
          <w:p w:rsidR="00000000" w:rsidDel="00000000" w:rsidP="00000000" w:rsidRDefault="00000000" w:rsidRPr="00000000" w14:paraId="0000088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88F">
            <w:pPr>
              <w:widowControl w:val="0"/>
              <w:numPr>
                <w:ilvl w:val="0"/>
                <w:numId w:val="18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890">
            <w:pPr>
              <w:widowControl w:val="0"/>
              <w:numPr>
                <w:ilvl w:val="0"/>
                <w:numId w:val="18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891">
            <w:pPr>
              <w:widowControl w:val="0"/>
              <w:numPr>
                <w:ilvl w:val="0"/>
                <w:numId w:val="18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p w:rsidR="00000000" w:rsidDel="00000000" w:rsidP="00000000" w:rsidRDefault="00000000" w:rsidRPr="00000000" w14:paraId="00000892">
            <w:pPr>
              <w:widowControl w:val="0"/>
              <w:numPr>
                <w:ilvl w:val="0"/>
                <w:numId w:val="18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tc>
        <w:tc>
          <w:tcPr>
            <w:tcMar>
              <w:top w:w="100.0" w:type="dxa"/>
              <w:left w:w="100.0" w:type="dxa"/>
              <w:bottom w:w="100.0" w:type="dxa"/>
              <w:right w:w="100.0" w:type="dxa"/>
            </w:tcMar>
          </w:tcPr>
          <w:p w:rsidR="00000000" w:rsidDel="00000000" w:rsidP="00000000" w:rsidRDefault="00000000" w:rsidRPr="00000000" w14:paraId="00000893">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894">
            <w:pPr>
              <w:widowControl w:val="0"/>
              <w:numPr>
                <w:ilvl w:val="0"/>
                <w:numId w:val="175"/>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895">
            <w:pPr>
              <w:widowControl w:val="0"/>
              <w:numPr>
                <w:ilvl w:val="0"/>
                <w:numId w:val="175"/>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896">
            <w:pPr>
              <w:widowControl w:val="0"/>
              <w:numPr>
                <w:ilvl w:val="0"/>
                <w:numId w:val="175"/>
              </w:numPr>
              <w:spacing w:after="0" w:afterAutospacing="0" w:before="0" w:beforeAutospacing="0" w:line="240" w:lineRule="auto"/>
              <w:ind w:left="720" w:hanging="360"/>
              <w:rPr/>
            </w:pPr>
            <w:hyperlink r:id="rId194">
              <w:r w:rsidDel="00000000" w:rsidR="00000000" w:rsidRPr="00000000">
                <w:rPr>
                  <w:rFonts w:ascii="Calibri" w:cs="Calibri" w:eastAsia="Calibri" w:hAnsi="Calibri"/>
                  <w:rtl w:val="0"/>
                </w:rPr>
                <w:t xml:space="preserve"> </w:t>
              </w:r>
            </w:hyperlink>
            <w:hyperlink r:id="rId195">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897">
            <w:pPr>
              <w:widowControl w:val="0"/>
              <w:numPr>
                <w:ilvl w:val="0"/>
                <w:numId w:val="175"/>
              </w:numPr>
              <w:spacing w:after="0" w:afterAutospacing="0" w:before="0" w:beforeAutospacing="0" w:line="240" w:lineRule="auto"/>
              <w:ind w:left="720" w:hanging="360"/>
              <w:rPr>
                <w:rFonts w:ascii="Calibri" w:cs="Calibri" w:eastAsia="Calibri" w:hAnsi="Calibri"/>
              </w:rPr>
            </w:pPr>
            <w:hyperlink r:id="rId196">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898">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899">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89A">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Sensory Language - </w:t>
            </w:r>
            <w:hyperlink r:id="rId197">
              <w:r w:rsidDel="00000000" w:rsidR="00000000" w:rsidRPr="00000000">
                <w:rPr>
                  <w:rFonts w:ascii="Calibri" w:cs="Calibri" w:eastAsia="Calibri" w:hAnsi="Calibri"/>
                  <w:color w:val="1155cc"/>
                  <w:u w:val="single"/>
                  <w:rtl w:val="0"/>
                </w:rPr>
                <w:t xml:space="preserve">anchor chart</w:t>
              </w:r>
            </w:hyperlink>
            <w:r w:rsidDel="00000000" w:rsidR="00000000" w:rsidRPr="00000000">
              <w:rPr>
                <w:rtl w:val="0"/>
              </w:rPr>
            </w:r>
          </w:p>
          <w:p w:rsidR="00000000" w:rsidDel="00000000" w:rsidP="00000000" w:rsidRDefault="00000000" w:rsidRPr="00000000" w14:paraId="0000089B">
            <w:pPr>
              <w:numPr>
                <w:ilvl w:val="0"/>
                <w:numId w:val="175"/>
              </w:numPr>
              <w:spacing w:line="276" w:lineRule="auto"/>
              <w:ind w:left="720" w:hanging="360"/>
              <w:rPr/>
            </w:pPr>
            <w:hyperlink r:id="rId198">
              <w:r w:rsidDel="00000000" w:rsidR="00000000" w:rsidRPr="00000000">
                <w:rPr>
                  <w:rFonts w:ascii="Calibri" w:cs="Calibri" w:eastAsia="Calibri" w:hAnsi="Calibri"/>
                  <w:color w:val="0b5394"/>
                  <w:rtl w:val="0"/>
                </w:rPr>
                <w:t xml:space="preserve"> </w:t>
              </w:r>
            </w:hyperlink>
            <w:hyperlink r:id="rId199">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89C">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K-W-L chart on the concepts of “truth”, “perception”, and “reality”</w:t>
            </w:r>
          </w:p>
          <w:p w:rsidR="00000000" w:rsidDel="00000000" w:rsidP="00000000" w:rsidRDefault="00000000" w:rsidRPr="00000000" w14:paraId="0000089D">
            <w:pPr>
              <w:widowControl w:val="0"/>
              <w:numPr>
                <w:ilvl w:val="0"/>
                <w:numId w:val="175"/>
              </w:numPr>
              <w:spacing w:after="0" w:after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89E">
            <w:pPr>
              <w:widowControl w:val="0"/>
              <w:numPr>
                <w:ilvl w:val="0"/>
                <w:numId w:val="17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89F">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8A0">
            <w:pPr>
              <w:widowControl w:val="0"/>
              <w:numPr>
                <w:ilvl w:val="0"/>
                <w:numId w:val="175"/>
              </w:numPr>
              <w:spacing w:after="12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Drafting and editing tools (e.g., capitalization and punctuation examples, subject/verb examples)</w:t>
            </w:r>
            <w:r w:rsidDel="00000000" w:rsidR="00000000" w:rsidRPr="00000000">
              <w:rPr>
                <w:rtl w:val="0"/>
              </w:rPr>
            </w:r>
          </w:p>
          <w:p w:rsidR="00000000" w:rsidDel="00000000" w:rsidP="00000000" w:rsidRDefault="00000000" w:rsidRPr="00000000" w14:paraId="000008A1">
            <w:pPr>
              <w:widowControl w:val="0"/>
              <w:numPr>
                <w:ilvl w:val="0"/>
                <w:numId w:val="170"/>
              </w:numPr>
              <w:spacing w:after="240" w:before="12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Grade 6-8 LIterature (LC.RL.8.1a):</w:t>
            </w:r>
          </w:p>
          <w:p w:rsidR="00000000" w:rsidDel="00000000" w:rsidP="00000000" w:rsidRDefault="00000000" w:rsidRPr="00000000" w14:paraId="000008A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8A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 </w:t>
            </w:r>
          </w:p>
          <w:p w:rsidR="00000000" w:rsidDel="00000000" w:rsidP="00000000" w:rsidRDefault="00000000" w:rsidRPr="00000000" w14:paraId="000008A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w:t>
            </w:r>
          </w:p>
          <w:p w:rsidR="00000000" w:rsidDel="00000000" w:rsidP="00000000" w:rsidRDefault="00000000" w:rsidRPr="00000000" w14:paraId="000008A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w:t>
            </w:r>
          </w:p>
          <w:p w:rsidR="00000000" w:rsidDel="00000000" w:rsidP="00000000" w:rsidRDefault="00000000" w:rsidRPr="00000000" w14:paraId="000008A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Highlighted text</w:t>
            </w:r>
          </w:p>
          <w:p w:rsidR="00000000" w:rsidDel="00000000" w:rsidP="00000000" w:rsidRDefault="00000000" w:rsidRPr="00000000" w14:paraId="000008A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Preview of the text, illustrations, and details, frontloading</w:t>
            </w:r>
          </w:p>
          <w:p w:rsidR="00000000" w:rsidDel="00000000" w:rsidP="00000000" w:rsidRDefault="00000000" w:rsidRPr="00000000" w14:paraId="000008A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Pictures, objects, or tactile representations to illustrate the key details</w:t>
            </w:r>
          </w:p>
          <w:p w:rsidR="00000000" w:rsidDel="00000000" w:rsidP="00000000" w:rsidRDefault="00000000" w:rsidRPr="00000000" w14:paraId="000008A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Sentence strips that reflect text from the story that supports the key details</w:t>
            </w:r>
          </w:p>
          <w:p w:rsidR="00000000" w:rsidDel="00000000" w:rsidP="00000000" w:rsidRDefault="00000000" w:rsidRPr="00000000" w14:paraId="000008A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Videos or story boards/cards of the story for visual supports </w:t>
            </w:r>
          </w:p>
          <w:p w:rsidR="00000000" w:rsidDel="00000000" w:rsidP="00000000" w:rsidRDefault="00000000" w:rsidRPr="00000000" w14:paraId="000008A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w:t>
            </w:r>
          </w:p>
          <w:p w:rsidR="00000000" w:rsidDel="00000000" w:rsidP="00000000" w:rsidRDefault="00000000" w:rsidRPr="00000000" w14:paraId="000008A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Peer support, collaborative grouping </w:t>
            </w:r>
          </w:p>
          <w:p w:rsidR="00000000" w:rsidDel="00000000" w:rsidP="00000000" w:rsidRDefault="00000000" w:rsidRPr="00000000" w14:paraId="000008A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8A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Accommodating for different modes of responding: Students highlight a word in the text, using an interactive whiteboard or a highlighter </w:t>
            </w:r>
          </w:p>
          <w:p w:rsidR="00000000" w:rsidDel="00000000" w:rsidP="00000000" w:rsidRDefault="00000000" w:rsidRPr="00000000" w14:paraId="000008A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Circle/point to/ eye gaze at the correct picture • Cut and paste a picture</w:t>
            </w:r>
          </w:p>
          <w:p w:rsidR="00000000" w:rsidDel="00000000" w:rsidP="00000000" w:rsidRDefault="00000000" w:rsidRPr="00000000" w14:paraId="000008B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Sort the details of a story </w:t>
            </w:r>
          </w:p>
          <w:p w:rsidR="00000000" w:rsidDel="00000000" w:rsidP="00000000" w:rsidRDefault="00000000" w:rsidRPr="00000000" w14:paraId="000008B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Matching pictures of details</w:t>
            </w:r>
          </w:p>
          <w:p w:rsidR="00000000" w:rsidDel="00000000" w:rsidP="00000000" w:rsidRDefault="00000000" w:rsidRPr="00000000" w14:paraId="000008B2">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8B3">
      <w:pPr>
        <w:spacing w:line="276" w:lineRule="auto"/>
        <w:rPr>
          <w:rFonts w:ascii="Calibri" w:cs="Calibri" w:eastAsia="Calibri" w:hAnsi="Calibri"/>
        </w:rPr>
      </w:pPr>
      <w:r w:rsidDel="00000000" w:rsidR="00000000" w:rsidRPr="00000000">
        <w:rPr>
          <w:rtl w:val="0"/>
        </w:rPr>
      </w:r>
    </w:p>
    <w:tbl>
      <w:tblPr>
        <w:tblStyle w:val="Table38"/>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8B4">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B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8B9">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30: Begin the writing process</w:t>
            </w:r>
          </w:p>
        </w:tc>
        <w:tc>
          <w:tcPr>
            <w:shd w:fill="d2d8ea" w:val="clear"/>
            <w:tcMar>
              <w:top w:w="100.0" w:type="dxa"/>
              <w:left w:w="100.0" w:type="dxa"/>
              <w:bottom w:w="100.0" w:type="dxa"/>
              <w:right w:w="100.0" w:type="dxa"/>
            </w:tcMar>
          </w:tcPr>
          <w:p w:rsidR="00000000" w:rsidDel="00000000" w:rsidP="00000000" w:rsidRDefault="00000000" w:rsidRPr="00000000" w14:paraId="000008BB">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B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8B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begin the writing process to discuss in writing what their independent reading novel reveals about truth, perception, and/or reality and compares how the development of the concept is different from another unit text.</w:t>
            </w:r>
          </w:p>
        </w:tc>
        <w:tc>
          <w:tcPr>
            <w:shd w:fill="auto" w:val="clear"/>
            <w:tcMar>
              <w:top w:w="100.0" w:type="dxa"/>
              <w:left w:w="100.0" w:type="dxa"/>
              <w:bottom w:w="100.0" w:type="dxa"/>
              <w:right w:w="100.0" w:type="dxa"/>
            </w:tcMar>
          </w:tcPr>
          <w:p w:rsidR="00000000" w:rsidDel="00000000" w:rsidP="00000000" w:rsidRDefault="00000000" w:rsidRPr="00000000" w14:paraId="000008B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begin the writing process. How are  truth, perception, and/or reality similar and different among the various texts we read.</w:t>
            </w:r>
          </w:p>
          <w:p w:rsidR="00000000" w:rsidDel="00000000" w:rsidP="00000000" w:rsidRDefault="00000000" w:rsidRPr="00000000" w14:paraId="000008C0">
            <w:pPr>
              <w:widowControl w:val="0"/>
              <w:numPr>
                <w:ilvl w:val="0"/>
                <w:numId w:val="11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Compare and contrast the structure of two or more texts (</w:t>
            </w:r>
            <w:hyperlink r:id="rId200">
              <w:r w:rsidDel="00000000" w:rsidR="00000000" w:rsidRPr="00000000">
                <w:rPr>
                  <w:rFonts w:ascii="Calibri" w:cs="Calibri" w:eastAsia="Calibri" w:hAnsi="Calibri"/>
                  <w:color w:val="1155cc"/>
                  <w:u w:val="single"/>
                  <w:rtl w:val="0"/>
                </w:rPr>
                <w:t xml:space="preserve">LC.RL.8.5a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8C1">
            <w:pPr>
              <w:numPr>
                <w:ilvl w:val="0"/>
                <w:numId w:val="117"/>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Develop the topic (i.e., add additional information related to the topic) with relevant, well-chosen facts, definitions, concrete details, quotations, or other information and examples</w:t>
            </w:r>
            <w:hyperlink r:id="rId201">
              <w:r w:rsidDel="00000000" w:rsidR="00000000" w:rsidRPr="00000000">
                <w:rPr>
                  <w:rFonts w:ascii="Calibri" w:cs="Calibri" w:eastAsia="Calibri" w:hAnsi="Calibri"/>
                  <w:color w:val="1155cc"/>
                  <w:u w:val="single"/>
                  <w:rtl w:val="0"/>
                </w:rPr>
                <w:t xml:space="preserve">(LC.W.8.2c</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C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8C3">
            <w:pPr>
              <w:spacing w:after="200" w:before="200" w:line="240" w:lineRule="auto"/>
              <w:rPr>
                <w:rFonts w:ascii="Calibri" w:cs="Calibri" w:eastAsia="Calibri" w:hAnsi="Calibri"/>
              </w:rPr>
            </w:pPr>
            <w:bookmarkStart w:colFirst="0" w:colLast="0" w:name="_lnxbz9" w:id="3"/>
            <w:bookmarkEnd w:id="3"/>
            <w:r w:rsidDel="00000000" w:rsidR="00000000" w:rsidRPr="00000000">
              <w:rPr>
                <w:rFonts w:ascii="Calibri" w:cs="Calibri" w:eastAsia="Calibri" w:hAnsi="Calibri"/>
                <w:rtl w:val="0"/>
              </w:rPr>
              <w:t xml:space="preserve">Review the unit texts and your notes and handouts. Write a thesis statement which addresses the culminating writing task prompt: We examined the concepts of truth, perception, and reality through various unit texts. Identify what </w:t>
            </w:r>
            <w:r w:rsidDel="00000000" w:rsidR="00000000" w:rsidRPr="00000000">
              <w:rPr>
                <w:rFonts w:ascii="Calibri" w:cs="Calibri" w:eastAsia="Calibri" w:hAnsi="Calibri"/>
                <w:i w:val="1"/>
                <w:rtl w:val="0"/>
              </w:rPr>
              <w:t xml:space="preserve">Monster</w:t>
            </w:r>
            <w:r w:rsidDel="00000000" w:rsidR="00000000" w:rsidRPr="00000000">
              <w:rPr>
                <w:rFonts w:ascii="Calibri" w:cs="Calibri" w:eastAsia="Calibri" w:hAnsi="Calibri"/>
                <w:rtl w:val="0"/>
              </w:rPr>
              <w:t xml:space="preserve"> by Walter Dean Myers or </w:t>
            </w:r>
            <w:r w:rsidDel="00000000" w:rsidR="00000000" w:rsidRPr="00000000">
              <w:rPr>
                <w:rFonts w:ascii="Calibri" w:cs="Calibri" w:eastAsia="Calibri" w:hAnsi="Calibri"/>
                <w:i w:val="1"/>
                <w:rtl w:val="0"/>
              </w:rPr>
              <w:t xml:space="preserve">Nothing But the Truth</w:t>
            </w:r>
            <w:r w:rsidDel="00000000" w:rsidR="00000000" w:rsidRPr="00000000">
              <w:rPr>
                <w:rFonts w:ascii="Calibri" w:cs="Calibri" w:eastAsia="Calibri" w:hAnsi="Calibri"/>
                <w:rtl w:val="0"/>
              </w:rPr>
              <w:t xml:space="preserve"> by Avi says about truth, perception, and/or reality and explain how the concept is developed in the novel. Then compare the structure of your independent reading novel with another unit text of your choice. How does each text develop the concept differently? Write a multiparagraph essay that addresses the task. Be sure to use proper grammar, conventions, spelling, and grade-appropriate words and phrases. Cite several pieces of textual evidence, including direct quotations and parenthetical citations.</w:t>
            </w:r>
          </w:p>
          <w:p w:rsidR="00000000" w:rsidDel="00000000" w:rsidP="00000000" w:rsidRDefault="00000000" w:rsidRPr="00000000" w14:paraId="000008C4">
            <w:pPr>
              <w:spacing w:after="200" w:before="200" w:line="240" w:lineRule="auto"/>
              <w:rPr>
                <w:rFonts w:ascii="Calibri" w:cs="Calibri" w:eastAsia="Calibri" w:hAnsi="Calibri"/>
              </w:rPr>
            </w:pPr>
            <w:r w:rsidDel="00000000" w:rsidR="00000000" w:rsidRPr="00000000">
              <w:rPr>
                <w:rFonts w:ascii="Calibri" w:cs="Calibri" w:eastAsia="Calibri" w:hAnsi="Calibri"/>
                <w:rtl w:val="0"/>
              </w:rPr>
              <w:t xml:space="preserve">Locate relevant evidence.</w:t>
            </w:r>
          </w:p>
        </w:tc>
        <w:tc>
          <w:tcPr>
            <w:shd w:fill="auto" w:val="clear"/>
            <w:tcMar>
              <w:top w:w="100.0" w:type="dxa"/>
              <w:left w:w="100.0" w:type="dxa"/>
              <w:bottom w:w="100.0" w:type="dxa"/>
              <w:right w:w="100.0" w:type="dxa"/>
            </w:tcMar>
          </w:tcPr>
          <w:p w:rsidR="00000000" w:rsidDel="00000000" w:rsidP="00000000" w:rsidRDefault="00000000" w:rsidRPr="00000000" w14:paraId="000008C6">
            <w:pPr>
              <w:spacing w:after="200" w:before="200" w:line="240" w:lineRule="auto"/>
              <w:rPr>
                <w:rFonts w:ascii="Calibri" w:cs="Calibri" w:eastAsia="Calibri" w:hAnsi="Calibri"/>
                <w:highlight w:val="white"/>
              </w:rPr>
            </w:pPr>
            <w:bookmarkStart w:colFirst="0" w:colLast="0" w:name="_lnxbz9" w:id="3"/>
            <w:bookmarkEnd w:id="3"/>
            <w:r w:rsidDel="00000000" w:rsidR="00000000" w:rsidRPr="00000000">
              <w:rPr>
                <w:rFonts w:ascii="Calibri" w:cs="Calibri" w:eastAsia="Calibri" w:hAnsi="Calibri"/>
                <w:rtl w:val="0"/>
              </w:rPr>
              <w:t xml:space="preserve">Review the unit texts and your notes and handouts. </w:t>
            </w:r>
            <w:r w:rsidDel="00000000" w:rsidR="00000000" w:rsidRPr="00000000">
              <w:rPr>
                <w:rFonts w:ascii="Calibri" w:cs="Calibri" w:eastAsia="Calibri" w:hAnsi="Calibri"/>
                <w:highlight w:val="white"/>
                <w:rtl w:val="0"/>
              </w:rPr>
              <w:t xml:space="preserve">Students </w:t>
            </w:r>
            <w:r w:rsidDel="00000000" w:rsidR="00000000" w:rsidRPr="00000000">
              <w:rPr>
                <w:rFonts w:ascii="Calibri" w:cs="Calibri" w:eastAsia="Calibri" w:hAnsi="Calibri"/>
                <w:rtl w:val="0"/>
              </w:rPr>
              <w:t xml:space="preserve">write an introductory statement that addresses the writing prompt.</w:t>
            </w:r>
            <w:r w:rsidDel="00000000" w:rsidR="00000000" w:rsidRPr="00000000">
              <w:rPr>
                <w:rFonts w:ascii="Calibri" w:cs="Calibri" w:eastAsia="Calibri" w:hAnsi="Calibri"/>
                <w:highlight w:val="white"/>
                <w:rtl w:val="0"/>
              </w:rPr>
              <w:t xml:space="preserve"> </w:t>
            </w:r>
            <w:r w:rsidDel="00000000" w:rsidR="00000000" w:rsidRPr="00000000">
              <w:rPr>
                <w:rFonts w:ascii="Calibri" w:cs="Calibri" w:eastAsia="Calibri" w:hAnsi="Calibri"/>
                <w:highlight w:val="white"/>
                <w:rtl w:val="0"/>
              </w:rPr>
              <w:t xml:space="preserve"> </w:t>
            </w:r>
            <w:r w:rsidDel="00000000" w:rsidR="00000000" w:rsidRPr="00000000">
              <w:rPr>
                <w:rtl w:val="0"/>
              </w:rPr>
            </w:r>
          </w:p>
          <w:p w:rsidR="00000000" w:rsidDel="00000000" w:rsidP="00000000" w:rsidRDefault="00000000" w:rsidRPr="00000000" w14:paraId="000008C7">
            <w:pPr>
              <w:numPr>
                <w:ilvl w:val="0"/>
                <w:numId w:val="14"/>
              </w:numPr>
              <w:spacing w:after="0" w:afterAutospacing="0" w:before="200" w:line="240" w:lineRule="auto"/>
              <w:ind w:left="720" w:hanging="360"/>
              <w:rPr>
                <w:rFonts w:ascii="Calibri" w:cs="Calibri" w:eastAsia="Calibri" w:hAnsi="Calibri"/>
              </w:rPr>
            </w:pPr>
            <w:bookmarkStart w:colFirst="0" w:colLast="0" w:name="_lnxbz9" w:id="3"/>
            <w:bookmarkEnd w:id="3"/>
            <w:r w:rsidDel="00000000" w:rsidR="00000000" w:rsidRPr="00000000">
              <w:rPr>
                <w:rFonts w:ascii="Calibri" w:cs="Calibri" w:eastAsia="Calibri" w:hAnsi="Calibri"/>
                <w:rtl w:val="0"/>
              </w:rPr>
              <w:t xml:space="preserve">Be sure to use proper grammar, conventions, spelling, and grade-appropriate words and phrases</w:t>
            </w:r>
          </w:p>
          <w:p w:rsidR="00000000" w:rsidDel="00000000" w:rsidP="00000000" w:rsidRDefault="00000000" w:rsidRPr="00000000" w14:paraId="000008C8">
            <w:pPr>
              <w:numPr>
                <w:ilvl w:val="0"/>
                <w:numId w:val="14"/>
              </w:numPr>
              <w:spacing w:after="200" w:before="0" w:beforeAutospacing="0" w:line="240" w:lineRule="auto"/>
              <w:ind w:left="720" w:hanging="360"/>
              <w:rPr>
                <w:rFonts w:ascii="Calibri" w:cs="Calibri" w:eastAsia="Calibri" w:hAnsi="Calibri"/>
              </w:rPr>
            </w:pPr>
            <w:bookmarkStart w:colFirst="0" w:colLast="0" w:name="_5q4qngpm8bty" w:id="4"/>
            <w:bookmarkEnd w:id="4"/>
            <w:r w:rsidDel="00000000" w:rsidR="00000000" w:rsidRPr="00000000">
              <w:rPr>
                <w:rFonts w:ascii="Calibri" w:cs="Calibri" w:eastAsia="Calibri" w:hAnsi="Calibri"/>
                <w:rtl w:val="0"/>
              </w:rPr>
              <w:t xml:space="preserve">Cite several pieces of textual evidence, including direct quotations.</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C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8CA">
            <w:pPr>
              <w:numPr>
                <w:ilvl w:val="0"/>
                <w:numId w:val="19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what a unit text reveals about the relationship among truth, perception, and reality? </w:t>
            </w:r>
          </w:p>
          <w:p w:rsidR="00000000" w:rsidDel="00000000" w:rsidP="00000000" w:rsidRDefault="00000000" w:rsidRPr="00000000" w14:paraId="000008CB">
            <w:pPr>
              <w:numPr>
                <w:ilvl w:val="0"/>
                <w:numId w:val="19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write a thesis statement that addresses all parts of the writing prompt?</w:t>
            </w:r>
          </w:p>
        </w:tc>
        <w:tc>
          <w:tcPr>
            <w:shd w:fill="auto" w:val="clear"/>
            <w:tcMar>
              <w:top w:w="100.0" w:type="dxa"/>
              <w:left w:w="100.0" w:type="dxa"/>
              <w:bottom w:w="100.0" w:type="dxa"/>
              <w:right w:w="100.0" w:type="dxa"/>
            </w:tcMar>
          </w:tcPr>
          <w:p w:rsidR="00000000" w:rsidDel="00000000" w:rsidP="00000000" w:rsidRDefault="00000000" w:rsidRPr="00000000" w14:paraId="000008CD">
            <w:pPr>
              <w:numPr>
                <w:ilvl w:val="0"/>
                <w:numId w:val="19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relationship between truth, perception, and reality in a unit text? </w:t>
            </w:r>
          </w:p>
          <w:p w:rsidR="00000000" w:rsidDel="00000000" w:rsidP="00000000" w:rsidRDefault="00000000" w:rsidRPr="00000000" w14:paraId="000008CE">
            <w:pPr>
              <w:numPr>
                <w:ilvl w:val="0"/>
                <w:numId w:val="19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write an introductory statement that addresses the writing prompt?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C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8D0">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Nothing But the Truth</w:t>
            </w:r>
            <w:r w:rsidDel="00000000" w:rsidR="00000000" w:rsidRPr="00000000">
              <w:rPr>
                <w:rFonts w:ascii="Calibri" w:cs="Calibri" w:eastAsia="Calibri" w:hAnsi="Calibri"/>
                <w:rtl w:val="0"/>
              </w:rPr>
              <w:t xml:space="preserve"> by Avi or </w:t>
            </w:r>
            <w:r w:rsidDel="00000000" w:rsidR="00000000" w:rsidRPr="00000000">
              <w:rPr>
                <w:rFonts w:ascii="Calibri" w:cs="Calibri" w:eastAsia="Calibri" w:hAnsi="Calibri"/>
                <w:i w:val="1"/>
                <w:rtl w:val="0"/>
              </w:rPr>
              <w:t xml:space="preserve">Monster</w:t>
            </w:r>
            <w:r w:rsidDel="00000000" w:rsidR="00000000" w:rsidRPr="00000000">
              <w:rPr>
                <w:rFonts w:ascii="Calibri" w:cs="Calibri" w:eastAsia="Calibri" w:hAnsi="Calibri"/>
                <w:rtl w:val="0"/>
              </w:rPr>
              <w:t xml:space="preserve"> by Walter Dean Myers</w:t>
            </w:r>
          </w:p>
          <w:p w:rsidR="00000000" w:rsidDel="00000000" w:rsidP="00000000" w:rsidRDefault="00000000" w:rsidRPr="00000000" w14:paraId="000008D1">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Treachery of Images </w:t>
            </w:r>
            <w:r w:rsidDel="00000000" w:rsidR="00000000" w:rsidRPr="00000000">
              <w:rPr>
                <w:rFonts w:ascii="Calibri" w:cs="Calibri" w:eastAsia="Calibri" w:hAnsi="Calibri"/>
                <w:rtl w:val="0"/>
              </w:rPr>
              <w:t xml:space="preserve">by Rene Magritte</w:t>
            </w:r>
          </w:p>
          <w:p w:rsidR="00000000" w:rsidDel="00000000" w:rsidP="00000000" w:rsidRDefault="00000000" w:rsidRPr="00000000" w14:paraId="000008D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Allegory of the Cave” by Plato</w:t>
            </w:r>
          </w:p>
          <w:p w:rsidR="00000000" w:rsidDel="00000000" w:rsidP="00000000" w:rsidRDefault="00000000" w:rsidRPr="00000000" w14:paraId="000008D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“Good Form” from </w:t>
            </w:r>
            <w:r w:rsidDel="00000000" w:rsidR="00000000" w:rsidRPr="00000000">
              <w:rPr>
                <w:rFonts w:ascii="Calibri" w:cs="Calibri" w:eastAsia="Calibri" w:hAnsi="Calibri"/>
                <w:i w:val="1"/>
                <w:rtl w:val="0"/>
              </w:rPr>
              <w:t xml:space="preserve">The Things They Carried</w:t>
            </w:r>
            <w:r w:rsidDel="00000000" w:rsidR="00000000" w:rsidRPr="00000000">
              <w:rPr>
                <w:rFonts w:ascii="Calibri" w:cs="Calibri" w:eastAsia="Calibri" w:hAnsi="Calibri"/>
                <w:rtl w:val="0"/>
              </w:rPr>
              <w:t xml:space="preserve"> by Tim O’Brien</w:t>
            </w:r>
          </w:p>
          <w:p w:rsidR="00000000" w:rsidDel="00000000" w:rsidP="00000000" w:rsidRDefault="00000000" w:rsidRPr="00000000" w14:paraId="000008D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 Million Little Pieces Revisited: Can the Truth Ever Set James Frey Free?” by Daniel Honan</w:t>
            </w:r>
          </w:p>
          <w:p w:rsidR="00000000" w:rsidDel="00000000" w:rsidP="00000000" w:rsidRDefault="00000000" w:rsidRPr="00000000" w14:paraId="000008D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“Narrative Point of View: Some Considerations” by John Lye</w:t>
            </w:r>
          </w:p>
          <w:p w:rsidR="00000000" w:rsidDel="00000000" w:rsidP="00000000" w:rsidRDefault="00000000" w:rsidRPr="00000000" w14:paraId="000008D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Ransom of Red Chief” by O. Henry</w:t>
            </w:r>
          </w:p>
          <w:p w:rsidR="00000000" w:rsidDel="00000000" w:rsidP="00000000" w:rsidRDefault="00000000" w:rsidRPr="00000000" w14:paraId="000008D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Tell-Tale Heart” by Edgar Allan Poe</w:t>
            </w:r>
          </w:p>
        </w:tc>
        <w:tc>
          <w:tcPr>
            <w:tcMar>
              <w:top w:w="100.0" w:type="dxa"/>
              <w:left w:w="100.0" w:type="dxa"/>
              <w:bottom w:w="100.0" w:type="dxa"/>
              <w:right w:w="100.0" w:type="dxa"/>
            </w:tcMar>
          </w:tcPr>
          <w:p w:rsidR="00000000" w:rsidDel="00000000" w:rsidP="00000000" w:rsidRDefault="00000000" w:rsidRPr="00000000" w14:paraId="000008D9">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Treachery of Images </w:t>
            </w:r>
            <w:r w:rsidDel="00000000" w:rsidR="00000000" w:rsidRPr="00000000">
              <w:rPr>
                <w:rFonts w:ascii="Calibri" w:cs="Calibri" w:eastAsia="Calibri" w:hAnsi="Calibri"/>
                <w:rtl w:val="0"/>
              </w:rPr>
              <w:t xml:space="preserve">by Rene Magritte</w:t>
            </w:r>
          </w:p>
          <w:p w:rsidR="00000000" w:rsidDel="00000000" w:rsidP="00000000" w:rsidRDefault="00000000" w:rsidRPr="00000000" w14:paraId="000008D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Allegory of the Cave” by Plato</w:t>
            </w:r>
          </w:p>
          <w:p w:rsidR="00000000" w:rsidDel="00000000" w:rsidP="00000000" w:rsidRDefault="00000000" w:rsidRPr="00000000" w14:paraId="000008D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“Narrative Point of View: Some Considerations” by John Lye</w:t>
            </w:r>
          </w:p>
          <w:p w:rsidR="00000000" w:rsidDel="00000000" w:rsidP="00000000" w:rsidRDefault="00000000" w:rsidRPr="00000000" w14:paraId="000008D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Ransom of Red Chief” by O. Henry</w:t>
            </w:r>
          </w:p>
          <w:p w:rsidR="00000000" w:rsidDel="00000000" w:rsidP="00000000" w:rsidRDefault="00000000" w:rsidRPr="00000000" w14:paraId="000008D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Tell-Tale Heart” by Edgar Allan Poe</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8D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8D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8E0">
            <w:pPr>
              <w:widowControl w:val="0"/>
              <w:numPr>
                <w:ilvl w:val="0"/>
                <w:numId w:val="16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directions handout</w:t>
            </w:r>
          </w:p>
          <w:p w:rsidR="00000000" w:rsidDel="00000000" w:rsidP="00000000" w:rsidRDefault="00000000" w:rsidRPr="00000000" w14:paraId="000008E1">
            <w:pPr>
              <w:widowControl w:val="0"/>
              <w:numPr>
                <w:ilvl w:val="0"/>
                <w:numId w:val="16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chart handout from the Socratic Seminar</w:t>
            </w:r>
          </w:p>
          <w:p w:rsidR="00000000" w:rsidDel="00000000" w:rsidP="00000000" w:rsidRDefault="00000000" w:rsidRPr="00000000" w14:paraId="000008E2">
            <w:pPr>
              <w:widowControl w:val="0"/>
              <w:numPr>
                <w:ilvl w:val="0"/>
                <w:numId w:val="16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Independent reading log</w:t>
            </w:r>
          </w:p>
          <w:p w:rsidR="00000000" w:rsidDel="00000000" w:rsidP="00000000" w:rsidRDefault="00000000" w:rsidRPr="00000000" w14:paraId="000008E3">
            <w:pPr>
              <w:widowControl w:val="0"/>
              <w:numPr>
                <w:ilvl w:val="0"/>
                <w:numId w:val="16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Concept map handout </w:t>
            </w:r>
          </w:p>
          <w:p w:rsidR="00000000" w:rsidDel="00000000" w:rsidP="00000000" w:rsidRDefault="00000000" w:rsidRPr="00000000" w14:paraId="000008E4">
            <w:pPr>
              <w:widowControl w:val="0"/>
              <w:numPr>
                <w:ilvl w:val="0"/>
                <w:numId w:val="16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chart handout</w:t>
            </w:r>
          </w:p>
          <w:p w:rsidR="00000000" w:rsidDel="00000000" w:rsidP="00000000" w:rsidRDefault="00000000" w:rsidRPr="00000000" w14:paraId="000008E5">
            <w:pPr>
              <w:widowControl w:val="0"/>
              <w:numPr>
                <w:ilvl w:val="0"/>
                <w:numId w:val="16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shd w:fill="auto" w:val="clear"/>
            <w:tcMar>
              <w:top w:w="100.0" w:type="dxa"/>
              <w:left w:w="100.0" w:type="dxa"/>
              <w:bottom w:w="100.0" w:type="dxa"/>
              <w:right w:w="100.0" w:type="dxa"/>
            </w:tcMar>
          </w:tcPr>
          <w:p w:rsidR="00000000" w:rsidDel="00000000" w:rsidP="00000000" w:rsidRDefault="00000000" w:rsidRPr="00000000" w14:paraId="000008E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8E7">
            <w:pPr>
              <w:widowControl w:val="0"/>
              <w:numPr>
                <w:ilvl w:val="0"/>
                <w:numId w:val="12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tc>
        <w:tc>
          <w:tcPr>
            <w:tcMar>
              <w:top w:w="100.0" w:type="dxa"/>
              <w:left w:w="100.0" w:type="dxa"/>
              <w:bottom w:w="100.0" w:type="dxa"/>
              <w:right w:w="100.0" w:type="dxa"/>
            </w:tcMar>
          </w:tcPr>
          <w:p w:rsidR="00000000" w:rsidDel="00000000" w:rsidP="00000000" w:rsidRDefault="00000000" w:rsidRPr="00000000" w14:paraId="000008E8">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8E9">
            <w:pPr>
              <w:widowControl w:val="0"/>
              <w:numPr>
                <w:ilvl w:val="0"/>
                <w:numId w:val="175"/>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8EA">
            <w:pPr>
              <w:widowControl w:val="0"/>
              <w:numPr>
                <w:ilvl w:val="0"/>
                <w:numId w:val="175"/>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8EB">
            <w:pPr>
              <w:widowControl w:val="0"/>
              <w:numPr>
                <w:ilvl w:val="0"/>
                <w:numId w:val="175"/>
              </w:numPr>
              <w:spacing w:after="0" w:afterAutospacing="0" w:before="0" w:beforeAutospacing="0" w:line="240" w:lineRule="auto"/>
              <w:ind w:left="720" w:hanging="360"/>
              <w:rPr/>
            </w:pPr>
            <w:hyperlink r:id="rId202">
              <w:r w:rsidDel="00000000" w:rsidR="00000000" w:rsidRPr="00000000">
                <w:rPr>
                  <w:rFonts w:ascii="Calibri" w:cs="Calibri" w:eastAsia="Calibri" w:hAnsi="Calibri"/>
                  <w:rtl w:val="0"/>
                </w:rPr>
                <w:t xml:space="preserve"> </w:t>
              </w:r>
            </w:hyperlink>
            <w:hyperlink r:id="rId203">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8EC">
            <w:pPr>
              <w:widowControl w:val="0"/>
              <w:numPr>
                <w:ilvl w:val="0"/>
                <w:numId w:val="175"/>
              </w:numPr>
              <w:spacing w:after="0" w:afterAutospacing="0" w:before="0" w:beforeAutospacing="0" w:line="240" w:lineRule="auto"/>
              <w:ind w:left="720" w:hanging="360"/>
              <w:rPr>
                <w:rFonts w:ascii="Calibri" w:cs="Calibri" w:eastAsia="Calibri" w:hAnsi="Calibri"/>
              </w:rPr>
            </w:pPr>
            <w:hyperlink r:id="rId204">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8ED">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8EE">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8EF">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Sensory Language - </w:t>
            </w:r>
            <w:hyperlink r:id="rId205">
              <w:r w:rsidDel="00000000" w:rsidR="00000000" w:rsidRPr="00000000">
                <w:rPr>
                  <w:rFonts w:ascii="Calibri" w:cs="Calibri" w:eastAsia="Calibri" w:hAnsi="Calibri"/>
                  <w:color w:val="1155cc"/>
                  <w:u w:val="single"/>
                  <w:rtl w:val="0"/>
                </w:rPr>
                <w:t xml:space="preserve">anchor chart</w:t>
              </w:r>
            </w:hyperlink>
            <w:r w:rsidDel="00000000" w:rsidR="00000000" w:rsidRPr="00000000">
              <w:rPr>
                <w:rtl w:val="0"/>
              </w:rPr>
            </w:r>
          </w:p>
          <w:p w:rsidR="00000000" w:rsidDel="00000000" w:rsidP="00000000" w:rsidRDefault="00000000" w:rsidRPr="00000000" w14:paraId="000008F0">
            <w:pPr>
              <w:numPr>
                <w:ilvl w:val="0"/>
                <w:numId w:val="175"/>
              </w:numPr>
              <w:spacing w:line="276" w:lineRule="auto"/>
              <w:ind w:left="720" w:hanging="360"/>
              <w:rPr/>
            </w:pPr>
            <w:hyperlink r:id="rId206">
              <w:r w:rsidDel="00000000" w:rsidR="00000000" w:rsidRPr="00000000">
                <w:rPr>
                  <w:rFonts w:ascii="Calibri" w:cs="Calibri" w:eastAsia="Calibri" w:hAnsi="Calibri"/>
                  <w:color w:val="0b5394"/>
                  <w:rtl w:val="0"/>
                </w:rPr>
                <w:t xml:space="preserve"> </w:t>
              </w:r>
            </w:hyperlink>
            <w:hyperlink r:id="rId207">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8F1">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K-W-L chart on the concepts of “truth”, “perception”, and “reality”</w:t>
            </w:r>
          </w:p>
          <w:p w:rsidR="00000000" w:rsidDel="00000000" w:rsidP="00000000" w:rsidRDefault="00000000" w:rsidRPr="00000000" w14:paraId="000008F2">
            <w:pPr>
              <w:widowControl w:val="0"/>
              <w:numPr>
                <w:ilvl w:val="0"/>
                <w:numId w:val="175"/>
              </w:numPr>
              <w:spacing w:after="0" w:after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8F3">
            <w:pPr>
              <w:widowControl w:val="0"/>
              <w:numPr>
                <w:ilvl w:val="0"/>
                <w:numId w:val="17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8F4">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8F5">
            <w:pPr>
              <w:widowControl w:val="0"/>
              <w:numPr>
                <w:ilvl w:val="0"/>
                <w:numId w:val="175"/>
              </w:numPr>
              <w:spacing w:after="12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Drafting and editing tools (e.g., capitalization and punctuation examples, subject/verb examples)</w:t>
            </w:r>
            <w:r w:rsidDel="00000000" w:rsidR="00000000" w:rsidRPr="00000000">
              <w:rPr>
                <w:rtl w:val="0"/>
              </w:rPr>
            </w:r>
          </w:p>
          <w:p w:rsidR="00000000" w:rsidDel="00000000" w:rsidP="00000000" w:rsidRDefault="00000000" w:rsidRPr="00000000" w14:paraId="000008F6">
            <w:pPr>
              <w:widowControl w:val="0"/>
              <w:numPr>
                <w:ilvl w:val="0"/>
                <w:numId w:val="170"/>
              </w:numPr>
              <w:spacing w:after="240" w:before="12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Grade 6-8 LIterature (LC.RL.8.5a):</w:t>
            </w:r>
          </w:p>
          <w:p w:rsidR="00000000" w:rsidDel="00000000" w:rsidP="00000000" w:rsidRDefault="00000000" w:rsidRPr="00000000" w14:paraId="000008F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8F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w:t>
            </w:r>
          </w:p>
          <w:p w:rsidR="00000000" w:rsidDel="00000000" w:rsidP="00000000" w:rsidRDefault="00000000" w:rsidRPr="00000000" w14:paraId="000008F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w:t>
            </w:r>
          </w:p>
          <w:p w:rsidR="00000000" w:rsidDel="00000000" w:rsidP="00000000" w:rsidRDefault="00000000" w:rsidRPr="00000000" w14:paraId="000008F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w:t>
            </w:r>
          </w:p>
          <w:p w:rsidR="00000000" w:rsidDel="00000000" w:rsidP="00000000" w:rsidRDefault="00000000" w:rsidRPr="00000000" w14:paraId="000008F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Highlighted text </w:t>
            </w:r>
          </w:p>
          <w:p w:rsidR="00000000" w:rsidDel="00000000" w:rsidP="00000000" w:rsidRDefault="00000000" w:rsidRPr="00000000" w14:paraId="000008F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8F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8F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8F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90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w:t>
            </w:r>
          </w:p>
          <w:p w:rsidR="00000000" w:rsidDel="00000000" w:rsidP="00000000" w:rsidRDefault="00000000" w:rsidRPr="00000000" w14:paraId="0000090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Peer support, collaborative grouping</w:t>
            </w:r>
          </w:p>
          <w:p w:rsidR="00000000" w:rsidDel="00000000" w:rsidP="00000000" w:rsidRDefault="00000000" w:rsidRPr="00000000" w14:paraId="0000090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w:t>
            </w:r>
          </w:p>
        </w:tc>
      </w:tr>
    </w:tbl>
    <w:p w:rsidR="00000000" w:rsidDel="00000000" w:rsidP="00000000" w:rsidRDefault="00000000" w:rsidRPr="00000000" w14:paraId="00000903">
      <w:pPr>
        <w:spacing w:line="276" w:lineRule="auto"/>
        <w:rPr>
          <w:rFonts w:ascii="Calibri" w:cs="Calibri" w:eastAsia="Calibri" w:hAnsi="Calibri"/>
        </w:rPr>
      </w:pPr>
      <w:r w:rsidDel="00000000" w:rsidR="00000000" w:rsidRPr="00000000">
        <w:rPr>
          <w:rtl w:val="0"/>
        </w:rPr>
      </w:r>
    </w:p>
    <w:tbl>
      <w:tblPr>
        <w:tblStyle w:val="Table39"/>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20"/>
        <w:gridCol w:w="3030"/>
        <w:gridCol w:w="5625"/>
        <w:tblGridChange w:id="0">
          <w:tblGrid>
            <w:gridCol w:w="2595"/>
            <w:gridCol w:w="3120"/>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904">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0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909">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31: Write the first draft</w:t>
            </w:r>
          </w:p>
        </w:tc>
        <w:tc>
          <w:tcPr>
            <w:shd w:fill="d2d8ea" w:val="clear"/>
            <w:tcMar>
              <w:top w:w="100.0" w:type="dxa"/>
              <w:left w:w="100.0" w:type="dxa"/>
              <w:bottom w:w="100.0" w:type="dxa"/>
              <w:right w:w="100.0" w:type="dxa"/>
            </w:tcMar>
          </w:tcPr>
          <w:p w:rsidR="00000000" w:rsidDel="00000000" w:rsidP="00000000" w:rsidRDefault="00000000" w:rsidRPr="00000000" w14:paraId="0000090B">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0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90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continue the writing process to discuss in writing what their independent reading novel reveals about truth, perception, and/or reality and compares how the development of the concept is different from another unit text.</w:t>
            </w:r>
          </w:p>
        </w:tc>
        <w:tc>
          <w:tcPr>
            <w:shd w:fill="auto" w:val="clear"/>
            <w:tcMar>
              <w:top w:w="100.0" w:type="dxa"/>
              <w:left w:w="100.0" w:type="dxa"/>
              <w:bottom w:w="100.0" w:type="dxa"/>
              <w:right w:w="100.0" w:type="dxa"/>
            </w:tcMar>
          </w:tcPr>
          <w:p w:rsidR="00000000" w:rsidDel="00000000" w:rsidP="00000000" w:rsidRDefault="00000000" w:rsidRPr="00000000" w14:paraId="0000090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continue the writing process. How are  truth, perception, and/or reality similar and different among the various texts we read.</w:t>
            </w:r>
          </w:p>
          <w:p w:rsidR="00000000" w:rsidDel="00000000" w:rsidP="00000000" w:rsidRDefault="00000000" w:rsidRPr="00000000" w14:paraId="00000910">
            <w:pPr>
              <w:widowControl w:val="0"/>
              <w:numPr>
                <w:ilvl w:val="0"/>
                <w:numId w:val="11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Compare and contrast the structure of two or more texts (</w:t>
            </w:r>
            <w:hyperlink r:id="rId208">
              <w:r w:rsidDel="00000000" w:rsidR="00000000" w:rsidRPr="00000000">
                <w:rPr>
                  <w:rFonts w:ascii="Calibri" w:cs="Calibri" w:eastAsia="Calibri" w:hAnsi="Calibri"/>
                  <w:color w:val="1155cc"/>
                  <w:u w:val="single"/>
                  <w:rtl w:val="0"/>
                </w:rPr>
                <w:t xml:space="preserve">LC.RL.8.5a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911">
            <w:pPr>
              <w:numPr>
                <w:ilvl w:val="0"/>
                <w:numId w:val="117"/>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Develop the topic (i.e., add additional information related to the topic) with relevant, well-chosen facts, definitions, concrete details, quotations, or other information and examples</w:t>
            </w:r>
            <w:hyperlink r:id="rId209">
              <w:r w:rsidDel="00000000" w:rsidR="00000000" w:rsidRPr="00000000">
                <w:rPr>
                  <w:rFonts w:ascii="Calibri" w:cs="Calibri" w:eastAsia="Calibri" w:hAnsi="Calibri"/>
                  <w:color w:val="1155cc"/>
                  <w:u w:val="single"/>
                  <w:rtl w:val="0"/>
                </w:rPr>
                <w:t xml:space="preserve">(LC.W.8.2c</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912">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1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914">
            <w:pPr>
              <w:spacing w:line="240" w:lineRule="auto"/>
              <w:rPr>
                <w:rFonts w:ascii="Calibri" w:cs="Calibri" w:eastAsia="Calibri" w:hAnsi="Calibri"/>
              </w:rPr>
            </w:pPr>
            <w:r w:rsidDel="00000000" w:rsidR="00000000" w:rsidRPr="00000000">
              <w:rPr>
                <w:rFonts w:ascii="Calibri" w:cs="Calibri" w:eastAsia="Calibri" w:hAnsi="Calibri"/>
                <w:rtl w:val="0"/>
              </w:rPr>
              <w:t xml:space="preserve">Write a draft response to the culminating writing task prompt: We examined the concepts of truth, perception, and reality through various unit texts. Identify what </w:t>
            </w:r>
            <w:r w:rsidDel="00000000" w:rsidR="00000000" w:rsidRPr="00000000">
              <w:rPr>
                <w:rFonts w:ascii="Calibri" w:cs="Calibri" w:eastAsia="Calibri" w:hAnsi="Calibri"/>
                <w:i w:val="1"/>
                <w:rtl w:val="0"/>
              </w:rPr>
              <w:t xml:space="preserve">Monster</w:t>
            </w:r>
            <w:r w:rsidDel="00000000" w:rsidR="00000000" w:rsidRPr="00000000">
              <w:rPr>
                <w:rFonts w:ascii="Calibri" w:cs="Calibri" w:eastAsia="Calibri" w:hAnsi="Calibri"/>
                <w:rtl w:val="0"/>
              </w:rPr>
              <w:t xml:space="preserve"> by Walter Dean Myers or </w:t>
            </w:r>
            <w:r w:rsidDel="00000000" w:rsidR="00000000" w:rsidRPr="00000000">
              <w:rPr>
                <w:rFonts w:ascii="Calibri" w:cs="Calibri" w:eastAsia="Calibri" w:hAnsi="Calibri"/>
                <w:i w:val="1"/>
                <w:rtl w:val="0"/>
              </w:rPr>
              <w:t xml:space="preserve">Nothing But the Truth</w:t>
            </w:r>
            <w:r w:rsidDel="00000000" w:rsidR="00000000" w:rsidRPr="00000000">
              <w:rPr>
                <w:rFonts w:ascii="Calibri" w:cs="Calibri" w:eastAsia="Calibri" w:hAnsi="Calibri"/>
                <w:rtl w:val="0"/>
              </w:rPr>
              <w:t xml:space="preserve"> by Avi says about truth, perception, and/or reality and explain how the concept is developed in the novel. Then compare the structure of your independent reading novel with another unit text of your choice. How does each text develop the concept differently? Write a multiparagraph essay that addresses the task. Be sure to use proper grammar, conventions, spelling, and grade-appropriate words and phrases. Cite several pieces of textual evidence, including direct quotations and parenthetical citations.</w:t>
            </w:r>
          </w:p>
        </w:tc>
        <w:tc>
          <w:tcPr>
            <w:shd w:fill="auto" w:val="clear"/>
            <w:tcMar>
              <w:top w:w="100.0" w:type="dxa"/>
              <w:left w:w="100.0" w:type="dxa"/>
              <w:bottom w:w="100.0" w:type="dxa"/>
              <w:right w:w="100.0" w:type="dxa"/>
            </w:tcMar>
          </w:tcPr>
          <w:p w:rsidR="00000000" w:rsidDel="00000000" w:rsidP="00000000" w:rsidRDefault="00000000" w:rsidRPr="00000000" w14:paraId="00000916">
            <w:pPr>
              <w:spacing w:after="200" w:before="200" w:line="240" w:lineRule="auto"/>
              <w:rPr>
                <w:rFonts w:ascii="Calibri" w:cs="Calibri" w:eastAsia="Calibri" w:hAnsi="Calibri"/>
                <w:highlight w:val="white"/>
              </w:rPr>
            </w:pPr>
            <w:bookmarkStart w:colFirst="0" w:colLast="0" w:name="_lnxbz9" w:id="3"/>
            <w:bookmarkEnd w:id="3"/>
            <w:r w:rsidDel="00000000" w:rsidR="00000000" w:rsidRPr="00000000">
              <w:rPr>
                <w:rFonts w:ascii="Calibri" w:cs="Calibri" w:eastAsia="Calibri" w:hAnsi="Calibri"/>
                <w:highlight w:val="white"/>
                <w:rtl w:val="0"/>
              </w:rPr>
              <w:t xml:space="preserve">Students continue to create a permanent product to identify </w:t>
            </w:r>
            <w:r w:rsidDel="00000000" w:rsidR="00000000" w:rsidRPr="00000000">
              <w:rPr>
                <w:rFonts w:ascii="Calibri" w:cs="Calibri" w:eastAsia="Calibri" w:hAnsi="Calibri"/>
                <w:rtl w:val="0"/>
              </w:rPr>
              <w:t xml:space="preserve">how characters’ perceptions become their truths in two texts: </w:t>
            </w:r>
            <w:r w:rsidDel="00000000" w:rsidR="00000000" w:rsidRPr="00000000">
              <w:rPr>
                <w:rFonts w:ascii="Calibri" w:cs="Calibri" w:eastAsia="Calibri" w:hAnsi="Calibri"/>
                <w:i w:val="1"/>
                <w:highlight w:val="white"/>
                <w:rtl w:val="0"/>
              </w:rPr>
              <w:t xml:space="preserve">The Tell-Tale Heart </w:t>
            </w:r>
            <w:r w:rsidDel="00000000" w:rsidR="00000000" w:rsidRPr="00000000">
              <w:rPr>
                <w:rFonts w:ascii="Calibri" w:cs="Calibri" w:eastAsia="Calibri" w:hAnsi="Calibri"/>
                <w:highlight w:val="white"/>
                <w:rtl w:val="0"/>
              </w:rPr>
              <w:t xml:space="preserve">and one additional text of their choosing. </w:t>
            </w:r>
            <w:r w:rsidDel="00000000" w:rsidR="00000000" w:rsidRPr="00000000">
              <w:rPr>
                <w:rtl w:val="0"/>
              </w:rPr>
            </w:r>
          </w:p>
          <w:p w:rsidR="00000000" w:rsidDel="00000000" w:rsidP="00000000" w:rsidRDefault="00000000" w:rsidRPr="00000000" w14:paraId="00000917">
            <w:pPr>
              <w:numPr>
                <w:ilvl w:val="0"/>
                <w:numId w:val="14"/>
              </w:numPr>
              <w:spacing w:after="0" w:afterAutospacing="0" w:before="200" w:line="240" w:lineRule="auto"/>
              <w:ind w:left="720" w:hanging="360"/>
              <w:rPr>
                <w:rFonts w:ascii="Calibri" w:cs="Calibri" w:eastAsia="Calibri" w:hAnsi="Calibri"/>
              </w:rPr>
            </w:pPr>
            <w:bookmarkStart w:colFirst="0" w:colLast="0" w:name="_lnxbz9" w:id="3"/>
            <w:bookmarkEnd w:id="3"/>
            <w:r w:rsidDel="00000000" w:rsidR="00000000" w:rsidRPr="00000000">
              <w:rPr>
                <w:rFonts w:ascii="Calibri" w:cs="Calibri" w:eastAsia="Calibri" w:hAnsi="Calibri"/>
                <w:rtl w:val="0"/>
              </w:rPr>
              <w:t xml:space="preserve">Be sure to use proper grammar, conventions, spelling, and grade-appropriate words and phrases</w:t>
            </w:r>
          </w:p>
          <w:p w:rsidR="00000000" w:rsidDel="00000000" w:rsidP="00000000" w:rsidRDefault="00000000" w:rsidRPr="00000000" w14:paraId="00000918">
            <w:pPr>
              <w:numPr>
                <w:ilvl w:val="0"/>
                <w:numId w:val="14"/>
              </w:numPr>
              <w:spacing w:after="200" w:before="0" w:beforeAutospacing="0" w:line="240" w:lineRule="auto"/>
              <w:ind w:left="720" w:hanging="360"/>
              <w:rPr>
                <w:rFonts w:ascii="Calibri" w:cs="Calibri" w:eastAsia="Calibri" w:hAnsi="Calibri"/>
              </w:rPr>
            </w:pPr>
            <w:bookmarkStart w:colFirst="0" w:colLast="0" w:name="_5q4qngpm8bty" w:id="4"/>
            <w:bookmarkEnd w:id="4"/>
            <w:r w:rsidDel="00000000" w:rsidR="00000000" w:rsidRPr="00000000">
              <w:rPr>
                <w:rFonts w:ascii="Calibri" w:cs="Calibri" w:eastAsia="Calibri" w:hAnsi="Calibri"/>
                <w:rtl w:val="0"/>
              </w:rPr>
              <w:t xml:space="preserve">Cite several pieces of textual evidence, including direct quotations.</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1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91A">
            <w:pPr>
              <w:numPr>
                <w:ilvl w:val="0"/>
                <w:numId w:val="12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what a unit text reveals about the relationship among truth, perception, and reality? </w:t>
            </w:r>
          </w:p>
          <w:p w:rsidR="00000000" w:rsidDel="00000000" w:rsidP="00000000" w:rsidRDefault="00000000" w:rsidRPr="00000000" w14:paraId="0000091B">
            <w:pPr>
              <w:numPr>
                <w:ilvl w:val="0"/>
                <w:numId w:val="12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support their thesis statement with relevant evidence from the unit texts?</w:t>
            </w:r>
          </w:p>
        </w:tc>
        <w:tc>
          <w:tcPr>
            <w:shd w:fill="auto" w:val="clear"/>
            <w:tcMar>
              <w:top w:w="100.0" w:type="dxa"/>
              <w:left w:w="100.0" w:type="dxa"/>
              <w:bottom w:w="100.0" w:type="dxa"/>
              <w:right w:w="100.0" w:type="dxa"/>
            </w:tcMar>
          </w:tcPr>
          <w:p w:rsidR="00000000" w:rsidDel="00000000" w:rsidP="00000000" w:rsidRDefault="00000000" w:rsidRPr="00000000" w14:paraId="0000091D">
            <w:pPr>
              <w:numPr>
                <w:ilvl w:val="0"/>
                <w:numId w:val="19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relationship between truth, perception, and reality in a unit text? </w:t>
            </w:r>
          </w:p>
          <w:p w:rsidR="00000000" w:rsidDel="00000000" w:rsidP="00000000" w:rsidRDefault="00000000" w:rsidRPr="00000000" w14:paraId="0000091E">
            <w:pPr>
              <w:numPr>
                <w:ilvl w:val="0"/>
                <w:numId w:val="19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evidence from the text to support their introductory statement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1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920">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Nothing But the Truth</w:t>
            </w:r>
            <w:r w:rsidDel="00000000" w:rsidR="00000000" w:rsidRPr="00000000">
              <w:rPr>
                <w:rFonts w:ascii="Calibri" w:cs="Calibri" w:eastAsia="Calibri" w:hAnsi="Calibri"/>
                <w:rtl w:val="0"/>
              </w:rPr>
              <w:t xml:space="preserve"> by Avi or </w:t>
            </w:r>
            <w:r w:rsidDel="00000000" w:rsidR="00000000" w:rsidRPr="00000000">
              <w:rPr>
                <w:rFonts w:ascii="Calibri" w:cs="Calibri" w:eastAsia="Calibri" w:hAnsi="Calibri"/>
                <w:i w:val="1"/>
                <w:rtl w:val="0"/>
              </w:rPr>
              <w:t xml:space="preserve">Monster</w:t>
            </w:r>
            <w:r w:rsidDel="00000000" w:rsidR="00000000" w:rsidRPr="00000000">
              <w:rPr>
                <w:rFonts w:ascii="Calibri" w:cs="Calibri" w:eastAsia="Calibri" w:hAnsi="Calibri"/>
                <w:rtl w:val="0"/>
              </w:rPr>
              <w:t xml:space="preserve"> by Walter Dean Myers</w:t>
            </w:r>
          </w:p>
        </w:tc>
        <w:tc>
          <w:tcPr>
            <w:tcMar>
              <w:top w:w="100.0" w:type="dxa"/>
              <w:left w:w="100.0" w:type="dxa"/>
              <w:bottom w:w="100.0" w:type="dxa"/>
              <w:right w:w="100.0" w:type="dxa"/>
            </w:tcMar>
          </w:tcPr>
          <w:p w:rsidR="00000000" w:rsidDel="00000000" w:rsidP="00000000" w:rsidRDefault="00000000" w:rsidRPr="00000000" w14:paraId="00000922">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Treachery of Images </w:t>
            </w:r>
            <w:r w:rsidDel="00000000" w:rsidR="00000000" w:rsidRPr="00000000">
              <w:rPr>
                <w:rFonts w:ascii="Calibri" w:cs="Calibri" w:eastAsia="Calibri" w:hAnsi="Calibri"/>
                <w:rtl w:val="0"/>
              </w:rPr>
              <w:t xml:space="preserve">by Rene Magritte</w:t>
            </w:r>
          </w:p>
          <w:p w:rsidR="00000000" w:rsidDel="00000000" w:rsidP="00000000" w:rsidRDefault="00000000" w:rsidRPr="00000000" w14:paraId="0000092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Allegory of the Cave” by Plato</w:t>
            </w:r>
          </w:p>
          <w:p w:rsidR="00000000" w:rsidDel="00000000" w:rsidP="00000000" w:rsidRDefault="00000000" w:rsidRPr="00000000" w14:paraId="0000092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“Narrative Point of View: Some Considerations” by John Lye</w:t>
            </w:r>
          </w:p>
          <w:p w:rsidR="00000000" w:rsidDel="00000000" w:rsidP="00000000" w:rsidRDefault="00000000" w:rsidRPr="00000000" w14:paraId="0000092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Ransom of Red Chief” by O. Henry</w:t>
            </w:r>
          </w:p>
          <w:p w:rsidR="00000000" w:rsidDel="00000000" w:rsidP="00000000" w:rsidRDefault="00000000" w:rsidRPr="00000000" w14:paraId="0000092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Tell-Tale Heart” by Edgar Allan Poe</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92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92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929">
            <w:pPr>
              <w:widowControl w:val="0"/>
              <w:numPr>
                <w:ilvl w:val="0"/>
                <w:numId w:val="13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directions handout</w:t>
            </w:r>
          </w:p>
          <w:p w:rsidR="00000000" w:rsidDel="00000000" w:rsidP="00000000" w:rsidRDefault="00000000" w:rsidRPr="00000000" w14:paraId="0000092A">
            <w:pPr>
              <w:widowControl w:val="0"/>
              <w:numPr>
                <w:ilvl w:val="0"/>
                <w:numId w:val="13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chart handout </w:t>
            </w:r>
          </w:p>
        </w:tc>
        <w:tc>
          <w:tcPr>
            <w:shd w:fill="auto" w:val="clear"/>
            <w:tcMar>
              <w:top w:w="100.0" w:type="dxa"/>
              <w:left w:w="100.0" w:type="dxa"/>
              <w:bottom w:w="100.0" w:type="dxa"/>
              <w:right w:w="100.0" w:type="dxa"/>
            </w:tcMar>
          </w:tcPr>
          <w:p w:rsidR="00000000" w:rsidDel="00000000" w:rsidP="00000000" w:rsidRDefault="00000000" w:rsidRPr="00000000" w14:paraId="0000092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tc>
        <w:tc>
          <w:tcPr>
            <w:tcMar>
              <w:top w:w="100.0" w:type="dxa"/>
              <w:left w:w="100.0" w:type="dxa"/>
              <w:bottom w:w="100.0" w:type="dxa"/>
              <w:right w:w="100.0" w:type="dxa"/>
            </w:tcMar>
          </w:tcPr>
          <w:p w:rsidR="00000000" w:rsidDel="00000000" w:rsidP="00000000" w:rsidRDefault="00000000" w:rsidRPr="00000000" w14:paraId="0000092C">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92D">
            <w:pPr>
              <w:widowControl w:val="0"/>
              <w:numPr>
                <w:ilvl w:val="0"/>
                <w:numId w:val="175"/>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92E">
            <w:pPr>
              <w:widowControl w:val="0"/>
              <w:numPr>
                <w:ilvl w:val="0"/>
                <w:numId w:val="175"/>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92F">
            <w:pPr>
              <w:widowControl w:val="0"/>
              <w:numPr>
                <w:ilvl w:val="0"/>
                <w:numId w:val="175"/>
              </w:numPr>
              <w:spacing w:after="0" w:afterAutospacing="0" w:before="0" w:beforeAutospacing="0" w:line="240" w:lineRule="auto"/>
              <w:ind w:left="720" w:hanging="360"/>
              <w:rPr/>
            </w:pPr>
            <w:hyperlink r:id="rId210">
              <w:r w:rsidDel="00000000" w:rsidR="00000000" w:rsidRPr="00000000">
                <w:rPr>
                  <w:rFonts w:ascii="Calibri" w:cs="Calibri" w:eastAsia="Calibri" w:hAnsi="Calibri"/>
                  <w:rtl w:val="0"/>
                </w:rPr>
                <w:t xml:space="preserve"> </w:t>
              </w:r>
            </w:hyperlink>
            <w:hyperlink r:id="rId211">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930">
            <w:pPr>
              <w:widowControl w:val="0"/>
              <w:numPr>
                <w:ilvl w:val="0"/>
                <w:numId w:val="175"/>
              </w:numPr>
              <w:spacing w:after="0" w:afterAutospacing="0" w:before="0" w:beforeAutospacing="0" w:line="240" w:lineRule="auto"/>
              <w:ind w:left="720" w:hanging="360"/>
              <w:rPr>
                <w:rFonts w:ascii="Calibri" w:cs="Calibri" w:eastAsia="Calibri" w:hAnsi="Calibri"/>
              </w:rPr>
            </w:pPr>
            <w:hyperlink r:id="rId212">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931">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932">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933">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Sensory Language - </w:t>
            </w:r>
            <w:hyperlink r:id="rId213">
              <w:r w:rsidDel="00000000" w:rsidR="00000000" w:rsidRPr="00000000">
                <w:rPr>
                  <w:rFonts w:ascii="Calibri" w:cs="Calibri" w:eastAsia="Calibri" w:hAnsi="Calibri"/>
                  <w:color w:val="1155cc"/>
                  <w:u w:val="single"/>
                  <w:rtl w:val="0"/>
                </w:rPr>
                <w:t xml:space="preserve">anchor chart</w:t>
              </w:r>
            </w:hyperlink>
            <w:r w:rsidDel="00000000" w:rsidR="00000000" w:rsidRPr="00000000">
              <w:rPr>
                <w:rtl w:val="0"/>
              </w:rPr>
            </w:r>
          </w:p>
          <w:p w:rsidR="00000000" w:rsidDel="00000000" w:rsidP="00000000" w:rsidRDefault="00000000" w:rsidRPr="00000000" w14:paraId="00000934">
            <w:pPr>
              <w:numPr>
                <w:ilvl w:val="0"/>
                <w:numId w:val="175"/>
              </w:numPr>
              <w:spacing w:line="276" w:lineRule="auto"/>
              <w:ind w:left="720" w:hanging="360"/>
              <w:rPr/>
            </w:pPr>
            <w:hyperlink r:id="rId214">
              <w:r w:rsidDel="00000000" w:rsidR="00000000" w:rsidRPr="00000000">
                <w:rPr>
                  <w:rFonts w:ascii="Calibri" w:cs="Calibri" w:eastAsia="Calibri" w:hAnsi="Calibri"/>
                  <w:color w:val="0b5394"/>
                  <w:rtl w:val="0"/>
                </w:rPr>
                <w:t xml:space="preserve"> </w:t>
              </w:r>
            </w:hyperlink>
            <w:hyperlink r:id="rId215">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935">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K-W-L chart on the concepts of “truth”, “perception”, and “reality”</w:t>
            </w:r>
          </w:p>
          <w:p w:rsidR="00000000" w:rsidDel="00000000" w:rsidP="00000000" w:rsidRDefault="00000000" w:rsidRPr="00000000" w14:paraId="00000936">
            <w:pPr>
              <w:widowControl w:val="0"/>
              <w:numPr>
                <w:ilvl w:val="0"/>
                <w:numId w:val="175"/>
              </w:numPr>
              <w:spacing w:after="0" w:after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937">
            <w:pPr>
              <w:widowControl w:val="0"/>
              <w:numPr>
                <w:ilvl w:val="0"/>
                <w:numId w:val="17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938">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939">
            <w:pPr>
              <w:widowControl w:val="0"/>
              <w:numPr>
                <w:ilvl w:val="0"/>
                <w:numId w:val="175"/>
              </w:numPr>
              <w:spacing w:after="12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Drafting and editing tools (e.g., capitalization and punctuation examples, subject/verb examples)</w:t>
            </w:r>
            <w:r w:rsidDel="00000000" w:rsidR="00000000" w:rsidRPr="00000000">
              <w:rPr>
                <w:rtl w:val="0"/>
              </w:rPr>
            </w:r>
          </w:p>
          <w:p w:rsidR="00000000" w:rsidDel="00000000" w:rsidP="00000000" w:rsidRDefault="00000000" w:rsidRPr="00000000" w14:paraId="0000093A">
            <w:pPr>
              <w:widowControl w:val="0"/>
              <w:numPr>
                <w:ilvl w:val="0"/>
                <w:numId w:val="170"/>
              </w:numPr>
              <w:spacing w:after="240" w:before="12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Grade 6-8 LIterature (LC.RL.8.5a):</w:t>
            </w:r>
          </w:p>
          <w:p w:rsidR="00000000" w:rsidDel="00000000" w:rsidP="00000000" w:rsidRDefault="00000000" w:rsidRPr="00000000" w14:paraId="0000093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93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w:t>
            </w:r>
          </w:p>
          <w:p w:rsidR="00000000" w:rsidDel="00000000" w:rsidP="00000000" w:rsidRDefault="00000000" w:rsidRPr="00000000" w14:paraId="0000093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w:t>
            </w:r>
          </w:p>
          <w:p w:rsidR="00000000" w:rsidDel="00000000" w:rsidP="00000000" w:rsidRDefault="00000000" w:rsidRPr="00000000" w14:paraId="0000093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w:t>
            </w:r>
          </w:p>
          <w:p w:rsidR="00000000" w:rsidDel="00000000" w:rsidP="00000000" w:rsidRDefault="00000000" w:rsidRPr="00000000" w14:paraId="0000093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Highlighted text </w:t>
            </w:r>
          </w:p>
          <w:p w:rsidR="00000000" w:rsidDel="00000000" w:rsidP="00000000" w:rsidRDefault="00000000" w:rsidRPr="00000000" w14:paraId="0000094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94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94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94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94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w:t>
            </w:r>
          </w:p>
          <w:p w:rsidR="00000000" w:rsidDel="00000000" w:rsidP="00000000" w:rsidRDefault="00000000" w:rsidRPr="00000000" w14:paraId="0000094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Peer support, collaborative grouping</w:t>
            </w:r>
          </w:p>
          <w:p w:rsidR="00000000" w:rsidDel="00000000" w:rsidP="00000000" w:rsidRDefault="00000000" w:rsidRPr="00000000" w14:paraId="0000094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w:t>
            </w:r>
          </w:p>
        </w:tc>
      </w:tr>
    </w:tbl>
    <w:p w:rsidR="00000000" w:rsidDel="00000000" w:rsidP="00000000" w:rsidRDefault="00000000" w:rsidRPr="00000000" w14:paraId="00000947">
      <w:pPr>
        <w:spacing w:line="276" w:lineRule="auto"/>
        <w:rPr>
          <w:rFonts w:ascii="Calibri" w:cs="Calibri" w:eastAsia="Calibri" w:hAnsi="Calibri"/>
        </w:rPr>
      </w:pPr>
      <w:r w:rsidDel="00000000" w:rsidR="00000000" w:rsidRPr="00000000">
        <w:rPr>
          <w:rtl w:val="0"/>
        </w:rPr>
      </w:r>
    </w:p>
    <w:tbl>
      <w:tblPr>
        <w:tblStyle w:val="Table40"/>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948">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4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94D">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32: Revise the first draft</w:t>
            </w:r>
          </w:p>
        </w:tc>
        <w:tc>
          <w:tcPr>
            <w:shd w:fill="d2d8ea" w:val="clear"/>
            <w:tcMar>
              <w:top w:w="100.0" w:type="dxa"/>
              <w:left w:w="100.0" w:type="dxa"/>
              <w:bottom w:w="100.0" w:type="dxa"/>
              <w:right w:w="100.0" w:type="dxa"/>
            </w:tcMar>
          </w:tcPr>
          <w:p w:rsidR="00000000" w:rsidDel="00000000" w:rsidP="00000000" w:rsidRDefault="00000000" w:rsidRPr="00000000" w14:paraId="0000094F">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5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95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continue the writing process to discuss in writing what their independent reading novel reveals about truth, perception, and/or reality and compares how the development of the concept is different from another unit text.</w:t>
            </w:r>
          </w:p>
        </w:tc>
        <w:tc>
          <w:tcPr>
            <w:shd w:fill="auto" w:val="clear"/>
            <w:tcMar>
              <w:top w:w="100.0" w:type="dxa"/>
              <w:left w:w="100.0" w:type="dxa"/>
              <w:bottom w:w="100.0" w:type="dxa"/>
              <w:right w:w="100.0" w:type="dxa"/>
            </w:tcMar>
          </w:tcPr>
          <w:p w:rsidR="00000000" w:rsidDel="00000000" w:rsidP="00000000" w:rsidRDefault="00000000" w:rsidRPr="00000000" w14:paraId="0000095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continue the writing process. How are  truth, perception, and/or reality similar and different among the various texts we read.</w:t>
            </w:r>
          </w:p>
          <w:p w:rsidR="00000000" w:rsidDel="00000000" w:rsidP="00000000" w:rsidRDefault="00000000" w:rsidRPr="00000000" w14:paraId="00000954">
            <w:pPr>
              <w:widowControl w:val="0"/>
              <w:numPr>
                <w:ilvl w:val="0"/>
                <w:numId w:val="11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Compare and contrast the structure of two or more texts (</w:t>
            </w:r>
            <w:hyperlink r:id="rId216">
              <w:r w:rsidDel="00000000" w:rsidR="00000000" w:rsidRPr="00000000">
                <w:rPr>
                  <w:rFonts w:ascii="Calibri" w:cs="Calibri" w:eastAsia="Calibri" w:hAnsi="Calibri"/>
                  <w:color w:val="1155cc"/>
                  <w:u w:val="single"/>
                  <w:rtl w:val="0"/>
                </w:rPr>
                <w:t xml:space="preserve">LC.RL.8.5a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955">
            <w:pPr>
              <w:numPr>
                <w:ilvl w:val="0"/>
                <w:numId w:val="117"/>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Develop the topic (i.e., add additional information related to the topic) with relevant, well-chosen facts, definitions, concrete details, quotations, or other information and examples</w:t>
            </w:r>
            <w:hyperlink r:id="rId217">
              <w:r w:rsidDel="00000000" w:rsidR="00000000" w:rsidRPr="00000000">
                <w:rPr>
                  <w:rFonts w:ascii="Calibri" w:cs="Calibri" w:eastAsia="Calibri" w:hAnsi="Calibri"/>
                  <w:color w:val="1155cc"/>
                  <w:u w:val="single"/>
                  <w:rtl w:val="0"/>
                </w:rPr>
                <w:t xml:space="preserve">(LC.W.8.2c</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956">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5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958">
            <w:pPr>
              <w:spacing w:line="240" w:lineRule="auto"/>
              <w:rPr>
                <w:rFonts w:ascii="Calibri" w:cs="Calibri" w:eastAsia="Calibri" w:hAnsi="Calibri"/>
              </w:rPr>
            </w:pPr>
            <w:r w:rsidDel="00000000" w:rsidR="00000000" w:rsidRPr="00000000">
              <w:rPr>
                <w:rFonts w:ascii="Calibri" w:cs="Calibri" w:eastAsia="Calibri" w:hAnsi="Calibri"/>
                <w:rtl w:val="0"/>
              </w:rPr>
              <w:t xml:space="preserve">Revise your essay based on the plan you developed following the partner work and the whole-class discussion of the writing example.</w:t>
            </w:r>
          </w:p>
        </w:tc>
        <w:tc>
          <w:tcPr>
            <w:shd w:fill="auto" w:val="clear"/>
            <w:tcMar>
              <w:top w:w="100.0" w:type="dxa"/>
              <w:left w:w="100.0" w:type="dxa"/>
              <w:bottom w:w="100.0" w:type="dxa"/>
              <w:right w:w="100.0" w:type="dxa"/>
            </w:tcMar>
          </w:tcPr>
          <w:p w:rsidR="00000000" w:rsidDel="00000000" w:rsidP="00000000" w:rsidRDefault="00000000" w:rsidRPr="00000000" w14:paraId="0000095A">
            <w:pPr>
              <w:spacing w:after="200" w:before="200" w:line="240" w:lineRule="auto"/>
              <w:rPr>
                <w:rFonts w:ascii="Calibri" w:cs="Calibri" w:eastAsia="Calibri" w:hAnsi="Calibri"/>
                <w:highlight w:val="white"/>
              </w:rPr>
            </w:pPr>
            <w:bookmarkStart w:colFirst="0" w:colLast="0" w:name="_lnxbz9" w:id="3"/>
            <w:bookmarkEnd w:id="3"/>
            <w:r w:rsidDel="00000000" w:rsidR="00000000" w:rsidRPr="00000000">
              <w:rPr>
                <w:rFonts w:ascii="Calibri" w:cs="Calibri" w:eastAsia="Calibri" w:hAnsi="Calibri"/>
                <w:highlight w:val="white"/>
                <w:rtl w:val="0"/>
              </w:rPr>
              <w:t xml:space="preserve">Students revise their essay using what they learned from :</w:t>
            </w:r>
          </w:p>
          <w:p w:rsidR="00000000" w:rsidDel="00000000" w:rsidP="00000000" w:rsidRDefault="00000000" w:rsidRPr="00000000" w14:paraId="0000095B">
            <w:pPr>
              <w:numPr>
                <w:ilvl w:val="0"/>
                <w:numId w:val="14"/>
              </w:numPr>
              <w:spacing w:after="0" w:afterAutospacing="0" w:before="200" w:line="240" w:lineRule="auto"/>
              <w:ind w:left="720" w:hanging="360"/>
              <w:rPr>
                <w:rFonts w:ascii="Calibri" w:cs="Calibri" w:eastAsia="Calibri" w:hAnsi="Calibri"/>
              </w:rPr>
            </w:pPr>
            <w:bookmarkStart w:colFirst="0" w:colLast="0" w:name="_5q4qngpm8bty" w:id="4"/>
            <w:bookmarkEnd w:id="4"/>
            <w:r w:rsidDel="00000000" w:rsidR="00000000" w:rsidRPr="00000000">
              <w:rPr>
                <w:rFonts w:ascii="Calibri" w:cs="Calibri" w:eastAsia="Calibri" w:hAnsi="Calibri"/>
                <w:rtl w:val="0"/>
              </w:rPr>
              <w:t xml:space="preserve">writing example</w:t>
            </w:r>
          </w:p>
          <w:p w:rsidR="00000000" w:rsidDel="00000000" w:rsidP="00000000" w:rsidRDefault="00000000" w:rsidRPr="00000000" w14:paraId="0000095C">
            <w:pPr>
              <w:numPr>
                <w:ilvl w:val="0"/>
                <w:numId w:val="14"/>
              </w:numPr>
              <w:spacing w:after="0" w:afterAutospacing="0" w:before="0" w:beforeAutospacing="0" w:line="240" w:lineRule="auto"/>
              <w:ind w:left="720" w:hanging="360"/>
              <w:rPr>
                <w:rFonts w:ascii="Calibri" w:cs="Calibri" w:eastAsia="Calibri" w:hAnsi="Calibri"/>
              </w:rPr>
            </w:pPr>
            <w:bookmarkStart w:colFirst="0" w:colLast="0" w:name="_9wph2q79yvy4" w:id="5"/>
            <w:bookmarkEnd w:id="5"/>
            <w:r w:rsidDel="00000000" w:rsidR="00000000" w:rsidRPr="00000000">
              <w:rPr>
                <w:rFonts w:ascii="Calibri" w:cs="Calibri" w:eastAsia="Calibri" w:hAnsi="Calibri"/>
                <w:rtl w:val="0"/>
              </w:rPr>
              <w:t xml:space="preserve">partner work</w:t>
            </w:r>
          </w:p>
          <w:p w:rsidR="00000000" w:rsidDel="00000000" w:rsidP="00000000" w:rsidRDefault="00000000" w:rsidRPr="00000000" w14:paraId="0000095D">
            <w:pPr>
              <w:numPr>
                <w:ilvl w:val="0"/>
                <w:numId w:val="14"/>
              </w:numPr>
              <w:spacing w:after="200" w:before="0" w:beforeAutospacing="0" w:line="240" w:lineRule="auto"/>
              <w:ind w:left="720" w:hanging="360"/>
              <w:rPr>
                <w:rFonts w:ascii="Calibri" w:cs="Calibri" w:eastAsia="Calibri" w:hAnsi="Calibri"/>
              </w:rPr>
            </w:pPr>
            <w:bookmarkStart w:colFirst="0" w:colLast="0" w:name="_jqu69xrcmbex" w:id="6"/>
            <w:bookmarkEnd w:id="6"/>
            <w:r w:rsidDel="00000000" w:rsidR="00000000" w:rsidRPr="00000000">
              <w:rPr>
                <w:rFonts w:ascii="Calibri" w:cs="Calibri" w:eastAsia="Calibri" w:hAnsi="Calibri"/>
                <w:rtl w:val="0"/>
              </w:rPr>
              <w:t xml:space="preserve">whole class discussion</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5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95F">
            <w:pPr>
              <w:numPr>
                <w:ilvl w:val="0"/>
                <w:numId w:val="7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a peer’s thesis statement and determine if the body paragraph organization reflects the thesis? </w:t>
            </w:r>
          </w:p>
          <w:p w:rsidR="00000000" w:rsidDel="00000000" w:rsidP="00000000" w:rsidRDefault="00000000" w:rsidRPr="00000000" w14:paraId="00000960">
            <w:pPr>
              <w:numPr>
                <w:ilvl w:val="0"/>
                <w:numId w:val="7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make revisions to their essay based on feedback from peers?</w:t>
            </w:r>
          </w:p>
        </w:tc>
        <w:tc>
          <w:tcPr>
            <w:shd w:fill="auto" w:val="clear"/>
            <w:tcMar>
              <w:top w:w="100.0" w:type="dxa"/>
              <w:left w:w="100.0" w:type="dxa"/>
              <w:bottom w:w="100.0" w:type="dxa"/>
              <w:right w:w="100.0" w:type="dxa"/>
            </w:tcMar>
          </w:tcPr>
          <w:p w:rsidR="00000000" w:rsidDel="00000000" w:rsidP="00000000" w:rsidRDefault="00000000" w:rsidRPr="00000000" w14:paraId="00000962">
            <w:pPr>
              <w:numPr>
                <w:ilvl w:val="0"/>
                <w:numId w:val="19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match a peer’s thesis statement to the correct body paragraphs? </w:t>
            </w:r>
          </w:p>
          <w:p w:rsidR="00000000" w:rsidDel="00000000" w:rsidP="00000000" w:rsidRDefault="00000000" w:rsidRPr="00000000" w14:paraId="00000963">
            <w:pPr>
              <w:numPr>
                <w:ilvl w:val="0"/>
                <w:numId w:val="19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use what they learned from their peers to revise their essay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6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965">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Nothing But the Truth</w:t>
            </w:r>
            <w:r w:rsidDel="00000000" w:rsidR="00000000" w:rsidRPr="00000000">
              <w:rPr>
                <w:rFonts w:ascii="Calibri" w:cs="Calibri" w:eastAsia="Calibri" w:hAnsi="Calibri"/>
                <w:rtl w:val="0"/>
              </w:rPr>
              <w:t xml:space="preserve"> by Avi or </w:t>
            </w:r>
            <w:r w:rsidDel="00000000" w:rsidR="00000000" w:rsidRPr="00000000">
              <w:rPr>
                <w:rFonts w:ascii="Calibri" w:cs="Calibri" w:eastAsia="Calibri" w:hAnsi="Calibri"/>
                <w:i w:val="1"/>
                <w:rtl w:val="0"/>
              </w:rPr>
              <w:t xml:space="preserve">Monster</w:t>
            </w:r>
            <w:r w:rsidDel="00000000" w:rsidR="00000000" w:rsidRPr="00000000">
              <w:rPr>
                <w:rFonts w:ascii="Calibri" w:cs="Calibri" w:eastAsia="Calibri" w:hAnsi="Calibri"/>
                <w:rtl w:val="0"/>
              </w:rPr>
              <w:t xml:space="preserve"> by Walter Dean Myers</w:t>
            </w:r>
          </w:p>
        </w:tc>
        <w:tc>
          <w:tcPr>
            <w:tcMar>
              <w:top w:w="100.0" w:type="dxa"/>
              <w:left w:w="100.0" w:type="dxa"/>
              <w:bottom w:w="100.0" w:type="dxa"/>
              <w:right w:w="100.0" w:type="dxa"/>
            </w:tcMar>
          </w:tcPr>
          <w:p w:rsidR="00000000" w:rsidDel="00000000" w:rsidP="00000000" w:rsidRDefault="00000000" w:rsidRPr="00000000" w14:paraId="00000967">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Treachery of Images </w:t>
            </w:r>
            <w:r w:rsidDel="00000000" w:rsidR="00000000" w:rsidRPr="00000000">
              <w:rPr>
                <w:rFonts w:ascii="Calibri" w:cs="Calibri" w:eastAsia="Calibri" w:hAnsi="Calibri"/>
                <w:rtl w:val="0"/>
              </w:rPr>
              <w:t xml:space="preserve">by Rene Magritte</w:t>
            </w:r>
          </w:p>
          <w:p w:rsidR="00000000" w:rsidDel="00000000" w:rsidP="00000000" w:rsidRDefault="00000000" w:rsidRPr="00000000" w14:paraId="0000096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Allegory of the Cave” by Plato</w:t>
            </w:r>
          </w:p>
          <w:p w:rsidR="00000000" w:rsidDel="00000000" w:rsidP="00000000" w:rsidRDefault="00000000" w:rsidRPr="00000000" w14:paraId="0000096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“Narrative Point of View: Some Considerations” by John Lye</w:t>
            </w:r>
          </w:p>
          <w:p w:rsidR="00000000" w:rsidDel="00000000" w:rsidP="00000000" w:rsidRDefault="00000000" w:rsidRPr="00000000" w14:paraId="0000096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Ransom of Red Chief” by O. Henry</w:t>
            </w:r>
          </w:p>
          <w:p w:rsidR="00000000" w:rsidDel="00000000" w:rsidP="00000000" w:rsidRDefault="00000000" w:rsidRPr="00000000" w14:paraId="0000096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Tell-Tale Heart” by Edgar Allan Poe</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96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96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96E">
            <w:pPr>
              <w:widowControl w:val="0"/>
              <w:numPr>
                <w:ilvl w:val="0"/>
                <w:numId w:val="6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First draft of the essay</w:t>
            </w:r>
          </w:p>
          <w:p w:rsidR="00000000" w:rsidDel="00000000" w:rsidP="00000000" w:rsidRDefault="00000000" w:rsidRPr="00000000" w14:paraId="0000096F">
            <w:pPr>
              <w:widowControl w:val="0"/>
              <w:numPr>
                <w:ilvl w:val="0"/>
                <w:numId w:val="6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Highlighters</w:t>
            </w:r>
          </w:p>
          <w:p w:rsidR="00000000" w:rsidDel="00000000" w:rsidP="00000000" w:rsidRDefault="00000000" w:rsidRPr="00000000" w14:paraId="00000970">
            <w:pPr>
              <w:widowControl w:val="0"/>
              <w:numPr>
                <w:ilvl w:val="0"/>
                <w:numId w:val="6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 Writing example for revision handout</w:t>
            </w:r>
          </w:p>
        </w:tc>
        <w:tc>
          <w:tcPr>
            <w:shd w:fill="ffffff" w:val="clear"/>
            <w:tcMar>
              <w:top w:w="100.0" w:type="dxa"/>
              <w:left w:w="100.0" w:type="dxa"/>
              <w:bottom w:w="100.0" w:type="dxa"/>
              <w:right w:w="100.0" w:type="dxa"/>
            </w:tcMar>
          </w:tcPr>
          <w:p w:rsidR="00000000" w:rsidDel="00000000" w:rsidP="00000000" w:rsidRDefault="00000000" w:rsidRPr="00000000" w14:paraId="0000097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972">
            <w:pPr>
              <w:widowControl w:val="0"/>
              <w:numPr>
                <w:ilvl w:val="0"/>
                <w:numId w:val="12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973">
            <w:pPr>
              <w:widowControl w:val="0"/>
              <w:numPr>
                <w:ilvl w:val="0"/>
                <w:numId w:val="12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974">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975">
            <w:pPr>
              <w:widowControl w:val="0"/>
              <w:numPr>
                <w:ilvl w:val="0"/>
                <w:numId w:val="175"/>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976">
            <w:pPr>
              <w:widowControl w:val="0"/>
              <w:numPr>
                <w:ilvl w:val="0"/>
                <w:numId w:val="175"/>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977">
            <w:pPr>
              <w:widowControl w:val="0"/>
              <w:numPr>
                <w:ilvl w:val="0"/>
                <w:numId w:val="175"/>
              </w:numPr>
              <w:spacing w:after="0" w:afterAutospacing="0" w:before="0" w:beforeAutospacing="0" w:line="240" w:lineRule="auto"/>
              <w:ind w:left="720" w:hanging="360"/>
              <w:rPr/>
            </w:pPr>
            <w:hyperlink r:id="rId218">
              <w:r w:rsidDel="00000000" w:rsidR="00000000" w:rsidRPr="00000000">
                <w:rPr>
                  <w:rFonts w:ascii="Calibri" w:cs="Calibri" w:eastAsia="Calibri" w:hAnsi="Calibri"/>
                  <w:rtl w:val="0"/>
                </w:rPr>
                <w:t xml:space="preserve"> </w:t>
              </w:r>
            </w:hyperlink>
            <w:hyperlink r:id="rId219">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978">
            <w:pPr>
              <w:widowControl w:val="0"/>
              <w:numPr>
                <w:ilvl w:val="0"/>
                <w:numId w:val="175"/>
              </w:numPr>
              <w:spacing w:after="0" w:afterAutospacing="0" w:before="0" w:beforeAutospacing="0" w:line="240" w:lineRule="auto"/>
              <w:ind w:left="720" w:hanging="360"/>
              <w:rPr>
                <w:rFonts w:ascii="Calibri" w:cs="Calibri" w:eastAsia="Calibri" w:hAnsi="Calibri"/>
              </w:rPr>
            </w:pPr>
            <w:hyperlink r:id="rId220">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979">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97A">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97B">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Sensory Language - </w:t>
            </w:r>
            <w:hyperlink r:id="rId221">
              <w:r w:rsidDel="00000000" w:rsidR="00000000" w:rsidRPr="00000000">
                <w:rPr>
                  <w:rFonts w:ascii="Calibri" w:cs="Calibri" w:eastAsia="Calibri" w:hAnsi="Calibri"/>
                  <w:color w:val="1155cc"/>
                  <w:u w:val="single"/>
                  <w:rtl w:val="0"/>
                </w:rPr>
                <w:t xml:space="preserve">anchor chart</w:t>
              </w:r>
            </w:hyperlink>
            <w:r w:rsidDel="00000000" w:rsidR="00000000" w:rsidRPr="00000000">
              <w:rPr>
                <w:rtl w:val="0"/>
              </w:rPr>
            </w:r>
          </w:p>
          <w:p w:rsidR="00000000" w:rsidDel="00000000" w:rsidP="00000000" w:rsidRDefault="00000000" w:rsidRPr="00000000" w14:paraId="0000097C">
            <w:pPr>
              <w:numPr>
                <w:ilvl w:val="0"/>
                <w:numId w:val="175"/>
              </w:numPr>
              <w:spacing w:line="276" w:lineRule="auto"/>
              <w:ind w:left="720" w:hanging="360"/>
              <w:rPr/>
            </w:pPr>
            <w:hyperlink r:id="rId222">
              <w:r w:rsidDel="00000000" w:rsidR="00000000" w:rsidRPr="00000000">
                <w:rPr>
                  <w:rFonts w:ascii="Calibri" w:cs="Calibri" w:eastAsia="Calibri" w:hAnsi="Calibri"/>
                  <w:color w:val="0b5394"/>
                  <w:rtl w:val="0"/>
                </w:rPr>
                <w:t xml:space="preserve"> </w:t>
              </w:r>
            </w:hyperlink>
            <w:hyperlink r:id="rId223">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97D">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K-W-L chart on the concepts of “truth”, “perception”, and “reality”</w:t>
            </w:r>
          </w:p>
          <w:p w:rsidR="00000000" w:rsidDel="00000000" w:rsidP="00000000" w:rsidRDefault="00000000" w:rsidRPr="00000000" w14:paraId="0000097E">
            <w:pPr>
              <w:widowControl w:val="0"/>
              <w:numPr>
                <w:ilvl w:val="0"/>
                <w:numId w:val="175"/>
              </w:numPr>
              <w:spacing w:after="0" w:after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97F">
            <w:pPr>
              <w:widowControl w:val="0"/>
              <w:numPr>
                <w:ilvl w:val="0"/>
                <w:numId w:val="17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980">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981">
            <w:pPr>
              <w:widowControl w:val="0"/>
              <w:numPr>
                <w:ilvl w:val="0"/>
                <w:numId w:val="175"/>
              </w:numPr>
              <w:spacing w:after="12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Drafting and editing tools (e.g., capitalization and punctuation examples, subject/verb examples)</w:t>
            </w:r>
            <w:r w:rsidDel="00000000" w:rsidR="00000000" w:rsidRPr="00000000">
              <w:rPr>
                <w:rtl w:val="0"/>
              </w:rPr>
            </w:r>
          </w:p>
          <w:p w:rsidR="00000000" w:rsidDel="00000000" w:rsidP="00000000" w:rsidRDefault="00000000" w:rsidRPr="00000000" w14:paraId="00000982">
            <w:pPr>
              <w:widowControl w:val="0"/>
              <w:numPr>
                <w:ilvl w:val="0"/>
                <w:numId w:val="170"/>
              </w:numPr>
              <w:spacing w:after="240" w:before="12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Grade 6-8 LIterature (LC.RL.8.5a):</w:t>
            </w:r>
          </w:p>
          <w:p w:rsidR="00000000" w:rsidDel="00000000" w:rsidP="00000000" w:rsidRDefault="00000000" w:rsidRPr="00000000" w14:paraId="0000098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98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w:t>
            </w:r>
          </w:p>
          <w:p w:rsidR="00000000" w:rsidDel="00000000" w:rsidP="00000000" w:rsidRDefault="00000000" w:rsidRPr="00000000" w14:paraId="0000098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w:t>
            </w:r>
          </w:p>
          <w:p w:rsidR="00000000" w:rsidDel="00000000" w:rsidP="00000000" w:rsidRDefault="00000000" w:rsidRPr="00000000" w14:paraId="0000098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w:t>
            </w:r>
          </w:p>
          <w:p w:rsidR="00000000" w:rsidDel="00000000" w:rsidP="00000000" w:rsidRDefault="00000000" w:rsidRPr="00000000" w14:paraId="0000098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Highlighted text </w:t>
            </w:r>
          </w:p>
          <w:p w:rsidR="00000000" w:rsidDel="00000000" w:rsidP="00000000" w:rsidRDefault="00000000" w:rsidRPr="00000000" w14:paraId="0000098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98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98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98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98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w:t>
            </w:r>
          </w:p>
          <w:p w:rsidR="00000000" w:rsidDel="00000000" w:rsidP="00000000" w:rsidRDefault="00000000" w:rsidRPr="00000000" w14:paraId="0000098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Peer support, collaborative grouping</w:t>
            </w:r>
          </w:p>
          <w:p w:rsidR="00000000" w:rsidDel="00000000" w:rsidP="00000000" w:rsidRDefault="00000000" w:rsidRPr="00000000" w14:paraId="0000098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w:t>
            </w:r>
          </w:p>
        </w:tc>
      </w:tr>
    </w:tbl>
    <w:p w:rsidR="00000000" w:rsidDel="00000000" w:rsidP="00000000" w:rsidRDefault="00000000" w:rsidRPr="00000000" w14:paraId="0000098F">
      <w:pPr>
        <w:spacing w:line="276" w:lineRule="auto"/>
        <w:rPr>
          <w:rFonts w:ascii="Calibri" w:cs="Calibri" w:eastAsia="Calibri" w:hAnsi="Calibri"/>
        </w:rPr>
      </w:pPr>
      <w:r w:rsidDel="00000000" w:rsidR="00000000" w:rsidRPr="00000000">
        <w:rPr>
          <w:rtl w:val="0"/>
        </w:rPr>
      </w:r>
    </w:p>
    <w:tbl>
      <w:tblPr>
        <w:tblStyle w:val="Table41"/>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990">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9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995">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33: Complete the final draft</w:t>
            </w:r>
          </w:p>
        </w:tc>
        <w:tc>
          <w:tcPr>
            <w:shd w:fill="d2d8ea" w:val="clear"/>
            <w:tcMar>
              <w:top w:w="100.0" w:type="dxa"/>
              <w:left w:w="100.0" w:type="dxa"/>
              <w:bottom w:w="100.0" w:type="dxa"/>
              <w:right w:w="100.0" w:type="dxa"/>
            </w:tcMar>
          </w:tcPr>
          <w:p w:rsidR="00000000" w:rsidDel="00000000" w:rsidP="00000000" w:rsidRDefault="00000000" w:rsidRPr="00000000" w14:paraId="00000997">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9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99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complete their final drafts of their essays that discuss in writing what their independent reading novel reveals about truth, perception, and/or reality and compares how the development of the concept is different from another unit text.</w:t>
            </w:r>
          </w:p>
        </w:tc>
        <w:tc>
          <w:tcPr>
            <w:shd w:fill="auto" w:val="clear"/>
            <w:tcMar>
              <w:top w:w="100.0" w:type="dxa"/>
              <w:left w:w="100.0" w:type="dxa"/>
              <w:bottom w:w="100.0" w:type="dxa"/>
              <w:right w:w="100.0" w:type="dxa"/>
            </w:tcMar>
          </w:tcPr>
          <w:p w:rsidR="00000000" w:rsidDel="00000000" w:rsidP="00000000" w:rsidRDefault="00000000" w:rsidRPr="00000000" w14:paraId="0000099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complete the writing process. How are  truth, perception, and/or reality similar and different among the various texts we read.</w:t>
            </w:r>
          </w:p>
          <w:p w:rsidR="00000000" w:rsidDel="00000000" w:rsidP="00000000" w:rsidRDefault="00000000" w:rsidRPr="00000000" w14:paraId="0000099C">
            <w:pPr>
              <w:widowControl w:val="0"/>
              <w:numPr>
                <w:ilvl w:val="0"/>
                <w:numId w:val="11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Compare </w:t>
            </w:r>
            <w:r w:rsidDel="00000000" w:rsidR="00000000" w:rsidRPr="00000000">
              <w:rPr>
                <w:rFonts w:ascii="Calibri" w:cs="Calibri" w:eastAsia="Calibri" w:hAnsi="Calibri"/>
                <w:rtl w:val="0"/>
              </w:rPr>
              <w:t xml:space="preserve">and contrast the structure of two or more texts (</w:t>
            </w:r>
            <w:hyperlink r:id="rId224">
              <w:r w:rsidDel="00000000" w:rsidR="00000000" w:rsidRPr="00000000">
                <w:rPr>
                  <w:rFonts w:ascii="Calibri" w:cs="Calibri" w:eastAsia="Calibri" w:hAnsi="Calibri"/>
                  <w:color w:val="1155cc"/>
                  <w:u w:val="single"/>
                  <w:rtl w:val="0"/>
                </w:rPr>
                <w:t xml:space="preserve">LC.RL.8.5a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99D">
            <w:pPr>
              <w:numPr>
                <w:ilvl w:val="0"/>
                <w:numId w:val="117"/>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Develop the topic (i.e., add additional information related to the topic) with relevant, well-chosen facts, definitions, concrete details, quotations, or other information and examples</w:t>
            </w:r>
            <w:hyperlink r:id="rId225">
              <w:r w:rsidDel="00000000" w:rsidR="00000000" w:rsidRPr="00000000">
                <w:rPr>
                  <w:rFonts w:ascii="Calibri" w:cs="Calibri" w:eastAsia="Calibri" w:hAnsi="Calibri"/>
                  <w:color w:val="1155cc"/>
                  <w:u w:val="single"/>
                  <w:rtl w:val="0"/>
                </w:rPr>
                <w:t xml:space="preserve">(LC.W.8.2c</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99E">
            <w:pPr>
              <w:widowControl w:val="0"/>
              <w:spacing w:line="240" w:lineRule="auto"/>
              <w:ind w:left="72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9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9A0">
            <w:pPr>
              <w:spacing w:line="240" w:lineRule="auto"/>
              <w:rPr>
                <w:rFonts w:ascii="Calibri" w:cs="Calibri" w:eastAsia="Calibri" w:hAnsi="Calibri"/>
              </w:rPr>
            </w:pPr>
            <w:r w:rsidDel="00000000" w:rsidR="00000000" w:rsidRPr="00000000">
              <w:rPr>
                <w:rFonts w:ascii="Calibri" w:cs="Calibri" w:eastAsia="Calibri" w:hAnsi="Calibri"/>
                <w:rtl w:val="0"/>
              </w:rPr>
              <w:t xml:space="preserve">Write a final draft. Ensure you:</w:t>
            </w:r>
          </w:p>
          <w:p w:rsidR="00000000" w:rsidDel="00000000" w:rsidP="00000000" w:rsidRDefault="00000000" w:rsidRPr="00000000" w14:paraId="000009A1">
            <w:pPr>
              <w:numPr>
                <w:ilvl w:val="1"/>
                <w:numId w:val="150"/>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include a thesis statement;</w:t>
            </w:r>
          </w:p>
          <w:p w:rsidR="00000000" w:rsidDel="00000000" w:rsidP="00000000" w:rsidRDefault="00000000" w:rsidRPr="00000000" w14:paraId="000009A2">
            <w:pPr>
              <w:numPr>
                <w:ilvl w:val="1"/>
                <w:numId w:val="150"/>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develop your ideas evenly using evidence, including direct quotations;</w:t>
            </w:r>
          </w:p>
          <w:p w:rsidR="00000000" w:rsidDel="00000000" w:rsidP="00000000" w:rsidRDefault="00000000" w:rsidRPr="00000000" w14:paraId="000009A3">
            <w:pPr>
              <w:numPr>
                <w:ilvl w:val="1"/>
                <w:numId w:val="150"/>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organize your essay so it is clear and coherent; and</w:t>
            </w:r>
          </w:p>
          <w:p w:rsidR="00000000" w:rsidDel="00000000" w:rsidP="00000000" w:rsidRDefault="00000000" w:rsidRPr="00000000" w14:paraId="000009A4">
            <w:pPr>
              <w:numPr>
                <w:ilvl w:val="1"/>
                <w:numId w:val="150"/>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use grade-appropriate grammar and language.</w:t>
            </w:r>
          </w:p>
        </w:tc>
        <w:tc>
          <w:tcPr>
            <w:shd w:fill="auto" w:val="clear"/>
            <w:tcMar>
              <w:top w:w="100.0" w:type="dxa"/>
              <w:left w:w="100.0" w:type="dxa"/>
              <w:bottom w:w="100.0" w:type="dxa"/>
              <w:right w:w="100.0" w:type="dxa"/>
            </w:tcMar>
          </w:tcPr>
          <w:p w:rsidR="00000000" w:rsidDel="00000000" w:rsidP="00000000" w:rsidRDefault="00000000" w:rsidRPr="00000000" w14:paraId="000009A6">
            <w:pPr>
              <w:spacing w:after="200" w:before="200" w:line="240" w:lineRule="auto"/>
              <w:rPr>
                <w:rFonts w:ascii="Calibri" w:cs="Calibri" w:eastAsia="Calibri" w:hAnsi="Calibri"/>
              </w:rPr>
            </w:pPr>
            <w:bookmarkStart w:colFirst="0" w:colLast="0" w:name="_lnxbz9" w:id="3"/>
            <w:bookmarkEnd w:id="3"/>
            <w:r w:rsidDel="00000000" w:rsidR="00000000" w:rsidRPr="00000000">
              <w:rPr>
                <w:rFonts w:ascii="Calibri" w:cs="Calibri" w:eastAsia="Calibri" w:hAnsi="Calibri"/>
                <w:rtl w:val="0"/>
              </w:rPr>
              <w:t xml:space="preserve">Write a final draft. Make sure to:</w:t>
            </w:r>
          </w:p>
          <w:p w:rsidR="00000000" w:rsidDel="00000000" w:rsidP="00000000" w:rsidRDefault="00000000" w:rsidRPr="00000000" w14:paraId="000009A7">
            <w:pPr>
              <w:numPr>
                <w:ilvl w:val="1"/>
                <w:numId w:val="150"/>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include an introductory statement;;</w:t>
            </w:r>
          </w:p>
          <w:p w:rsidR="00000000" w:rsidDel="00000000" w:rsidP="00000000" w:rsidRDefault="00000000" w:rsidRPr="00000000" w14:paraId="000009A8">
            <w:pPr>
              <w:numPr>
                <w:ilvl w:val="1"/>
                <w:numId w:val="150"/>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use evidence,</w:t>
            </w:r>
          </w:p>
          <w:p w:rsidR="00000000" w:rsidDel="00000000" w:rsidP="00000000" w:rsidRDefault="00000000" w:rsidRPr="00000000" w14:paraId="000009A9">
            <w:pPr>
              <w:numPr>
                <w:ilvl w:val="1"/>
                <w:numId w:val="150"/>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 including direct quotations;</w:t>
            </w:r>
          </w:p>
          <w:p w:rsidR="00000000" w:rsidDel="00000000" w:rsidP="00000000" w:rsidRDefault="00000000" w:rsidRPr="00000000" w14:paraId="000009AA">
            <w:pPr>
              <w:numPr>
                <w:ilvl w:val="1"/>
                <w:numId w:val="150"/>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organize your essay so it is clear and easy to read; and</w:t>
            </w:r>
          </w:p>
          <w:p w:rsidR="00000000" w:rsidDel="00000000" w:rsidP="00000000" w:rsidRDefault="00000000" w:rsidRPr="00000000" w14:paraId="000009AB">
            <w:pPr>
              <w:numPr>
                <w:ilvl w:val="1"/>
                <w:numId w:val="150"/>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use grade-appropriate grammar and language.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A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9AD">
            <w:pPr>
              <w:numPr>
                <w:ilvl w:val="0"/>
                <w:numId w:val="119"/>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places to edit and improve their essay? </w:t>
            </w:r>
          </w:p>
          <w:p w:rsidR="00000000" w:rsidDel="00000000" w:rsidP="00000000" w:rsidRDefault="00000000" w:rsidRPr="00000000" w14:paraId="000009AE">
            <w:pPr>
              <w:numPr>
                <w:ilvl w:val="0"/>
                <w:numId w:val="119"/>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make edits to ensure their essay is clear and coherent?</w:t>
            </w:r>
          </w:p>
        </w:tc>
        <w:tc>
          <w:tcPr>
            <w:shd w:fill="auto" w:val="clear"/>
            <w:tcMar>
              <w:top w:w="100.0" w:type="dxa"/>
              <w:left w:w="100.0" w:type="dxa"/>
              <w:bottom w:w="100.0" w:type="dxa"/>
              <w:right w:w="100.0" w:type="dxa"/>
            </w:tcMar>
          </w:tcPr>
          <w:p w:rsidR="00000000" w:rsidDel="00000000" w:rsidP="00000000" w:rsidRDefault="00000000" w:rsidRPr="00000000" w14:paraId="000009B0">
            <w:pPr>
              <w:numPr>
                <w:ilvl w:val="0"/>
                <w:numId w:val="19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recognize where their essay needs to be edited? </w:t>
            </w:r>
          </w:p>
          <w:p w:rsidR="00000000" w:rsidDel="00000000" w:rsidP="00000000" w:rsidRDefault="00000000" w:rsidRPr="00000000" w14:paraId="000009B1">
            <w:pPr>
              <w:numPr>
                <w:ilvl w:val="0"/>
                <w:numId w:val="19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make the proper edits so that their easy is clear and easy to read?</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B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9B3">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Nothing But the Truth</w:t>
            </w:r>
            <w:r w:rsidDel="00000000" w:rsidR="00000000" w:rsidRPr="00000000">
              <w:rPr>
                <w:rFonts w:ascii="Calibri" w:cs="Calibri" w:eastAsia="Calibri" w:hAnsi="Calibri"/>
                <w:rtl w:val="0"/>
              </w:rPr>
              <w:t xml:space="preserve"> by Avi or </w:t>
            </w:r>
            <w:r w:rsidDel="00000000" w:rsidR="00000000" w:rsidRPr="00000000">
              <w:rPr>
                <w:rFonts w:ascii="Calibri" w:cs="Calibri" w:eastAsia="Calibri" w:hAnsi="Calibri"/>
                <w:i w:val="1"/>
                <w:rtl w:val="0"/>
              </w:rPr>
              <w:t xml:space="preserve">Monster</w:t>
            </w:r>
            <w:r w:rsidDel="00000000" w:rsidR="00000000" w:rsidRPr="00000000">
              <w:rPr>
                <w:rFonts w:ascii="Calibri" w:cs="Calibri" w:eastAsia="Calibri" w:hAnsi="Calibri"/>
                <w:rtl w:val="0"/>
              </w:rPr>
              <w:t xml:space="preserve"> by Walter Dean Myers</w:t>
            </w:r>
          </w:p>
        </w:tc>
        <w:tc>
          <w:tcPr>
            <w:tcMar>
              <w:top w:w="100.0" w:type="dxa"/>
              <w:left w:w="100.0" w:type="dxa"/>
              <w:bottom w:w="100.0" w:type="dxa"/>
              <w:right w:w="100.0" w:type="dxa"/>
            </w:tcMar>
          </w:tcPr>
          <w:p w:rsidR="00000000" w:rsidDel="00000000" w:rsidP="00000000" w:rsidRDefault="00000000" w:rsidRPr="00000000" w14:paraId="000009B5">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Treachery of Images </w:t>
            </w:r>
            <w:r w:rsidDel="00000000" w:rsidR="00000000" w:rsidRPr="00000000">
              <w:rPr>
                <w:rFonts w:ascii="Calibri" w:cs="Calibri" w:eastAsia="Calibri" w:hAnsi="Calibri"/>
                <w:rtl w:val="0"/>
              </w:rPr>
              <w:t xml:space="preserve">by Rene Magritte</w:t>
            </w:r>
          </w:p>
          <w:p w:rsidR="00000000" w:rsidDel="00000000" w:rsidP="00000000" w:rsidRDefault="00000000" w:rsidRPr="00000000" w14:paraId="000009B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Allegory of the Cave” by Plato</w:t>
            </w:r>
          </w:p>
          <w:p w:rsidR="00000000" w:rsidDel="00000000" w:rsidP="00000000" w:rsidRDefault="00000000" w:rsidRPr="00000000" w14:paraId="000009B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“Narrative Point of View: Some Considerations” by John Lye</w:t>
            </w:r>
          </w:p>
          <w:p w:rsidR="00000000" w:rsidDel="00000000" w:rsidP="00000000" w:rsidRDefault="00000000" w:rsidRPr="00000000" w14:paraId="000009B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Ransom of Red Chief” by O. Henry</w:t>
            </w:r>
          </w:p>
          <w:p w:rsidR="00000000" w:rsidDel="00000000" w:rsidP="00000000" w:rsidRDefault="00000000" w:rsidRPr="00000000" w14:paraId="000009B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Tell-Tale Heart” by Edgar Allan Poe</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9B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9B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9BC">
            <w:pPr>
              <w:widowControl w:val="0"/>
              <w:numPr>
                <w:ilvl w:val="0"/>
                <w:numId w:val="13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Revised draft of the essay</w:t>
            </w:r>
          </w:p>
        </w:tc>
        <w:tc>
          <w:tcPr>
            <w:shd w:fill="ffffff" w:val="clear"/>
            <w:tcMar>
              <w:top w:w="100.0" w:type="dxa"/>
              <w:left w:w="100.0" w:type="dxa"/>
              <w:bottom w:w="100.0" w:type="dxa"/>
              <w:right w:w="100.0" w:type="dxa"/>
            </w:tcMar>
          </w:tcPr>
          <w:p w:rsidR="00000000" w:rsidDel="00000000" w:rsidP="00000000" w:rsidRDefault="00000000" w:rsidRPr="00000000" w14:paraId="000009B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tc>
        <w:tc>
          <w:tcPr>
            <w:tcMar>
              <w:top w:w="100.0" w:type="dxa"/>
              <w:left w:w="100.0" w:type="dxa"/>
              <w:bottom w:w="100.0" w:type="dxa"/>
              <w:right w:w="100.0" w:type="dxa"/>
            </w:tcMar>
          </w:tcPr>
          <w:p w:rsidR="00000000" w:rsidDel="00000000" w:rsidP="00000000" w:rsidRDefault="00000000" w:rsidRPr="00000000" w14:paraId="000009BE">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9BF">
            <w:pPr>
              <w:widowControl w:val="0"/>
              <w:numPr>
                <w:ilvl w:val="0"/>
                <w:numId w:val="175"/>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Original and adapted version(s) of the text</w:t>
            </w:r>
          </w:p>
          <w:p w:rsidR="00000000" w:rsidDel="00000000" w:rsidP="00000000" w:rsidRDefault="00000000" w:rsidRPr="00000000" w14:paraId="000009C0">
            <w:pPr>
              <w:widowControl w:val="0"/>
              <w:numPr>
                <w:ilvl w:val="0"/>
                <w:numId w:val="175"/>
              </w:numPr>
              <w:spacing w:after="0" w:afterAutospacing="0" w:before="0" w:before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9C1">
            <w:pPr>
              <w:widowControl w:val="0"/>
              <w:numPr>
                <w:ilvl w:val="0"/>
                <w:numId w:val="175"/>
              </w:numPr>
              <w:spacing w:after="0" w:afterAutospacing="0" w:before="0" w:beforeAutospacing="0" w:line="240" w:lineRule="auto"/>
              <w:ind w:left="720" w:hanging="360"/>
              <w:rPr/>
            </w:pPr>
            <w:hyperlink r:id="rId226">
              <w:r w:rsidDel="00000000" w:rsidR="00000000" w:rsidRPr="00000000">
                <w:rPr>
                  <w:rFonts w:ascii="Calibri" w:cs="Calibri" w:eastAsia="Calibri" w:hAnsi="Calibri"/>
                  <w:rtl w:val="0"/>
                </w:rPr>
                <w:t xml:space="preserve"> </w:t>
              </w:r>
            </w:hyperlink>
            <w:hyperlink r:id="rId227">
              <w:r w:rsidDel="00000000" w:rsidR="00000000" w:rsidRPr="00000000">
                <w:rPr>
                  <w:rFonts w:ascii="Calibri" w:cs="Calibri" w:eastAsia="Calibri" w:hAnsi="Calibri"/>
                  <w:u w:val="single"/>
                  <w:rtl w:val="0"/>
                </w:rPr>
                <w:t xml:space="preserve">Student Response Modes</w:t>
              </w:r>
            </w:hyperlink>
            <w:r w:rsidDel="00000000" w:rsidR="00000000" w:rsidRPr="00000000">
              <w:rPr>
                <w:rtl w:val="0"/>
              </w:rPr>
            </w:r>
          </w:p>
          <w:p w:rsidR="00000000" w:rsidDel="00000000" w:rsidP="00000000" w:rsidRDefault="00000000" w:rsidRPr="00000000" w14:paraId="000009C2">
            <w:pPr>
              <w:widowControl w:val="0"/>
              <w:numPr>
                <w:ilvl w:val="0"/>
                <w:numId w:val="175"/>
              </w:numPr>
              <w:spacing w:after="0" w:afterAutospacing="0" w:before="0" w:beforeAutospacing="0" w:line="240" w:lineRule="auto"/>
              <w:ind w:left="720" w:hanging="360"/>
              <w:rPr>
                <w:rFonts w:ascii="Calibri" w:cs="Calibri" w:eastAsia="Calibri" w:hAnsi="Calibri"/>
              </w:rPr>
            </w:pPr>
            <w:hyperlink r:id="rId228">
              <w:r w:rsidDel="00000000" w:rsidR="00000000" w:rsidRPr="00000000">
                <w:rPr>
                  <w:rFonts w:ascii="Calibri" w:cs="Calibri" w:eastAsia="Calibri" w:hAnsi="Calibri"/>
                  <w:u w:val="single"/>
                  <w:rtl w:val="0"/>
                </w:rPr>
                <w:t xml:space="preserve">Diverse Learners Guide</w:t>
              </w:r>
            </w:hyperlink>
            <w:r w:rsidDel="00000000" w:rsidR="00000000" w:rsidRPr="00000000">
              <w:rPr>
                <w:rtl w:val="0"/>
              </w:rPr>
            </w:r>
          </w:p>
          <w:p w:rsidR="00000000" w:rsidDel="00000000" w:rsidP="00000000" w:rsidRDefault="00000000" w:rsidRPr="00000000" w14:paraId="000009C3">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9C4">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9C5">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Sensory Language - </w:t>
            </w:r>
            <w:hyperlink r:id="rId229">
              <w:r w:rsidDel="00000000" w:rsidR="00000000" w:rsidRPr="00000000">
                <w:rPr>
                  <w:rFonts w:ascii="Calibri" w:cs="Calibri" w:eastAsia="Calibri" w:hAnsi="Calibri"/>
                  <w:color w:val="1155cc"/>
                  <w:u w:val="single"/>
                  <w:rtl w:val="0"/>
                </w:rPr>
                <w:t xml:space="preserve">anchor chart</w:t>
              </w:r>
            </w:hyperlink>
            <w:r w:rsidDel="00000000" w:rsidR="00000000" w:rsidRPr="00000000">
              <w:rPr>
                <w:rtl w:val="0"/>
              </w:rPr>
            </w:r>
          </w:p>
          <w:p w:rsidR="00000000" w:rsidDel="00000000" w:rsidP="00000000" w:rsidRDefault="00000000" w:rsidRPr="00000000" w14:paraId="000009C6">
            <w:pPr>
              <w:numPr>
                <w:ilvl w:val="0"/>
                <w:numId w:val="175"/>
              </w:numPr>
              <w:spacing w:line="276" w:lineRule="auto"/>
              <w:ind w:left="720" w:hanging="360"/>
              <w:rPr/>
            </w:pPr>
            <w:hyperlink r:id="rId230">
              <w:r w:rsidDel="00000000" w:rsidR="00000000" w:rsidRPr="00000000">
                <w:rPr>
                  <w:rFonts w:ascii="Calibri" w:cs="Calibri" w:eastAsia="Calibri" w:hAnsi="Calibri"/>
                  <w:color w:val="0b5394"/>
                  <w:rtl w:val="0"/>
                </w:rPr>
                <w:t xml:space="preserve"> </w:t>
              </w:r>
            </w:hyperlink>
            <w:hyperlink r:id="rId231">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9C7">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K-W-L chart on the concepts of “truth”, “perception”, and “reality”</w:t>
            </w:r>
          </w:p>
          <w:p w:rsidR="00000000" w:rsidDel="00000000" w:rsidP="00000000" w:rsidRDefault="00000000" w:rsidRPr="00000000" w14:paraId="000009C8">
            <w:pPr>
              <w:widowControl w:val="0"/>
              <w:numPr>
                <w:ilvl w:val="0"/>
                <w:numId w:val="175"/>
              </w:numPr>
              <w:spacing w:after="0" w:afterAutospacing="0" w:line="240" w:lineRule="auto"/>
              <w:ind w:left="720" w:hanging="360"/>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9C9">
            <w:pPr>
              <w:widowControl w:val="0"/>
              <w:numPr>
                <w:ilvl w:val="0"/>
                <w:numId w:val="175"/>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9CA">
            <w:pPr>
              <w:numPr>
                <w:ilvl w:val="0"/>
                <w:numId w:val="17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9CB">
            <w:pPr>
              <w:widowControl w:val="0"/>
              <w:numPr>
                <w:ilvl w:val="0"/>
                <w:numId w:val="175"/>
              </w:numPr>
              <w:spacing w:after="12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Drafting and editing tools (e.g., capitalization and punctuation examples, subject/verb examples)</w:t>
            </w:r>
            <w:r w:rsidDel="00000000" w:rsidR="00000000" w:rsidRPr="00000000">
              <w:rPr>
                <w:rtl w:val="0"/>
              </w:rPr>
            </w:r>
          </w:p>
          <w:p w:rsidR="00000000" w:rsidDel="00000000" w:rsidP="00000000" w:rsidRDefault="00000000" w:rsidRPr="00000000" w14:paraId="000009CC">
            <w:pPr>
              <w:widowControl w:val="0"/>
              <w:numPr>
                <w:ilvl w:val="0"/>
                <w:numId w:val="170"/>
              </w:numPr>
              <w:spacing w:after="240" w:before="12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Grade 6-8 LIterature (LC.RL.8.5a):</w:t>
            </w:r>
          </w:p>
          <w:p w:rsidR="00000000" w:rsidDel="00000000" w:rsidP="00000000" w:rsidRDefault="00000000" w:rsidRPr="00000000" w14:paraId="000009C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9C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Interactive white board</w:t>
            </w:r>
          </w:p>
          <w:p w:rsidR="00000000" w:rsidDel="00000000" w:rsidP="00000000" w:rsidRDefault="00000000" w:rsidRPr="00000000" w14:paraId="000009C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Content delivered using multimedia (e.g., book, storyboard, video, computer, etc.)</w:t>
            </w:r>
          </w:p>
          <w:p w:rsidR="00000000" w:rsidDel="00000000" w:rsidP="00000000" w:rsidRDefault="00000000" w:rsidRPr="00000000" w14:paraId="000009D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w:t>
            </w:r>
          </w:p>
          <w:p w:rsidR="00000000" w:rsidDel="00000000" w:rsidP="00000000" w:rsidRDefault="00000000" w:rsidRPr="00000000" w14:paraId="000009D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Highlighted text </w:t>
            </w:r>
          </w:p>
          <w:p w:rsidR="00000000" w:rsidDel="00000000" w:rsidP="00000000" w:rsidRDefault="00000000" w:rsidRPr="00000000" w14:paraId="000009D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9D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9D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9D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9D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w:t>
            </w:r>
          </w:p>
          <w:p w:rsidR="00000000" w:rsidDel="00000000" w:rsidP="00000000" w:rsidRDefault="00000000" w:rsidRPr="00000000" w14:paraId="000009D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Peer support, collaborative grouping</w:t>
            </w:r>
          </w:p>
          <w:p w:rsidR="00000000" w:rsidDel="00000000" w:rsidP="00000000" w:rsidRDefault="00000000" w:rsidRPr="00000000" w14:paraId="000009D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w:t>
            </w:r>
          </w:p>
        </w:tc>
      </w:tr>
    </w:tbl>
    <w:p w:rsidR="00000000" w:rsidDel="00000000" w:rsidP="00000000" w:rsidRDefault="00000000" w:rsidRPr="00000000" w14:paraId="000009D9">
      <w:pPr>
        <w:spacing w:line="276" w:lineRule="auto"/>
        <w:rPr>
          <w:rFonts w:ascii="Calibri" w:cs="Calibri" w:eastAsia="Calibri" w:hAnsi="Calibri"/>
        </w:rPr>
      </w:pPr>
      <w:r w:rsidDel="00000000" w:rsidR="00000000" w:rsidRPr="00000000">
        <w:rPr>
          <w:rtl w:val="0"/>
        </w:rPr>
      </w:r>
    </w:p>
    <w:tbl>
      <w:tblPr>
        <w:tblStyle w:val="Table42"/>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9DA">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9D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9DF">
            <w:pPr>
              <w:spacing w:line="276" w:lineRule="auto"/>
              <w:rPr>
                <w:rFonts w:ascii="Calibri" w:cs="Calibri" w:eastAsia="Calibri" w:hAnsi="Calibri"/>
              </w:rPr>
            </w:pPr>
            <w:r w:rsidDel="00000000" w:rsidR="00000000" w:rsidRPr="00000000">
              <w:rPr>
                <w:rFonts w:ascii="Calibri" w:cs="Calibri" w:eastAsia="Calibri" w:hAnsi="Calibri"/>
                <w:rtl w:val="0"/>
              </w:rPr>
              <w:t xml:space="preserve">7</w:t>
            </w:r>
          </w:p>
        </w:tc>
        <w:tc>
          <w:tcPr>
            <w:shd w:fill="cdeeee" w:val="clear"/>
            <w:tcMar>
              <w:top w:w="100.0" w:type="dxa"/>
              <w:left w:w="100.0" w:type="dxa"/>
              <w:bottom w:w="100.0" w:type="dxa"/>
              <w:right w:w="100.0" w:type="dxa"/>
            </w:tcMar>
          </w:tcPr>
          <w:p w:rsidR="00000000" w:rsidDel="00000000" w:rsidP="00000000" w:rsidRDefault="00000000" w:rsidRPr="00000000" w14:paraId="000009E1">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Section is optional</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9E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shd w:fill="auto" w:val="clear"/>
            <w:tcMar>
              <w:top w:w="100.0" w:type="dxa"/>
              <w:left w:w="100.0" w:type="dxa"/>
              <w:bottom w:w="100.0" w:type="dxa"/>
              <w:right w:w="100.0" w:type="dxa"/>
            </w:tcMar>
          </w:tcPr>
          <w:p w:rsidR="00000000" w:rsidDel="00000000" w:rsidP="00000000" w:rsidRDefault="00000000" w:rsidRPr="00000000" w14:paraId="000009E3">
            <w:pPr>
              <w:spacing w:line="240" w:lineRule="auto"/>
              <w:rPr>
                <w:rFonts w:ascii="Calibri" w:cs="Calibri" w:eastAsia="Calibri" w:hAnsi="Calibri"/>
              </w:rPr>
            </w:pPr>
            <w:r w:rsidDel="00000000" w:rsidR="00000000" w:rsidRPr="00000000">
              <w:rPr>
                <w:rFonts w:ascii="Calibri" w:cs="Calibri" w:eastAsia="Calibri" w:hAnsi="Calibri"/>
                <w:rtl w:val="0"/>
              </w:rPr>
              <w:t xml:space="preserve">Tell-Tale Heart</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9E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3"/>
            <w:shd w:fill="auto" w:val="clear"/>
            <w:tcMar>
              <w:top w:w="100.0" w:type="dxa"/>
              <w:left w:w="100.0" w:type="dxa"/>
              <w:bottom w:w="100.0" w:type="dxa"/>
              <w:right w:w="100.0" w:type="dxa"/>
            </w:tcMar>
          </w:tcPr>
          <w:p w:rsidR="00000000" w:rsidDel="00000000" w:rsidP="00000000" w:rsidRDefault="00000000" w:rsidRPr="00000000" w14:paraId="000009E7">
            <w:pPr>
              <w:widowControl w:val="0"/>
              <w:tabs>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Students participate in a whole-class discussion about the unit focus questions using relevant evidence from the extension task presentations during the discussion. </w:t>
            </w:r>
          </w:p>
          <w:p w:rsidR="00000000" w:rsidDel="00000000" w:rsidP="00000000" w:rsidRDefault="00000000" w:rsidRPr="00000000" w14:paraId="000009E8">
            <w:pPr>
              <w:widowControl w:val="0"/>
              <w:numPr>
                <w:ilvl w:val="0"/>
                <w:numId w:val="141"/>
              </w:numPr>
              <w:tabs>
                <w:tab w:val="left" w:pos="360"/>
              </w:tabs>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w:t>
            </w:r>
            <w:r w:rsidDel="00000000" w:rsidR="00000000" w:rsidRPr="00000000">
              <w:rPr>
                <w:rFonts w:ascii="Calibri" w:cs="Calibri" w:eastAsia="Calibri" w:hAnsi="Calibri"/>
                <w:rtl w:val="0"/>
              </w:rPr>
              <w:t xml:space="preserve">is truth</w:t>
            </w:r>
            <w:r w:rsidDel="00000000" w:rsidR="00000000" w:rsidRPr="00000000">
              <w:rPr>
                <w:rFonts w:ascii="Calibri" w:cs="Calibri" w:eastAsia="Calibri" w:hAnsi="Calibri"/>
                <w:rtl w:val="0"/>
              </w:rPr>
              <w:t xml:space="preserve">?</w:t>
            </w:r>
          </w:p>
          <w:p w:rsidR="00000000" w:rsidDel="00000000" w:rsidP="00000000" w:rsidRDefault="00000000" w:rsidRPr="00000000" w14:paraId="000009E9">
            <w:pPr>
              <w:widowControl w:val="0"/>
              <w:numPr>
                <w:ilvl w:val="0"/>
                <w:numId w:val="141"/>
              </w:numPr>
              <w:tabs>
                <w:tab w:val="left" w:pos="360"/>
              </w:tabs>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 point of view and perspective shape our understanding?</w:t>
            </w:r>
          </w:p>
          <w:p w:rsidR="00000000" w:rsidDel="00000000" w:rsidP="00000000" w:rsidRDefault="00000000" w:rsidRPr="00000000" w14:paraId="000009EA">
            <w:pPr>
              <w:widowControl w:val="0"/>
              <w:numPr>
                <w:ilvl w:val="0"/>
                <w:numId w:val="141"/>
              </w:numPr>
              <w:tabs>
                <w:tab w:val="left" w:pos="360"/>
              </w:tabs>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does our perception influence our reality? How does our reality influence our perception?</w:t>
            </w:r>
          </w:p>
          <w:p w:rsidR="00000000" w:rsidDel="00000000" w:rsidP="00000000" w:rsidRDefault="00000000" w:rsidRPr="00000000" w14:paraId="000009EB">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9EC">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9ED">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have finished the culminating writing task, however, students should understand that the unit focus questions can be applied to both literary texts read throughout the unit as well as informational texts like those required for the extension task. They will evaluate how issues are presented in the media to understand how others try to influence our perspectives to shape what we believe to be true. Students will determine how we know whether the information they are viewing is credible. </w:t>
            </w:r>
          </w:p>
          <w:p w:rsidR="00000000" w:rsidDel="00000000" w:rsidP="00000000" w:rsidRDefault="00000000" w:rsidRPr="00000000" w14:paraId="000009EE">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9EF">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w:t>
            </w:r>
          </w:p>
          <w:p w:rsidR="00000000" w:rsidDel="00000000" w:rsidP="00000000" w:rsidRDefault="00000000" w:rsidRPr="00000000" w14:paraId="000009F0">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9F1">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9F2">
            <w:pPr>
              <w:widowControl w:val="0"/>
              <w:numPr>
                <w:ilvl w:val="0"/>
                <w:numId w:val="6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two sides of an issue in the media?</w:t>
            </w:r>
          </w:p>
          <w:p w:rsidR="00000000" w:rsidDel="00000000" w:rsidP="00000000" w:rsidRDefault="00000000" w:rsidRPr="00000000" w14:paraId="000009F3">
            <w:pPr>
              <w:widowControl w:val="0"/>
              <w:numPr>
                <w:ilvl w:val="0"/>
                <w:numId w:val="6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how others try to influence our perspectives to shape what we believe to be true? </w:t>
            </w:r>
          </w:p>
          <w:p w:rsidR="00000000" w:rsidDel="00000000" w:rsidP="00000000" w:rsidRDefault="00000000" w:rsidRPr="00000000" w14:paraId="000009F4">
            <w:pPr>
              <w:widowControl w:val="0"/>
              <w:numPr>
                <w:ilvl w:val="0"/>
                <w:numId w:val="6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if information is credible</w:t>
            </w:r>
            <w:r w:rsidDel="00000000" w:rsidR="00000000" w:rsidRPr="00000000">
              <w:rPr>
                <w:rFonts w:ascii="Calibri" w:cs="Calibri" w:eastAsia="Calibri" w:hAnsi="Calibri"/>
                <w:i w:val="1"/>
                <w:rtl w:val="0"/>
              </w:rPr>
              <w:t xml:space="preserve">?</w:t>
            </w:r>
            <w:r w:rsidDel="00000000" w:rsidR="00000000" w:rsidRPr="00000000">
              <w:rPr>
                <w:rtl w:val="0"/>
              </w:rPr>
            </w:r>
          </w:p>
          <w:p w:rsidR="00000000" w:rsidDel="00000000" w:rsidP="00000000" w:rsidRDefault="00000000" w:rsidRPr="00000000" w14:paraId="000009F5">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9F6">
            <w:pPr>
              <w:numPr>
                <w:ilvl w:val="0"/>
                <w:numId w:val="6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9F7">
            <w:pPr>
              <w:numPr>
                <w:ilvl w:val="0"/>
                <w:numId w:val="6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9F8">
            <w:pPr>
              <w:numPr>
                <w:ilvl w:val="0"/>
                <w:numId w:val="6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9F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tcPr>
          <w:p w:rsidR="00000000" w:rsidDel="00000000" w:rsidP="00000000" w:rsidRDefault="00000000" w:rsidRPr="00000000" w14:paraId="000009F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8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9F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8 </w:t>
            </w:r>
            <w:r w:rsidDel="00000000" w:rsidR="00000000" w:rsidRPr="00000000">
              <w:rPr>
                <w:rFonts w:ascii="Calibri" w:cs="Calibri" w:eastAsia="Calibri" w:hAnsi="Calibri"/>
                <w:rtl w:val="0"/>
              </w:rPr>
              <w:t xml:space="preserve"> optional lessons</w:t>
            </w:r>
            <w:r w:rsidDel="00000000" w:rsidR="00000000" w:rsidRPr="00000000">
              <w:rPr>
                <w:rtl w:val="0"/>
              </w:rPr>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9F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shd w:fill="auto" w:val="clear"/>
            <w:tcMar>
              <w:top w:w="100.0" w:type="dxa"/>
              <w:left w:w="100.0" w:type="dxa"/>
              <w:bottom w:w="100.0" w:type="dxa"/>
              <w:right w:w="100.0" w:type="dxa"/>
            </w:tcMar>
          </w:tcPr>
          <w:p w:rsidR="00000000" w:rsidDel="00000000" w:rsidP="00000000" w:rsidRDefault="00000000" w:rsidRPr="00000000" w14:paraId="00000A00">
            <w:pPr>
              <w:widowControl w:val="0"/>
              <w:spacing w:line="240" w:lineRule="auto"/>
              <w:ind w:left="0" w:firstLine="0"/>
              <w:rPr>
                <w:rFonts w:ascii="Calibri" w:cs="Calibri" w:eastAsia="Calibri" w:hAnsi="Calibri"/>
                <w:b w:val="1"/>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A0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A03">
            <w:pPr>
              <w:numPr>
                <w:ilvl w:val="0"/>
                <w:numId w:val="25"/>
              </w:numPr>
              <w:spacing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Original and</w:t>
            </w:r>
            <w:r w:rsidDel="00000000" w:rsidR="00000000" w:rsidRPr="00000000">
              <w:rPr>
                <w:rFonts w:ascii="Calibri" w:cs="Calibri" w:eastAsia="Calibri" w:hAnsi="Calibri"/>
                <w:color w:val="0b5394"/>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of </w:t>
            </w:r>
            <w:r w:rsidDel="00000000" w:rsidR="00000000" w:rsidRPr="00000000">
              <w:rPr>
                <w:rFonts w:ascii="Calibri" w:cs="Calibri" w:eastAsia="Calibri" w:hAnsi="Calibri"/>
                <w:i w:val="1"/>
                <w:rtl w:val="0"/>
              </w:rPr>
              <w:t xml:space="preserve">Tell-Tale Heart</w:t>
            </w:r>
          </w:p>
          <w:p w:rsidR="00000000" w:rsidDel="00000000" w:rsidP="00000000" w:rsidRDefault="00000000" w:rsidRPr="00000000" w14:paraId="00000A04">
            <w:pPr>
              <w:numPr>
                <w:ilvl w:val="0"/>
                <w:numId w:val="25"/>
              </w:numPr>
              <w:spacing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Visual representation of </w:t>
            </w:r>
            <w:r w:rsidDel="00000000" w:rsidR="00000000" w:rsidRPr="00000000">
              <w:rPr>
                <w:rFonts w:ascii="Calibri" w:cs="Calibri" w:eastAsia="Calibri" w:hAnsi="Calibri"/>
                <w:i w:val="1"/>
                <w:rtl w:val="0"/>
              </w:rPr>
              <w:t xml:space="preserve">The Treachery of Images</w:t>
            </w:r>
          </w:p>
          <w:p w:rsidR="00000000" w:rsidDel="00000000" w:rsidP="00000000" w:rsidRDefault="00000000" w:rsidRPr="00000000" w14:paraId="00000A05">
            <w:pPr>
              <w:numPr>
                <w:ilvl w:val="0"/>
                <w:numId w:val="25"/>
              </w:numPr>
              <w:spacing w:line="240" w:lineRule="auto"/>
              <w:ind w:left="1440" w:hanging="360"/>
              <w:rPr>
                <w:rFonts w:ascii="Calibri" w:cs="Calibri" w:eastAsia="Calibri" w:hAnsi="Calibri"/>
                <w:i w:val="1"/>
              </w:rPr>
            </w:pPr>
            <w:hyperlink r:id="rId232">
              <w:r w:rsidDel="00000000" w:rsidR="00000000" w:rsidRPr="00000000">
                <w:rPr>
                  <w:rFonts w:ascii="Calibri" w:cs="Calibri" w:eastAsia="Calibri" w:hAnsi="Calibri"/>
                  <w:color w:val="1155cc"/>
                  <w:u w:val="single"/>
                  <w:rtl w:val="0"/>
                </w:rPr>
                <w:t xml:space="preserve">The Allegory of the Cave</w:t>
              </w:r>
            </w:hyperlink>
            <w:r w:rsidDel="00000000" w:rsidR="00000000" w:rsidRPr="00000000">
              <w:rPr>
                <w:rtl w:val="0"/>
              </w:rPr>
            </w:r>
          </w:p>
          <w:p w:rsidR="00000000" w:rsidDel="00000000" w:rsidP="00000000" w:rsidRDefault="00000000" w:rsidRPr="00000000" w14:paraId="00000A06">
            <w:pPr>
              <w:numPr>
                <w:ilvl w:val="0"/>
                <w:numId w:val="25"/>
              </w:numPr>
              <w:spacing w:after="0" w:afterAutospacing="0" w:lineRule="auto"/>
              <w:ind w:left="1440" w:hanging="360"/>
              <w:rPr/>
            </w:pPr>
            <w:hyperlink r:id="rId233">
              <w:r w:rsidDel="00000000" w:rsidR="00000000" w:rsidRPr="00000000">
                <w:rPr>
                  <w:rFonts w:ascii="Calibri" w:cs="Calibri" w:eastAsia="Calibri" w:hAnsi="Calibri"/>
                  <w:color w:val="0b5394"/>
                  <w:rtl w:val="0"/>
                </w:rPr>
                <w:t xml:space="preserve"> </w:t>
              </w:r>
            </w:hyperlink>
            <w:hyperlink r:id="rId234">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A07">
            <w:pPr>
              <w:numPr>
                <w:ilvl w:val="0"/>
                <w:numId w:val="25"/>
              </w:numPr>
              <w:spacing w:after="0" w:afterAutospacing="0" w:lineRule="auto"/>
              <w:ind w:left="1440" w:hanging="360"/>
              <w:rPr>
                <w:rFonts w:ascii="Calibri" w:cs="Calibri" w:eastAsia="Calibri" w:hAnsi="Calibri"/>
              </w:rPr>
            </w:pPr>
            <w:r w:rsidDel="00000000" w:rsidR="00000000" w:rsidRPr="00000000">
              <w:rPr>
                <w:rFonts w:ascii="Calibri" w:cs="Calibri" w:eastAsia="Calibri" w:hAnsi="Calibri"/>
                <w:rtl w:val="0"/>
              </w:rPr>
              <w:t xml:space="preserve">Essential Elements Cards -</w:t>
            </w:r>
            <w:r w:rsidDel="00000000" w:rsidR="00000000" w:rsidRPr="00000000">
              <w:rPr>
                <w:rFonts w:ascii="Calibri" w:cs="Calibri" w:eastAsia="Calibri" w:hAnsi="Calibri"/>
                <w:color w:val="0b5394"/>
                <w:rtl w:val="0"/>
              </w:rPr>
              <w:t xml:space="preserve"> </w:t>
            </w:r>
            <w:hyperlink r:id="rId235">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tl w:val="0"/>
              </w:rPr>
            </w:r>
          </w:p>
          <w:p w:rsidR="00000000" w:rsidDel="00000000" w:rsidP="00000000" w:rsidRDefault="00000000" w:rsidRPr="00000000" w14:paraId="00000A08">
            <w:pPr>
              <w:numPr>
                <w:ilvl w:val="0"/>
                <w:numId w:val="25"/>
              </w:numPr>
              <w:spacing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236">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A09">
            <w:pPr>
              <w:numPr>
                <w:ilvl w:val="0"/>
                <w:numId w:val="25"/>
              </w:numPr>
              <w:spacing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A0A">
            <w:pPr>
              <w:numPr>
                <w:ilvl w:val="0"/>
                <w:numId w:val="25"/>
              </w:numPr>
              <w:spacing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Assistive Technology</w:t>
            </w:r>
            <w:r w:rsidDel="00000000" w:rsidR="00000000" w:rsidRPr="00000000">
              <w:rPr>
                <w:rtl w:val="0"/>
              </w:rPr>
            </w:r>
          </w:p>
          <w:p w:rsidR="00000000" w:rsidDel="00000000" w:rsidP="00000000" w:rsidRDefault="00000000" w:rsidRPr="00000000" w14:paraId="00000A0B">
            <w:pPr>
              <w:numPr>
                <w:ilvl w:val="0"/>
                <w:numId w:val="25"/>
              </w:numPr>
              <w:spacing w:after="0" w:afterAutospacing="0" w:lineRule="auto"/>
              <w:ind w:left="1440" w:hanging="360"/>
              <w:rPr/>
            </w:pPr>
            <w:hyperlink r:id="rId237">
              <w:r w:rsidDel="00000000" w:rsidR="00000000" w:rsidRPr="00000000">
                <w:rPr>
                  <w:rFonts w:ascii="Calibri" w:cs="Calibri" w:eastAsia="Calibri" w:hAnsi="Calibri"/>
                  <w:color w:val="0b5394"/>
                  <w:rtl w:val="0"/>
                </w:rPr>
                <w:t xml:space="preserve"> </w:t>
              </w:r>
            </w:hyperlink>
            <w:hyperlink r:id="rId238">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A0C">
            <w:pPr>
              <w:numPr>
                <w:ilvl w:val="0"/>
                <w:numId w:val="25"/>
              </w:numPr>
              <w:spacing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A0D">
            <w:pPr>
              <w:numPr>
                <w:ilvl w:val="0"/>
                <w:numId w:val="25"/>
              </w:numPr>
              <w:spacing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r w:rsidDel="00000000" w:rsidR="00000000" w:rsidRPr="00000000">
              <w:rPr>
                <w:rtl w:val="0"/>
              </w:rPr>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A0E">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A0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239">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A12">
      <w:pPr>
        <w:spacing w:line="276" w:lineRule="auto"/>
        <w:rPr>
          <w:rFonts w:ascii="Calibri" w:cs="Calibri" w:eastAsia="Calibri" w:hAnsi="Calibri"/>
        </w:rPr>
      </w:pPr>
      <w:r w:rsidDel="00000000" w:rsidR="00000000" w:rsidRPr="00000000">
        <w:rPr>
          <w:rtl w:val="0"/>
        </w:rPr>
      </w:r>
    </w:p>
    <w:tbl>
      <w:tblPr>
        <w:tblStyle w:val="Table43"/>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A13">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1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A18">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34: Introducing Our Extension Task</w:t>
            </w:r>
          </w:p>
        </w:tc>
        <w:tc>
          <w:tcPr>
            <w:shd w:fill="d2d8ea" w:val="clear"/>
            <w:tcMar>
              <w:top w:w="100.0" w:type="dxa"/>
              <w:left w:w="100.0" w:type="dxa"/>
              <w:bottom w:w="100.0" w:type="dxa"/>
              <w:right w:w="100.0" w:type="dxa"/>
            </w:tcMar>
          </w:tcPr>
          <w:p w:rsidR="00000000" w:rsidDel="00000000" w:rsidP="00000000" w:rsidRDefault="00000000" w:rsidRPr="00000000" w14:paraId="00000A1A">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1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A1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are introduced to the extension task, brainstorm issues, and select an issue and texts for research.</w:t>
            </w:r>
          </w:p>
        </w:tc>
        <w:tc>
          <w:tcPr>
            <w:shd w:fill="auto" w:val="clear"/>
            <w:tcMar>
              <w:top w:w="100.0" w:type="dxa"/>
              <w:left w:w="100.0" w:type="dxa"/>
              <w:bottom w:w="100.0" w:type="dxa"/>
              <w:right w:w="100.0" w:type="dxa"/>
            </w:tcMar>
          </w:tcPr>
          <w:p w:rsidR="00000000" w:rsidDel="00000000" w:rsidP="00000000" w:rsidRDefault="00000000" w:rsidRPr="00000000" w14:paraId="00000A1E">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1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A20">
            <w:pPr>
              <w:widowControl w:val="0"/>
              <w:tabs>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Locate a text for each identified perspective about your issue. Be sure at least one text is a visual and/or digital text. Write a bibliographic entry for each text.</w:t>
            </w:r>
          </w:p>
        </w:tc>
        <w:tc>
          <w:tcPr>
            <w:shd w:fill="auto" w:val="clear"/>
            <w:tcMar>
              <w:top w:w="100.0" w:type="dxa"/>
              <w:left w:w="100.0" w:type="dxa"/>
              <w:bottom w:w="100.0" w:type="dxa"/>
              <w:right w:w="100.0" w:type="dxa"/>
            </w:tcMar>
          </w:tcPr>
          <w:p w:rsidR="00000000" w:rsidDel="00000000" w:rsidP="00000000" w:rsidRDefault="00000000" w:rsidRPr="00000000" w14:paraId="00000A22">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2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A24">
            <w:pPr>
              <w:numPr>
                <w:ilvl w:val="0"/>
                <w:numId w:val="13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issues that have multiple perspectives presented in the media? </w:t>
            </w:r>
          </w:p>
          <w:p w:rsidR="00000000" w:rsidDel="00000000" w:rsidP="00000000" w:rsidRDefault="00000000" w:rsidRPr="00000000" w14:paraId="00000A25">
            <w:pPr>
              <w:numPr>
                <w:ilvl w:val="0"/>
                <w:numId w:val="132"/>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locate a text for each identified perspective about the issue?</w:t>
            </w:r>
          </w:p>
        </w:tc>
        <w:tc>
          <w:tcPr>
            <w:shd w:fill="auto" w:val="clear"/>
            <w:tcMar>
              <w:top w:w="100.0" w:type="dxa"/>
              <w:left w:w="100.0" w:type="dxa"/>
              <w:bottom w:w="100.0" w:type="dxa"/>
              <w:right w:w="100.0" w:type="dxa"/>
            </w:tcMar>
          </w:tcPr>
          <w:p w:rsidR="00000000" w:rsidDel="00000000" w:rsidP="00000000" w:rsidRDefault="00000000" w:rsidRPr="00000000" w14:paraId="00000A27">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2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A2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 </w:t>
            </w:r>
          </w:p>
        </w:tc>
        <w:tc>
          <w:tcPr>
            <w:tcMar>
              <w:top w:w="100.0" w:type="dxa"/>
              <w:left w:w="100.0" w:type="dxa"/>
              <w:bottom w:w="100.0" w:type="dxa"/>
              <w:right w:w="100.0" w:type="dxa"/>
            </w:tcMar>
          </w:tcPr>
          <w:p w:rsidR="00000000" w:rsidDel="00000000" w:rsidP="00000000" w:rsidRDefault="00000000" w:rsidRPr="00000000" w14:paraId="00000A2B">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A2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A2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A2E">
            <w:pPr>
              <w:widowControl w:val="0"/>
              <w:numPr>
                <w:ilvl w:val="0"/>
                <w:numId w:val="19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Unit concept map</w:t>
            </w:r>
          </w:p>
          <w:p w:rsidR="00000000" w:rsidDel="00000000" w:rsidP="00000000" w:rsidRDefault="00000000" w:rsidRPr="00000000" w14:paraId="00000A2F">
            <w:pPr>
              <w:widowControl w:val="0"/>
              <w:numPr>
                <w:ilvl w:val="0"/>
                <w:numId w:val="19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directions and notes handouts</w:t>
            </w:r>
          </w:p>
          <w:p w:rsidR="00000000" w:rsidDel="00000000" w:rsidP="00000000" w:rsidRDefault="00000000" w:rsidRPr="00000000" w14:paraId="00000A30">
            <w:pPr>
              <w:widowControl w:val="0"/>
              <w:numPr>
                <w:ilvl w:val="0"/>
                <w:numId w:val="19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Access to the internet </w:t>
            </w:r>
          </w:p>
        </w:tc>
        <w:tc>
          <w:tcPr>
            <w:shd w:fill="ffffff" w:val="clear"/>
            <w:tcMar>
              <w:top w:w="100.0" w:type="dxa"/>
              <w:left w:w="100.0" w:type="dxa"/>
              <w:bottom w:w="100.0" w:type="dxa"/>
              <w:right w:w="100.0" w:type="dxa"/>
            </w:tcMar>
          </w:tcPr>
          <w:p w:rsidR="00000000" w:rsidDel="00000000" w:rsidP="00000000" w:rsidRDefault="00000000" w:rsidRPr="00000000" w14:paraId="00000A3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A32">
            <w:pPr>
              <w:widowControl w:val="0"/>
              <w:numPr>
                <w:ilvl w:val="0"/>
                <w:numId w:val="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A33">
            <w:pPr>
              <w:widowControl w:val="0"/>
              <w:numPr>
                <w:ilvl w:val="0"/>
                <w:numId w:val="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A34">
            <w:pPr>
              <w:widowControl w:val="0"/>
              <w:numPr>
                <w:ilvl w:val="0"/>
                <w:numId w:val="45"/>
              </w:numPr>
              <w:spacing w:line="240" w:lineRule="auto"/>
              <w:ind w:left="720" w:hanging="360"/>
              <w:rPr>
                <w:rFonts w:ascii="Calibri" w:cs="Calibri" w:eastAsia="Calibri" w:hAnsi="Calibri"/>
              </w:rPr>
            </w:pPr>
            <w:hyperlink r:id="rId240">
              <w:r w:rsidDel="00000000" w:rsidR="00000000" w:rsidRPr="00000000">
                <w:rPr>
                  <w:rFonts w:ascii="Calibri" w:cs="Calibri" w:eastAsia="Calibri" w:hAnsi="Calibri"/>
                  <w:color w:val="0000ff"/>
                  <w:u w:val="single"/>
                  <w:rtl w:val="0"/>
                </w:rPr>
                <w:t xml:space="preserve">Citation machine</w:t>
              </w:r>
            </w:hyperlink>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A35">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A36">
      <w:pPr>
        <w:spacing w:line="276" w:lineRule="auto"/>
        <w:rPr>
          <w:rFonts w:ascii="Calibri" w:cs="Calibri" w:eastAsia="Calibri" w:hAnsi="Calibri"/>
        </w:rPr>
      </w:pPr>
      <w:r w:rsidDel="00000000" w:rsidR="00000000" w:rsidRPr="00000000">
        <w:rPr>
          <w:rtl w:val="0"/>
        </w:rPr>
      </w:r>
    </w:p>
    <w:tbl>
      <w:tblPr>
        <w:tblStyle w:val="Table44"/>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A37">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3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A3C">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35: Extension Task Research, Part 1  </w:t>
            </w:r>
          </w:p>
        </w:tc>
        <w:tc>
          <w:tcPr>
            <w:shd w:fill="d2d8ea" w:val="clear"/>
            <w:tcMar>
              <w:top w:w="100.0" w:type="dxa"/>
              <w:left w:w="100.0" w:type="dxa"/>
              <w:bottom w:w="100.0" w:type="dxa"/>
              <w:right w:w="100.0" w:type="dxa"/>
            </w:tcMar>
          </w:tcPr>
          <w:p w:rsidR="00000000" w:rsidDel="00000000" w:rsidP="00000000" w:rsidRDefault="00000000" w:rsidRPr="00000000" w14:paraId="00000A3E">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3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A4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examine two sources with different perspectives about the same issue as practice for their own research task.</w:t>
            </w:r>
          </w:p>
        </w:tc>
        <w:tc>
          <w:tcPr>
            <w:shd w:fill="auto" w:val="clear"/>
            <w:tcMar>
              <w:top w:w="100.0" w:type="dxa"/>
              <w:left w:w="100.0" w:type="dxa"/>
              <w:bottom w:w="100.0" w:type="dxa"/>
              <w:right w:w="100.0" w:type="dxa"/>
            </w:tcMar>
          </w:tcPr>
          <w:p w:rsidR="00000000" w:rsidDel="00000000" w:rsidP="00000000" w:rsidRDefault="00000000" w:rsidRPr="00000000" w14:paraId="00000A42">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4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A44">
            <w:pPr>
              <w:widowControl w:val="0"/>
              <w:tabs>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Continue researching your issue. In your reading log, summarize each text’s perspective on the issue.</w:t>
            </w:r>
          </w:p>
        </w:tc>
        <w:tc>
          <w:tcPr>
            <w:shd w:fill="auto" w:val="clear"/>
            <w:tcMar>
              <w:top w:w="100.0" w:type="dxa"/>
              <w:left w:w="100.0" w:type="dxa"/>
              <w:bottom w:w="100.0" w:type="dxa"/>
              <w:right w:w="100.0" w:type="dxa"/>
            </w:tcMar>
          </w:tcPr>
          <w:p w:rsidR="00000000" w:rsidDel="00000000" w:rsidP="00000000" w:rsidRDefault="00000000" w:rsidRPr="00000000" w14:paraId="00000A46">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4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A48">
            <w:pPr>
              <w:numPr>
                <w:ilvl w:val="0"/>
                <w:numId w:val="18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locate two credible texts that have different perspectives on an issue? </w:t>
            </w:r>
          </w:p>
          <w:p w:rsidR="00000000" w:rsidDel="00000000" w:rsidP="00000000" w:rsidRDefault="00000000" w:rsidRPr="00000000" w14:paraId="00000A49">
            <w:pPr>
              <w:numPr>
                <w:ilvl w:val="0"/>
                <w:numId w:val="181"/>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summarize each text’s perspective?</w:t>
            </w:r>
          </w:p>
        </w:tc>
        <w:tc>
          <w:tcPr>
            <w:shd w:fill="auto" w:val="clear"/>
            <w:tcMar>
              <w:top w:w="100.0" w:type="dxa"/>
              <w:left w:w="100.0" w:type="dxa"/>
              <w:bottom w:w="100.0" w:type="dxa"/>
              <w:right w:w="100.0" w:type="dxa"/>
            </w:tcMar>
          </w:tcPr>
          <w:p w:rsidR="00000000" w:rsidDel="00000000" w:rsidP="00000000" w:rsidRDefault="00000000" w:rsidRPr="00000000" w14:paraId="00000A4B">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4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A4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 </w:t>
            </w:r>
          </w:p>
        </w:tc>
        <w:tc>
          <w:tcPr>
            <w:tcMar>
              <w:top w:w="100.0" w:type="dxa"/>
              <w:left w:w="100.0" w:type="dxa"/>
              <w:bottom w:w="100.0" w:type="dxa"/>
              <w:right w:w="100.0" w:type="dxa"/>
            </w:tcMar>
          </w:tcPr>
          <w:p w:rsidR="00000000" w:rsidDel="00000000" w:rsidP="00000000" w:rsidRDefault="00000000" w:rsidRPr="00000000" w14:paraId="00000A4F">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A5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A5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A52">
            <w:pPr>
              <w:widowControl w:val="0"/>
              <w:numPr>
                <w:ilvl w:val="0"/>
                <w:numId w:val="1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directions and notes handout</w:t>
            </w:r>
          </w:p>
          <w:p w:rsidR="00000000" w:rsidDel="00000000" w:rsidP="00000000" w:rsidRDefault="00000000" w:rsidRPr="00000000" w14:paraId="00000A53">
            <w:pPr>
              <w:widowControl w:val="0"/>
              <w:numPr>
                <w:ilvl w:val="0"/>
                <w:numId w:val="1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Comparing media sources handout</w:t>
            </w:r>
          </w:p>
          <w:p w:rsidR="00000000" w:rsidDel="00000000" w:rsidP="00000000" w:rsidRDefault="00000000" w:rsidRPr="00000000" w14:paraId="00000A54">
            <w:pPr>
              <w:widowControl w:val="0"/>
              <w:numPr>
                <w:ilvl w:val="0"/>
                <w:numId w:val="1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A55">
            <w:pPr>
              <w:widowControl w:val="0"/>
              <w:numPr>
                <w:ilvl w:val="0"/>
                <w:numId w:val="1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Access to the internet </w:t>
            </w:r>
          </w:p>
        </w:tc>
        <w:tc>
          <w:tcPr>
            <w:shd w:fill="ffffff" w:val="clear"/>
            <w:tcMar>
              <w:top w:w="100.0" w:type="dxa"/>
              <w:left w:w="100.0" w:type="dxa"/>
              <w:bottom w:w="100.0" w:type="dxa"/>
              <w:right w:w="100.0" w:type="dxa"/>
            </w:tcMar>
          </w:tcPr>
          <w:p w:rsidR="00000000" w:rsidDel="00000000" w:rsidP="00000000" w:rsidRDefault="00000000" w:rsidRPr="00000000" w14:paraId="00000A5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A57">
            <w:pPr>
              <w:widowControl w:val="0"/>
              <w:numPr>
                <w:ilvl w:val="0"/>
                <w:numId w:val="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A58">
            <w:pPr>
              <w:widowControl w:val="0"/>
              <w:numPr>
                <w:ilvl w:val="0"/>
                <w:numId w:val="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A59">
            <w:pPr>
              <w:widowControl w:val="0"/>
              <w:numPr>
                <w:ilvl w:val="0"/>
                <w:numId w:val="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p w:rsidR="00000000" w:rsidDel="00000000" w:rsidP="00000000" w:rsidRDefault="00000000" w:rsidRPr="00000000" w14:paraId="00000A5A">
            <w:pPr>
              <w:widowControl w:val="0"/>
              <w:numPr>
                <w:ilvl w:val="0"/>
                <w:numId w:val="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tc>
        <w:tc>
          <w:tcPr>
            <w:tcMar>
              <w:top w:w="100.0" w:type="dxa"/>
              <w:left w:w="100.0" w:type="dxa"/>
              <w:bottom w:w="100.0" w:type="dxa"/>
              <w:right w:w="100.0" w:type="dxa"/>
            </w:tcMar>
          </w:tcPr>
          <w:p w:rsidR="00000000" w:rsidDel="00000000" w:rsidP="00000000" w:rsidRDefault="00000000" w:rsidRPr="00000000" w14:paraId="00000A5B">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A5C">
      <w:pPr>
        <w:spacing w:line="276" w:lineRule="auto"/>
        <w:rPr>
          <w:rFonts w:ascii="Calibri" w:cs="Calibri" w:eastAsia="Calibri" w:hAnsi="Calibri"/>
        </w:rPr>
      </w:pPr>
      <w:r w:rsidDel="00000000" w:rsidR="00000000" w:rsidRPr="00000000">
        <w:rPr>
          <w:rtl w:val="0"/>
        </w:rPr>
      </w:r>
    </w:p>
    <w:tbl>
      <w:tblPr>
        <w:tblStyle w:val="Table45"/>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A5D">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6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A62">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36: Extension Task Research, Part 2</w:t>
            </w:r>
          </w:p>
        </w:tc>
        <w:tc>
          <w:tcPr>
            <w:shd w:fill="d2d8ea" w:val="clear"/>
            <w:tcMar>
              <w:top w:w="100.0" w:type="dxa"/>
              <w:left w:w="100.0" w:type="dxa"/>
              <w:bottom w:w="100.0" w:type="dxa"/>
              <w:right w:w="100.0" w:type="dxa"/>
            </w:tcMar>
          </w:tcPr>
          <w:p w:rsidR="00000000" w:rsidDel="00000000" w:rsidP="00000000" w:rsidRDefault="00000000" w:rsidRPr="00000000" w14:paraId="00000A64">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6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A6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conduct research about their selected issue for the extension task and begin to evaluate the credibility of their research sources.</w:t>
            </w:r>
          </w:p>
        </w:tc>
        <w:tc>
          <w:tcPr>
            <w:shd w:fill="auto" w:val="clear"/>
            <w:tcMar>
              <w:top w:w="100.0" w:type="dxa"/>
              <w:left w:w="100.0" w:type="dxa"/>
              <w:bottom w:w="100.0" w:type="dxa"/>
              <w:right w:w="100.0" w:type="dxa"/>
            </w:tcMar>
          </w:tcPr>
          <w:p w:rsidR="00000000" w:rsidDel="00000000" w:rsidP="00000000" w:rsidRDefault="00000000" w:rsidRPr="00000000" w14:paraId="00000A68">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6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A6A">
            <w:pPr>
              <w:widowControl w:val="0"/>
              <w:tabs>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In your reading log, describe the credibility of your selected texts. Which is most credible, and which is least credible? Why? Be sure to include at least one direct quotation with a parenthetical citation.</w:t>
            </w:r>
          </w:p>
        </w:tc>
        <w:tc>
          <w:tcPr>
            <w:shd w:fill="auto" w:val="clear"/>
            <w:tcMar>
              <w:top w:w="100.0" w:type="dxa"/>
              <w:left w:w="100.0" w:type="dxa"/>
              <w:bottom w:w="100.0" w:type="dxa"/>
              <w:right w:w="100.0" w:type="dxa"/>
            </w:tcMar>
          </w:tcPr>
          <w:p w:rsidR="00000000" w:rsidDel="00000000" w:rsidP="00000000" w:rsidRDefault="00000000" w:rsidRPr="00000000" w14:paraId="00000A6C">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6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A6E">
            <w:pPr>
              <w:numPr>
                <w:ilvl w:val="0"/>
                <w:numId w:val="4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evaluate two texts to determine which is more credible? </w:t>
            </w:r>
          </w:p>
          <w:p w:rsidR="00000000" w:rsidDel="00000000" w:rsidP="00000000" w:rsidRDefault="00000000" w:rsidRPr="00000000" w14:paraId="00000A6F">
            <w:pPr>
              <w:numPr>
                <w:ilvl w:val="0"/>
                <w:numId w:val="44"/>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cite evidence from each text with a parenthetical citation?</w:t>
            </w:r>
          </w:p>
        </w:tc>
        <w:tc>
          <w:tcPr>
            <w:shd w:fill="auto" w:val="clear"/>
            <w:tcMar>
              <w:top w:w="100.0" w:type="dxa"/>
              <w:left w:w="100.0" w:type="dxa"/>
              <w:bottom w:w="100.0" w:type="dxa"/>
              <w:right w:w="100.0" w:type="dxa"/>
            </w:tcMar>
          </w:tcPr>
          <w:p w:rsidR="00000000" w:rsidDel="00000000" w:rsidP="00000000" w:rsidRDefault="00000000" w:rsidRPr="00000000" w14:paraId="00000A71">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7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A7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 </w:t>
            </w:r>
          </w:p>
        </w:tc>
        <w:tc>
          <w:tcPr>
            <w:tcMar>
              <w:top w:w="100.0" w:type="dxa"/>
              <w:left w:w="100.0" w:type="dxa"/>
              <w:bottom w:w="100.0" w:type="dxa"/>
              <w:right w:w="100.0" w:type="dxa"/>
            </w:tcMar>
          </w:tcPr>
          <w:p w:rsidR="00000000" w:rsidDel="00000000" w:rsidP="00000000" w:rsidRDefault="00000000" w:rsidRPr="00000000" w14:paraId="00000A75">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A7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A7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A78">
            <w:pPr>
              <w:widowControl w:val="0"/>
              <w:numPr>
                <w:ilvl w:val="0"/>
                <w:numId w:val="18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handout directions and notes handout</w:t>
            </w:r>
          </w:p>
          <w:p w:rsidR="00000000" w:rsidDel="00000000" w:rsidP="00000000" w:rsidRDefault="00000000" w:rsidRPr="00000000" w14:paraId="00000A79">
            <w:pPr>
              <w:widowControl w:val="0"/>
              <w:numPr>
                <w:ilvl w:val="0"/>
                <w:numId w:val="18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A7A">
            <w:pPr>
              <w:widowControl w:val="0"/>
              <w:numPr>
                <w:ilvl w:val="0"/>
                <w:numId w:val="18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Access to the internet </w:t>
            </w:r>
          </w:p>
        </w:tc>
        <w:tc>
          <w:tcPr>
            <w:shd w:fill="ffffff" w:val="clear"/>
            <w:tcMar>
              <w:top w:w="100.0" w:type="dxa"/>
              <w:left w:w="100.0" w:type="dxa"/>
              <w:bottom w:w="100.0" w:type="dxa"/>
              <w:right w:w="100.0" w:type="dxa"/>
            </w:tcMar>
          </w:tcPr>
          <w:p w:rsidR="00000000" w:rsidDel="00000000" w:rsidP="00000000" w:rsidRDefault="00000000" w:rsidRPr="00000000" w14:paraId="00000A7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A7C">
            <w:pPr>
              <w:widowControl w:val="0"/>
              <w:numPr>
                <w:ilvl w:val="0"/>
                <w:numId w:val="6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p w:rsidR="00000000" w:rsidDel="00000000" w:rsidP="00000000" w:rsidRDefault="00000000" w:rsidRPr="00000000" w14:paraId="00000A7D">
            <w:pPr>
              <w:widowControl w:val="0"/>
              <w:numPr>
                <w:ilvl w:val="0"/>
                <w:numId w:val="6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tc>
        <w:tc>
          <w:tcPr>
            <w:tcMar>
              <w:top w:w="100.0" w:type="dxa"/>
              <w:left w:w="100.0" w:type="dxa"/>
              <w:bottom w:w="100.0" w:type="dxa"/>
              <w:right w:w="100.0" w:type="dxa"/>
            </w:tcMar>
          </w:tcPr>
          <w:p w:rsidR="00000000" w:rsidDel="00000000" w:rsidP="00000000" w:rsidRDefault="00000000" w:rsidRPr="00000000" w14:paraId="00000A7E">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A7F">
      <w:pPr>
        <w:spacing w:line="276" w:lineRule="auto"/>
        <w:rPr>
          <w:rFonts w:ascii="Calibri" w:cs="Calibri" w:eastAsia="Calibri" w:hAnsi="Calibri"/>
        </w:rPr>
      </w:pPr>
      <w:r w:rsidDel="00000000" w:rsidR="00000000" w:rsidRPr="00000000">
        <w:rPr>
          <w:rtl w:val="0"/>
        </w:rPr>
      </w:r>
    </w:p>
    <w:tbl>
      <w:tblPr>
        <w:tblStyle w:val="Table46"/>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A80">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8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A85">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37: Extension Task Research, Part 3</w:t>
            </w:r>
          </w:p>
        </w:tc>
        <w:tc>
          <w:tcPr>
            <w:shd w:fill="d2d8ea" w:val="clear"/>
            <w:tcMar>
              <w:top w:w="100.0" w:type="dxa"/>
              <w:left w:w="100.0" w:type="dxa"/>
              <w:bottom w:w="100.0" w:type="dxa"/>
              <w:right w:w="100.0" w:type="dxa"/>
            </w:tcMar>
          </w:tcPr>
          <w:p w:rsidR="00000000" w:rsidDel="00000000" w:rsidP="00000000" w:rsidRDefault="00000000" w:rsidRPr="00000000" w14:paraId="00000A87">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8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A8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practice evaluating the advantages and disadvantages of different mediums presenting the same perspective of an issue. They then do the same for their research issue and begin planning their extension task presentation.</w:t>
            </w:r>
          </w:p>
        </w:tc>
        <w:tc>
          <w:tcPr>
            <w:shd w:fill="auto" w:val="clear"/>
            <w:tcMar>
              <w:top w:w="100.0" w:type="dxa"/>
              <w:left w:w="100.0" w:type="dxa"/>
              <w:bottom w:w="100.0" w:type="dxa"/>
              <w:right w:w="100.0" w:type="dxa"/>
            </w:tcMar>
          </w:tcPr>
          <w:p w:rsidR="00000000" w:rsidDel="00000000" w:rsidP="00000000" w:rsidRDefault="00000000" w:rsidRPr="00000000" w14:paraId="00000A8B">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8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A8D">
            <w:pPr>
              <w:widowControl w:val="0"/>
              <w:tabs>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Reread the expectations of the extension task presentation. In your reading log, begin planning your presentation using the notes you gathered.</w:t>
            </w:r>
          </w:p>
        </w:tc>
        <w:tc>
          <w:tcPr>
            <w:shd w:fill="auto" w:val="clear"/>
            <w:tcMar>
              <w:top w:w="100.0" w:type="dxa"/>
              <w:left w:w="100.0" w:type="dxa"/>
              <w:bottom w:w="100.0" w:type="dxa"/>
              <w:right w:w="100.0" w:type="dxa"/>
            </w:tcMar>
          </w:tcPr>
          <w:p w:rsidR="00000000" w:rsidDel="00000000" w:rsidP="00000000" w:rsidRDefault="00000000" w:rsidRPr="00000000" w14:paraId="00000A8F">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9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A91">
            <w:pPr>
              <w:numPr>
                <w:ilvl w:val="0"/>
                <w:numId w:val="5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motives behind each text’s presentation? </w:t>
            </w:r>
          </w:p>
          <w:p w:rsidR="00000000" w:rsidDel="00000000" w:rsidP="00000000" w:rsidRDefault="00000000" w:rsidRPr="00000000" w14:paraId="00000A92">
            <w:pPr>
              <w:numPr>
                <w:ilvl w:val="0"/>
                <w:numId w:val="53"/>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organize a presentation that addresses all parts of the prompt?</w:t>
            </w:r>
          </w:p>
        </w:tc>
        <w:tc>
          <w:tcPr>
            <w:shd w:fill="auto" w:val="clear"/>
            <w:tcMar>
              <w:top w:w="100.0" w:type="dxa"/>
              <w:left w:w="100.0" w:type="dxa"/>
              <w:bottom w:w="100.0" w:type="dxa"/>
              <w:right w:w="100.0" w:type="dxa"/>
            </w:tcMar>
          </w:tcPr>
          <w:p w:rsidR="00000000" w:rsidDel="00000000" w:rsidP="00000000" w:rsidRDefault="00000000" w:rsidRPr="00000000" w14:paraId="00000A94">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9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A9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 </w:t>
            </w:r>
          </w:p>
        </w:tc>
        <w:tc>
          <w:tcPr>
            <w:tcMar>
              <w:top w:w="100.0" w:type="dxa"/>
              <w:left w:w="100.0" w:type="dxa"/>
              <w:bottom w:w="100.0" w:type="dxa"/>
              <w:right w:w="100.0" w:type="dxa"/>
            </w:tcMar>
          </w:tcPr>
          <w:p w:rsidR="00000000" w:rsidDel="00000000" w:rsidP="00000000" w:rsidRDefault="00000000" w:rsidRPr="00000000" w14:paraId="00000A98">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A9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A9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A9B">
            <w:pPr>
              <w:widowControl w:val="0"/>
              <w:numPr>
                <w:ilvl w:val="0"/>
                <w:numId w:val="1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handout directions and notes handout</w:t>
            </w:r>
          </w:p>
          <w:p w:rsidR="00000000" w:rsidDel="00000000" w:rsidP="00000000" w:rsidRDefault="00000000" w:rsidRPr="00000000" w14:paraId="00000A9C">
            <w:pPr>
              <w:widowControl w:val="0"/>
              <w:numPr>
                <w:ilvl w:val="0"/>
                <w:numId w:val="1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Comparing media sources handout</w:t>
            </w:r>
          </w:p>
          <w:p w:rsidR="00000000" w:rsidDel="00000000" w:rsidP="00000000" w:rsidRDefault="00000000" w:rsidRPr="00000000" w14:paraId="00000A9D">
            <w:pPr>
              <w:widowControl w:val="0"/>
              <w:numPr>
                <w:ilvl w:val="0"/>
                <w:numId w:val="1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A9E">
            <w:pPr>
              <w:widowControl w:val="0"/>
              <w:numPr>
                <w:ilvl w:val="0"/>
                <w:numId w:val="1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Access to the internet</w:t>
            </w:r>
          </w:p>
        </w:tc>
        <w:tc>
          <w:tcPr>
            <w:shd w:fill="ffffff" w:val="clear"/>
            <w:tcMar>
              <w:top w:w="100.0" w:type="dxa"/>
              <w:left w:w="100.0" w:type="dxa"/>
              <w:bottom w:w="100.0" w:type="dxa"/>
              <w:right w:w="100.0" w:type="dxa"/>
            </w:tcMar>
          </w:tcPr>
          <w:p w:rsidR="00000000" w:rsidDel="00000000" w:rsidP="00000000" w:rsidRDefault="00000000" w:rsidRPr="00000000" w14:paraId="00000A9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AA0">
            <w:pPr>
              <w:widowControl w:val="0"/>
              <w:numPr>
                <w:ilvl w:val="0"/>
                <w:numId w:val="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AA1">
            <w:pPr>
              <w:widowControl w:val="0"/>
              <w:numPr>
                <w:ilvl w:val="0"/>
                <w:numId w:val="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AA2">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AA3">
      <w:pPr>
        <w:spacing w:line="276" w:lineRule="auto"/>
        <w:rPr>
          <w:rFonts w:ascii="Calibri" w:cs="Calibri" w:eastAsia="Calibri" w:hAnsi="Calibri"/>
        </w:rPr>
      </w:pPr>
      <w:r w:rsidDel="00000000" w:rsidR="00000000" w:rsidRPr="00000000">
        <w:rPr>
          <w:rtl w:val="0"/>
        </w:rPr>
      </w:r>
    </w:p>
    <w:tbl>
      <w:tblPr>
        <w:tblStyle w:val="Table47"/>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AA4">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A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AA9">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38: Extension Task Drafting, Part 1   </w:t>
            </w:r>
          </w:p>
        </w:tc>
        <w:tc>
          <w:tcPr>
            <w:shd w:fill="d2d8ea" w:val="clear"/>
            <w:tcMar>
              <w:top w:w="100.0" w:type="dxa"/>
              <w:left w:w="100.0" w:type="dxa"/>
              <w:bottom w:w="100.0" w:type="dxa"/>
              <w:right w:w="100.0" w:type="dxa"/>
            </w:tcMar>
          </w:tcPr>
          <w:p w:rsidR="00000000" w:rsidDel="00000000" w:rsidP="00000000" w:rsidRDefault="00000000" w:rsidRPr="00000000" w14:paraId="00000AAB">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A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AA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create a multimedia presentation on an issue, evaluating the credibility of sources about the issue.</w:t>
            </w:r>
          </w:p>
        </w:tc>
        <w:tc>
          <w:tcPr>
            <w:shd w:fill="auto" w:val="clear"/>
            <w:tcMar>
              <w:top w:w="100.0" w:type="dxa"/>
              <w:left w:w="100.0" w:type="dxa"/>
              <w:bottom w:w="100.0" w:type="dxa"/>
              <w:right w:w="100.0" w:type="dxa"/>
            </w:tcMar>
          </w:tcPr>
          <w:p w:rsidR="00000000" w:rsidDel="00000000" w:rsidP="00000000" w:rsidRDefault="00000000" w:rsidRPr="00000000" w14:paraId="00000AAF">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B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AB1">
            <w:pPr>
              <w:widowControl w:val="0"/>
              <w:tabs>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Begin drafting your presentation. Your presentation should:</w:t>
            </w:r>
          </w:p>
          <w:p w:rsidR="00000000" w:rsidDel="00000000" w:rsidP="00000000" w:rsidRDefault="00000000" w:rsidRPr="00000000" w14:paraId="00000AB2">
            <w:pPr>
              <w:widowControl w:val="0"/>
              <w:numPr>
                <w:ilvl w:val="1"/>
                <w:numId w:val="79"/>
              </w:numPr>
              <w:tabs>
                <w:tab w:val="left" w:pos="360"/>
              </w:tabs>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Identify the issue and perspectives.</w:t>
            </w:r>
          </w:p>
          <w:p w:rsidR="00000000" w:rsidDel="00000000" w:rsidP="00000000" w:rsidRDefault="00000000" w:rsidRPr="00000000" w14:paraId="00000AB3">
            <w:pPr>
              <w:widowControl w:val="0"/>
              <w:numPr>
                <w:ilvl w:val="1"/>
                <w:numId w:val="79"/>
              </w:numPr>
              <w:tabs>
                <w:tab w:val="left" w:pos="360"/>
              </w:tabs>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Present evidence for each perspective.</w:t>
            </w:r>
          </w:p>
          <w:p w:rsidR="00000000" w:rsidDel="00000000" w:rsidP="00000000" w:rsidRDefault="00000000" w:rsidRPr="00000000" w14:paraId="00000AB4">
            <w:pPr>
              <w:widowControl w:val="0"/>
              <w:numPr>
                <w:ilvl w:val="1"/>
                <w:numId w:val="79"/>
              </w:numPr>
              <w:tabs>
                <w:tab w:val="left" w:pos="360"/>
              </w:tabs>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Evaluate the credibility of the evidence presented.</w:t>
            </w:r>
          </w:p>
          <w:p w:rsidR="00000000" w:rsidDel="00000000" w:rsidP="00000000" w:rsidRDefault="00000000" w:rsidRPr="00000000" w14:paraId="00000AB5">
            <w:pPr>
              <w:widowControl w:val="0"/>
              <w:numPr>
                <w:ilvl w:val="1"/>
                <w:numId w:val="79"/>
              </w:numPr>
              <w:tabs>
                <w:tab w:val="left" w:pos="360"/>
              </w:tabs>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Be organized. </w:t>
            </w:r>
          </w:p>
          <w:p w:rsidR="00000000" w:rsidDel="00000000" w:rsidP="00000000" w:rsidRDefault="00000000" w:rsidRPr="00000000" w14:paraId="00000AB6">
            <w:pPr>
              <w:widowControl w:val="0"/>
              <w:numPr>
                <w:ilvl w:val="1"/>
                <w:numId w:val="79"/>
              </w:numPr>
              <w:tabs>
                <w:tab w:val="left" w:pos="360"/>
              </w:tabs>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Include multimedia components.</w:t>
            </w:r>
          </w:p>
        </w:tc>
        <w:tc>
          <w:tcPr>
            <w:shd w:fill="auto" w:val="clear"/>
            <w:tcMar>
              <w:top w:w="100.0" w:type="dxa"/>
              <w:left w:w="100.0" w:type="dxa"/>
              <w:bottom w:w="100.0" w:type="dxa"/>
              <w:right w:w="100.0" w:type="dxa"/>
            </w:tcMar>
          </w:tcPr>
          <w:p w:rsidR="00000000" w:rsidDel="00000000" w:rsidP="00000000" w:rsidRDefault="00000000" w:rsidRPr="00000000" w14:paraId="00000AB8">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B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ABA">
            <w:pPr>
              <w:numPr>
                <w:ilvl w:val="0"/>
                <w:numId w:val="7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and explain two perspectives on an issue? </w:t>
            </w:r>
          </w:p>
          <w:p w:rsidR="00000000" w:rsidDel="00000000" w:rsidP="00000000" w:rsidRDefault="00000000" w:rsidRPr="00000000" w14:paraId="00000ABB">
            <w:pPr>
              <w:numPr>
                <w:ilvl w:val="0"/>
                <w:numId w:val="7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organize a presentation that addresses all parts of the prompt?</w:t>
            </w:r>
          </w:p>
        </w:tc>
        <w:tc>
          <w:tcPr>
            <w:shd w:fill="auto" w:val="clear"/>
            <w:tcMar>
              <w:top w:w="100.0" w:type="dxa"/>
              <w:left w:w="100.0" w:type="dxa"/>
              <w:bottom w:w="100.0" w:type="dxa"/>
              <w:right w:w="100.0" w:type="dxa"/>
            </w:tcMar>
          </w:tcPr>
          <w:p w:rsidR="00000000" w:rsidDel="00000000" w:rsidP="00000000" w:rsidRDefault="00000000" w:rsidRPr="00000000" w14:paraId="00000ABD">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B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AB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 </w:t>
            </w:r>
          </w:p>
        </w:tc>
        <w:tc>
          <w:tcPr>
            <w:tcMar>
              <w:top w:w="100.0" w:type="dxa"/>
              <w:left w:w="100.0" w:type="dxa"/>
              <w:bottom w:w="100.0" w:type="dxa"/>
              <w:right w:w="100.0" w:type="dxa"/>
            </w:tcMar>
          </w:tcPr>
          <w:p w:rsidR="00000000" w:rsidDel="00000000" w:rsidP="00000000" w:rsidRDefault="00000000" w:rsidRPr="00000000" w14:paraId="00000AC1">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AC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AC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AC4">
            <w:pPr>
              <w:widowControl w:val="0"/>
              <w:numPr>
                <w:ilvl w:val="0"/>
                <w:numId w:val="9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directions and notes handout</w:t>
            </w:r>
          </w:p>
          <w:p w:rsidR="00000000" w:rsidDel="00000000" w:rsidP="00000000" w:rsidRDefault="00000000" w:rsidRPr="00000000" w14:paraId="00000AC5">
            <w:pPr>
              <w:widowControl w:val="0"/>
              <w:numPr>
                <w:ilvl w:val="0"/>
                <w:numId w:val="9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Multimedia presentation rubric</w:t>
            </w:r>
          </w:p>
          <w:p w:rsidR="00000000" w:rsidDel="00000000" w:rsidP="00000000" w:rsidRDefault="00000000" w:rsidRPr="00000000" w14:paraId="00000AC6">
            <w:pPr>
              <w:widowControl w:val="0"/>
              <w:numPr>
                <w:ilvl w:val="0"/>
                <w:numId w:val="9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AC7">
            <w:pPr>
              <w:widowControl w:val="0"/>
              <w:numPr>
                <w:ilvl w:val="0"/>
                <w:numId w:val="9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Access to a computer</w:t>
            </w:r>
          </w:p>
        </w:tc>
        <w:tc>
          <w:tcPr>
            <w:shd w:fill="ffffff" w:val="clear"/>
            <w:tcMar>
              <w:top w:w="100.0" w:type="dxa"/>
              <w:left w:w="100.0" w:type="dxa"/>
              <w:bottom w:w="100.0" w:type="dxa"/>
              <w:right w:w="100.0" w:type="dxa"/>
            </w:tcMar>
          </w:tcPr>
          <w:p w:rsidR="00000000" w:rsidDel="00000000" w:rsidP="00000000" w:rsidRDefault="00000000" w:rsidRPr="00000000" w14:paraId="00000AC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AC9">
            <w:pPr>
              <w:widowControl w:val="0"/>
              <w:numPr>
                <w:ilvl w:val="0"/>
                <w:numId w:val="6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ACA">
            <w:pPr>
              <w:widowControl w:val="0"/>
              <w:numPr>
                <w:ilvl w:val="0"/>
                <w:numId w:val="6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p w:rsidR="00000000" w:rsidDel="00000000" w:rsidP="00000000" w:rsidRDefault="00000000" w:rsidRPr="00000000" w14:paraId="00000ACB">
            <w:pPr>
              <w:widowControl w:val="0"/>
              <w:numPr>
                <w:ilvl w:val="0"/>
                <w:numId w:val="6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Transitions</w:t>
            </w:r>
          </w:p>
        </w:tc>
        <w:tc>
          <w:tcPr>
            <w:tcMar>
              <w:top w:w="100.0" w:type="dxa"/>
              <w:left w:w="100.0" w:type="dxa"/>
              <w:bottom w:w="100.0" w:type="dxa"/>
              <w:right w:w="100.0" w:type="dxa"/>
            </w:tcMar>
          </w:tcPr>
          <w:p w:rsidR="00000000" w:rsidDel="00000000" w:rsidP="00000000" w:rsidRDefault="00000000" w:rsidRPr="00000000" w14:paraId="00000ACC">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ACD">
      <w:pPr>
        <w:spacing w:line="276" w:lineRule="auto"/>
        <w:rPr>
          <w:rFonts w:ascii="Calibri" w:cs="Calibri" w:eastAsia="Calibri" w:hAnsi="Calibri"/>
        </w:rPr>
      </w:pPr>
      <w:r w:rsidDel="00000000" w:rsidR="00000000" w:rsidRPr="00000000">
        <w:rPr>
          <w:rtl w:val="0"/>
        </w:rPr>
      </w:r>
    </w:p>
    <w:tbl>
      <w:tblPr>
        <w:tblStyle w:val="Table48"/>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ACE">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D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AD3">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39: Extension Task Drafting, Part 2  </w:t>
            </w:r>
          </w:p>
        </w:tc>
        <w:tc>
          <w:tcPr>
            <w:shd w:fill="d2d8ea" w:val="clear"/>
            <w:tcMar>
              <w:top w:w="100.0" w:type="dxa"/>
              <w:left w:w="100.0" w:type="dxa"/>
              <w:bottom w:w="100.0" w:type="dxa"/>
              <w:right w:w="100.0" w:type="dxa"/>
            </w:tcMar>
          </w:tcPr>
          <w:p w:rsidR="00000000" w:rsidDel="00000000" w:rsidP="00000000" w:rsidRDefault="00000000" w:rsidRPr="00000000" w14:paraId="00000AD5">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D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AD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create a multimedia presentation on an issue, evaluating the credibility of sources about the issue.</w:t>
            </w:r>
          </w:p>
        </w:tc>
        <w:tc>
          <w:tcPr>
            <w:shd w:fill="auto" w:val="clear"/>
            <w:tcMar>
              <w:top w:w="100.0" w:type="dxa"/>
              <w:left w:w="100.0" w:type="dxa"/>
              <w:bottom w:w="100.0" w:type="dxa"/>
              <w:right w:w="100.0" w:type="dxa"/>
            </w:tcMar>
          </w:tcPr>
          <w:p w:rsidR="00000000" w:rsidDel="00000000" w:rsidP="00000000" w:rsidRDefault="00000000" w:rsidRPr="00000000" w14:paraId="00000AD9">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D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ADB">
            <w:pPr>
              <w:widowControl w:val="0"/>
              <w:tabs>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Finish drafting your presentation. Your presentation should:</w:t>
            </w:r>
          </w:p>
          <w:p w:rsidR="00000000" w:rsidDel="00000000" w:rsidP="00000000" w:rsidRDefault="00000000" w:rsidRPr="00000000" w14:paraId="00000ADC">
            <w:pPr>
              <w:widowControl w:val="0"/>
              <w:numPr>
                <w:ilvl w:val="1"/>
                <w:numId w:val="70"/>
              </w:numPr>
              <w:tabs>
                <w:tab w:val="left" w:pos="360"/>
              </w:tabs>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Identify the issue and perspectives.</w:t>
            </w:r>
          </w:p>
          <w:p w:rsidR="00000000" w:rsidDel="00000000" w:rsidP="00000000" w:rsidRDefault="00000000" w:rsidRPr="00000000" w14:paraId="00000ADD">
            <w:pPr>
              <w:widowControl w:val="0"/>
              <w:numPr>
                <w:ilvl w:val="1"/>
                <w:numId w:val="70"/>
              </w:numPr>
              <w:tabs>
                <w:tab w:val="left" w:pos="360"/>
              </w:tabs>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Present evidence for each perspective.</w:t>
            </w:r>
          </w:p>
          <w:p w:rsidR="00000000" w:rsidDel="00000000" w:rsidP="00000000" w:rsidRDefault="00000000" w:rsidRPr="00000000" w14:paraId="00000ADE">
            <w:pPr>
              <w:widowControl w:val="0"/>
              <w:numPr>
                <w:ilvl w:val="1"/>
                <w:numId w:val="70"/>
              </w:numPr>
              <w:tabs>
                <w:tab w:val="left" w:pos="360"/>
              </w:tabs>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Evaluate the credibility of the evidence presented.</w:t>
            </w:r>
          </w:p>
          <w:p w:rsidR="00000000" w:rsidDel="00000000" w:rsidP="00000000" w:rsidRDefault="00000000" w:rsidRPr="00000000" w14:paraId="00000ADF">
            <w:pPr>
              <w:widowControl w:val="0"/>
              <w:numPr>
                <w:ilvl w:val="1"/>
                <w:numId w:val="70"/>
              </w:numPr>
              <w:tabs>
                <w:tab w:val="left" w:pos="360"/>
              </w:tabs>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Be organized. </w:t>
            </w:r>
          </w:p>
          <w:p w:rsidR="00000000" w:rsidDel="00000000" w:rsidP="00000000" w:rsidRDefault="00000000" w:rsidRPr="00000000" w14:paraId="00000AE0">
            <w:pPr>
              <w:widowControl w:val="0"/>
              <w:numPr>
                <w:ilvl w:val="1"/>
                <w:numId w:val="70"/>
              </w:numPr>
              <w:tabs>
                <w:tab w:val="left" w:pos="360"/>
              </w:tabs>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Include multimedia components.</w:t>
            </w:r>
          </w:p>
        </w:tc>
        <w:tc>
          <w:tcPr>
            <w:shd w:fill="auto" w:val="clear"/>
            <w:tcMar>
              <w:top w:w="100.0" w:type="dxa"/>
              <w:left w:w="100.0" w:type="dxa"/>
              <w:bottom w:w="100.0" w:type="dxa"/>
              <w:right w:w="100.0" w:type="dxa"/>
            </w:tcMar>
          </w:tcPr>
          <w:p w:rsidR="00000000" w:rsidDel="00000000" w:rsidP="00000000" w:rsidRDefault="00000000" w:rsidRPr="00000000" w14:paraId="00000AE2">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E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AE4">
            <w:pPr>
              <w:numPr>
                <w:ilvl w:val="0"/>
                <w:numId w:val="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the credibility of each source? </w:t>
            </w:r>
          </w:p>
          <w:p w:rsidR="00000000" w:rsidDel="00000000" w:rsidP="00000000" w:rsidRDefault="00000000" w:rsidRPr="00000000" w14:paraId="00000AE5">
            <w:pPr>
              <w:numPr>
                <w:ilvl w:val="0"/>
                <w:numId w:val="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organize a presentation that addresses all parts of the prompt?</w:t>
            </w:r>
          </w:p>
        </w:tc>
        <w:tc>
          <w:tcPr>
            <w:shd w:fill="auto" w:val="clear"/>
            <w:tcMar>
              <w:top w:w="100.0" w:type="dxa"/>
              <w:left w:w="100.0" w:type="dxa"/>
              <w:bottom w:w="100.0" w:type="dxa"/>
              <w:right w:w="100.0" w:type="dxa"/>
            </w:tcMar>
          </w:tcPr>
          <w:p w:rsidR="00000000" w:rsidDel="00000000" w:rsidP="00000000" w:rsidRDefault="00000000" w:rsidRPr="00000000" w14:paraId="00000AE7">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E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AE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 </w:t>
            </w:r>
          </w:p>
        </w:tc>
        <w:tc>
          <w:tcPr>
            <w:tcMar>
              <w:top w:w="100.0" w:type="dxa"/>
              <w:left w:w="100.0" w:type="dxa"/>
              <w:bottom w:w="100.0" w:type="dxa"/>
              <w:right w:w="100.0" w:type="dxa"/>
            </w:tcMar>
          </w:tcPr>
          <w:p w:rsidR="00000000" w:rsidDel="00000000" w:rsidP="00000000" w:rsidRDefault="00000000" w:rsidRPr="00000000" w14:paraId="00000AEB">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AE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AE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AEE">
            <w:pPr>
              <w:widowControl w:val="0"/>
              <w:numPr>
                <w:ilvl w:val="0"/>
                <w:numId w:val="5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Extension task directions and notes handout</w:t>
            </w:r>
          </w:p>
          <w:p w:rsidR="00000000" w:rsidDel="00000000" w:rsidP="00000000" w:rsidRDefault="00000000" w:rsidRPr="00000000" w14:paraId="00000AEF">
            <w:pPr>
              <w:widowControl w:val="0"/>
              <w:numPr>
                <w:ilvl w:val="0"/>
                <w:numId w:val="5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Multimedia presentation rubric</w:t>
            </w:r>
          </w:p>
          <w:p w:rsidR="00000000" w:rsidDel="00000000" w:rsidP="00000000" w:rsidRDefault="00000000" w:rsidRPr="00000000" w14:paraId="00000AF0">
            <w:pPr>
              <w:widowControl w:val="0"/>
              <w:numPr>
                <w:ilvl w:val="0"/>
                <w:numId w:val="5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AF1">
            <w:pPr>
              <w:widowControl w:val="0"/>
              <w:numPr>
                <w:ilvl w:val="0"/>
                <w:numId w:val="5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Access to a computer</w:t>
            </w:r>
          </w:p>
        </w:tc>
        <w:tc>
          <w:tcPr>
            <w:shd w:fill="ffffff" w:val="clear"/>
            <w:tcMar>
              <w:top w:w="100.0" w:type="dxa"/>
              <w:left w:w="100.0" w:type="dxa"/>
              <w:bottom w:w="100.0" w:type="dxa"/>
              <w:right w:w="100.0" w:type="dxa"/>
            </w:tcMar>
          </w:tcPr>
          <w:p w:rsidR="00000000" w:rsidDel="00000000" w:rsidP="00000000" w:rsidRDefault="00000000" w:rsidRPr="00000000" w14:paraId="00000AF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AF3">
            <w:pPr>
              <w:widowControl w:val="0"/>
              <w:numPr>
                <w:ilvl w:val="0"/>
                <w:numId w:val="18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Evidence sentence starters</w:t>
            </w:r>
          </w:p>
          <w:p w:rsidR="00000000" w:rsidDel="00000000" w:rsidP="00000000" w:rsidRDefault="00000000" w:rsidRPr="00000000" w14:paraId="00000AF4">
            <w:pPr>
              <w:widowControl w:val="0"/>
              <w:numPr>
                <w:ilvl w:val="0"/>
                <w:numId w:val="18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tcMar>
              <w:top w:w="100.0" w:type="dxa"/>
              <w:left w:w="100.0" w:type="dxa"/>
              <w:bottom w:w="100.0" w:type="dxa"/>
              <w:right w:w="100.0" w:type="dxa"/>
            </w:tcMar>
          </w:tcPr>
          <w:p w:rsidR="00000000" w:rsidDel="00000000" w:rsidP="00000000" w:rsidRDefault="00000000" w:rsidRPr="00000000" w14:paraId="00000AF5">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AF6">
      <w:pPr>
        <w:spacing w:line="276" w:lineRule="auto"/>
        <w:rPr>
          <w:rFonts w:ascii="Calibri" w:cs="Calibri" w:eastAsia="Calibri" w:hAnsi="Calibri"/>
        </w:rPr>
      </w:pPr>
      <w:r w:rsidDel="00000000" w:rsidR="00000000" w:rsidRPr="00000000">
        <w:rPr>
          <w:rtl w:val="0"/>
        </w:rPr>
      </w:r>
    </w:p>
    <w:tbl>
      <w:tblPr>
        <w:tblStyle w:val="Table49"/>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AF7">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F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AFC">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40: Extension Task Presentations, Part 1</w:t>
            </w:r>
          </w:p>
        </w:tc>
        <w:tc>
          <w:tcPr>
            <w:shd w:fill="d2d8ea" w:val="clear"/>
            <w:tcMar>
              <w:top w:w="100.0" w:type="dxa"/>
              <w:left w:w="100.0" w:type="dxa"/>
              <w:bottom w:w="100.0" w:type="dxa"/>
              <w:right w:w="100.0" w:type="dxa"/>
            </w:tcMar>
          </w:tcPr>
          <w:p w:rsidR="00000000" w:rsidDel="00000000" w:rsidP="00000000" w:rsidRDefault="00000000" w:rsidRPr="00000000" w14:paraId="00000AFE">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F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B0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create a multimedia presentation on an issue, evaluating the credibility of sources about the issue.</w:t>
            </w:r>
          </w:p>
        </w:tc>
        <w:tc>
          <w:tcPr>
            <w:shd w:fill="auto" w:val="clear"/>
            <w:tcMar>
              <w:top w:w="100.0" w:type="dxa"/>
              <w:left w:w="100.0" w:type="dxa"/>
              <w:bottom w:w="100.0" w:type="dxa"/>
              <w:right w:w="100.0" w:type="dxa"/>
            </w:tcMar>
          </w:tcPr>
          <w:p w:rsidR="00000000" w:rsidDel="00000000" w:rsidP="00000000" w:rsidRDefault="00000000" w:rsidRPr="00000000" w14:paraId="00000B02">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0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B04">
            <w:pPr>
              <w:widowControl w:val="0"/>
              <w:tabs>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Deliver your multimedia presentation. Reflect on your peers’ presentations.</w:t>
            </w:r>
          </w:p>
          <w:p w:rsidR="00000000" w:rsidDel="00000000" w:rsidP="00000000" w:rsidRDefault="00000000" w:rsidRPr="00000000" w14:paraId="00000B05">
            <w:pPr>
              <w:widowControl w:val="0"/>
              <w:numPr>
                <w:ilvl w:val="1"/>
                <w:numId w:val="95"/>
              </w:numPr>
              <w:tabs>
                <w:tab w:val="left" w:pos="360"/>
              </w:tabs>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What is one thing your peer did well in the presentation?</w:t>
            </w:r>
          </w:p>
          <w:p w:rsidR="00000000" w:rsidDel="00000000" w:rsidP="00000000" w:rsidRDefault="00000000" w:rsidRPr="00000000" w14:paraId="00000B06">
            <w:pPr>
              <w:widowControl w:val="0"/>
              <w:numPr>
                <w:ilvl w:val="1"/>
                <w:numId w:val="95"/>
              </w:numPr>
              <w:tabs>
                <w:tab w:val="left" w:pos="360"/>
              </w:tabs>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What is one piece of feedback you have for your peer?</w:t>
            </w:r>
          </w:p>
        </w:tc>
        <w:tc>
          <w:tcPr>
            <w:shd w:fill="auto" w:val="clear"/>
            <w:tcMar>
              <w:top w:w="100.0" w:type="dxa"/>
              <w:left w:w="100.0" w:type="dxa"/>
              <w:bottom w:w="100.0" w:type="dxa"/>
              <w:right w:w="100.0" w:type="dxa"/>
            </w:tcMar>
          </w:tcPr>
          <w:p w:rsidR="00000000" w:rsidDel="00000000" w:rsidP="00000000" w:rsidRDefault="00000000" w:rsidRPr="00000000" w14:paraId="00000B08">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0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B0A">
            <w:pPr>
              <w:numPr>
                <w:ilvl w:val="0"/>
                <w:numId w:val="6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recognize and explain the elements of a strong presentation? </w:t>
            </w:r>
          </w:p>
          <w:p w:rsidR="00000000" w:rsidDel="00000000" w:rsidP="00000000" w:rsidRDefault="00000000" w:rsidRPr="00000000" w14:paraId="00000B0B">
            <w:pPr>
              <w:numPr>
                <w:ilvl w:val="0"/>
                <w:numId w:val="6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deliver a strong presentation?</w:t>
            </w:r>
          </w:p>
        </w:tc>
        <w:tc>
          <w:tcPr>
            <w:shd w:fill="auto" w:val="clear"/>
            <w:tcMar>
              <w:top w:w="100.0" w:type="dxa"/>
              <w:left w:w="100.0" w:type="dxa"/>
              <w:bottom w:w="100.0" w:type="dxa"/>
              <w:right w:w="100.0" w:type="dxa"/>
            </w:tcMar>
          </w:tcPr>
          <w:p w:rsidR="00000000" w:rsidDel="00000000" w:rsidP="00000000" w:rsidRDefault="00000000" w:rsidRPr="00000000" w14:paraId="00000B0D">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0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B0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 </w:t>
            </w:r>
          </w:p>
        </w:tc>
        <w:tc>
          <w:tcPr>
            <w:tcMar>
              <w:top w:w="100.0" w:type="dxa"/>
              <w:left w:w="100.0" w:type="dxa"/>
              <w:bottom w:w="100.0" w:type="dxa"/>
              <w:right w:w="100.0" w:type="dxa"/>
            </w:tcMar>
          </w:tcPr>
          <w:p w:rsidR="00000000" w:rsidDel="00000000" w:rsidP="00000000" w:rsidRDefault="00000000" w:rsidRPr="00000000" w14:paraId="00000B11">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B1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B1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14">
            <w:pPr>
              <w:widowControl w:val="0"/>
              <w:numPr>
                <w:ilvl w:val="0"/>
                <w:numId w:val="5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Your multimedia presentation</w:t>
            </w:r>
          </w:p>
          <w:p w:rsidR="00000000" w:rsidDel="00000000" w:rsidP="00000000" w:rsidRDefault="00000000" w:rsidRPr="00000000" w14:paraId="00000B15">
            <w:pPr>
              <w:widowControl w:val="0"/>
              <w:numPr>
                <w:ilvl w:val="0"/>
                <w:numId w:val="5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Multimedia presentation rubric</w:t>
            </w:r>
          </w:p>
          <w:p w:rsidR="00000000" w:rsidDel="00000000" w:rsidP="00000000" w:rsidRDefault="00000000" w:rsidRPr="00000000" w14:paraId="00000B16">
            <w:pPr>
              <w:widowControl w:val="0"/>
              <w:numPr>
                <w:ilvl w:val="0"/>
                <w:numId w:val="5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tc>
        <w:tc>
          <w:tcPr>
            <w:shd w:fill="ffffff" w:val="clear"/>
            <w:tcMar>
              <w:top w:w="100.0" w:type="dxa"/>
              <w:left w:w="100.0" w:type="dxa"/>
              <w:bottom w:w="100.0" w:type="dxa"/>
              <w:right w:w="100.0" w:type="dxa"/>
            </w:tcMar>
          </w:tcPr>
          <w:p w:rsidR="00000000" w:rsidDel="00000000" w:rsidP="00000000" w:rsidRDefault="00000000" w:rsidRPr="00000000" w14:paraId="00000B1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tc>
        <w:tc>
          <w:tcPr>
            <w:tcMar>
              <w:top w:w="100.0" w:type="dxa"/>
              <w:left w:w="100.0" w:type="dxa"/>
              <w:bottom w:w="100.0" w:type="dxa"/>
              <w:right w:w="100.0" w:type="dxa"/>
            </w:tcMar>
          </w:tcPr>
          <w:p w:rsidR="00000000" w:rsidDel="00000000" w:rsidP="00000000" w:rsidRDefault="00000000" w:rsidRPr="00000000" w14:paraId="00000B18">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B19">
      <w:pPr>
        <w:spacing w:line="276" w:lineRule="auto"/>
        <w:rPr>
          <w:rFonts w:ascii="Calibri" w:cs="Calibri" w:eastAsia="Calibri" w:hAnsi="Calibri"/>
        </w:rPr>
      </w:pPr>
      <w:r w:rsidDel="00000000" w:rsidR="00000000" w:rsidRPr="00000000">
        <w:rPr>
          <w:rtl w:val="0"/>
        </w:rPr>
      </w:r>
    </w:p>
    <w:tbl>
      <w:tblPr>
        <w:tblStyle w:val="Table50"/>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B1A">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1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B1F">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41: Extension Task Presentations, Part 2</w:t>
            </w:r>
          </w:p>
        </w:tc>
        <w:tc>
          <w:tcPr>
            <w:shd w:fill="d2d8ea" w:val="clear"/>
            <w:tcMar>
              <w:top w:w="100.0" w:type="dxa"/>
              <w:left w:w="100.0" w:type="dxa"/>
              <w:bottom w:w="100.0" w:type="dxa"/>
              <w:right w:w="100.0" w:type="dxa"/>
            </w:tcMar>
          </w:tcPr>
          <w:p w:rsidR="00000000" w:rsidDel="00000000" w:rsidP="00000000" w:rsidRDefault="00000000" w:rsidRPr="00000000" w14:paraId="00000B21">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2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B2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continue presenting a multimedia presentation for their extension task.</w:t>
            </w:r>
          </w:p>
        </w:tc>
        <w:tc>
          <w:tcPr>
            <w:shd w:fill="auto" w:val="clear"/>
            <w:tcMar>
              <w:top w:w="100.0" w:type="dxa"/>
              <w:left w:w="100.0" w:type="dxa"/>
              <w:bottom w:w="100.0" w:type="dxa"/>
              <w:right w:w="100.0" w:type="dxa"/>
            </w:tcMar>
          </w:tcPr>
          <w:p w:rsidR="00000000" w:rsidDel="00000000" w:rsidP="00000000" w:rsidRDefault="00000000" w:rsidRPr="00000000" w14:paraId="00000B25">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2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B27">
            <w:pPr>
              <w:widowControl w:val="0"/>
              <w:tabs>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Conduct a brief whole-class discussion about the unit focus questions using relevant evidence from the presentations during the discussion. </w:t>
            </w:r>
          </w:p>
          <w:p w:rsidR="00000000" w:rsidDel="00000000" w:rsidP="00000000" w:rsidRDefault="00000000" w:rsidRPr="00000000" w14:paraId="00000B28">
            <w:pPr>
              <w:widowControl w:val="0"/>
              <w:numPr>
                <w:ilvl w:val="0"/>
                <w:numId w:val="192"/>
              </w:numPr>
              <w:tabs>
                <w:tab w:val="left" w:pos="360"/>
              </w:tabs>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w:t>
            </w:r>
            <w:r w:rsidDel="00000000" w:rsidR="00000000" w:rsidRPr="00000000">
              <w:rPr>
                <w:rFonts w:ascii="Calibri" w:cs="Calibri" w:eastAsia="Calibri" w:hAnsi="Calibri"/>
                <w:rtl w:val="0"/>
              </w:rPr>
              <w:t xml:space="preserve">is truth</w:t>
            </w:r>
            <w:r w:rsidDel="00000000" w:rsidR="00000000" w:rsidRPr="00000000">
              <w:rPr>
                <w:rFonts w:ascii="Calibri" w:cs="Calibri" w:eastAsia="Calibri" w:hAnsi="Calibri"/>
                <w:rtl w:val="0"/>
              </w:rPr>
              <w:t xml:space="preserve">?</w:t>
            </w:r>
          </w:p>
          <w:p w:rsidR="00000000" w:rsidDel="00000000" w:rsidP="00000000" w:rsidRDefault="00000000" w:rsidRPr="00000000" w14:paraId="00000B29">
            <w:pPr>
              <w:widowControl w:val="0"/>
              <w:numPr>
                <w:ilvl w:val="0"/>
                <w:numId w:val="192"/>
              </w:numPr>
              <w:tabs>
                <w:tab w:val="left" w:pos="360"/>
              </w:tabs>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 point of view and perspective shape our understanding?</w:t>
            </w:r>
          </w:p>
          <w:p w:rsidR="00000000" w:rsidDel="00000000" w:rsidP="00000000" w:rsidRDefault="00000000" w:rsidRPr="00000000" w14:paraId="00000B2A">
            <w:pPr>
              <w:widowControl w:val="0"/>
              <w:numPr>
                <w:ilvl w:val="0"/>
                <w:numId w:val="192"/>
              </w:numPr>
              <w:tabs>
                <w:tab w:val="left" w:pos="360"/>
              </w:tabs>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does our perception influence our reality? How does our reality influence our perception?</w:t>
            </w:r>
          </w:p>
        </w:tc>
        <w:tc>
          <w:tcPr>
            <w:shd w:fill="auto" w:val="clear"/>
            <w:tcMar>
              <w:top w:w="100.0" w:type="dxa"/>
              <w:left w:w="100.0" w:type="dxa"/>
              <w:bottom w:w="100.0" w:type="dxa"/>
              <w:right w:w="100.0" w:type="dxa"/>
            </w:tcMar>
          </w:tcPr>
          <w:p w:rsidR="00000000" w:rsidDel="00000000" w:rsidP="00000000" w:rsidRDefault="00000000" w:rsidRPr="00000000" w14:paraId="00000B2C">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2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B2E">
            <w:pPr>
              <w:numPr>
                <w:ilvl w:val="0"/>
                <w:numId w:val="8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what a multimedia presentation reveals about the relationship among truth, perception, and reality? </w:t>
            </w:r>
          </w:p>
          <w:p w:rsidR="00000000" w:rsidDel="00000000" w:rsidP="00000000" w:rsidRDefault="00000000" w:rsidRPr="00000000" w14:paraId="00000B2F">
            <w:pPr>
              <w:numPr>
                <w:ilvl w:val="0"/>
                <w:numId w:val="88"/>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cite evidence from a presentation to support their response?</w:t>
            </w:r>
          </w:p>
        </w:tc>
        <w:tc>
          <w:tcPr>
            <w:shd w:fill="auto" w:val="clear"/>
            <w:tcMar>
              <w:top w:w="100.0" w:type="dxa"/>
              <w:left w:w="100.0" w:type="dxa"/>
              <w:bottom w:w="100.0" w:type="dxa"/>
              <w:right w:w="100.0" w:type="dxa"/>
            </w:tcMar>
          </w:tcPr>
          <w:p w:rsidR="00000000" w:rsidDel="00000000" w:rsidP="00000000" w:rsidRDefault="00000000" w:rsidRPr="00000000" w14:paraId="00000B31">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3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B3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 </w:t>
            </w:r>
          </w:p>
        </w:tc>
        <w:tc>
          <w:tcPr>
            <w:tcMar>
              <w:top w:w="100.0" w:type="dxa"/>
              <w:left w:w="100.0" w:type="dxa"/>
              <w:bottom w:w="100.0" w:type="dxa"/>
              <w:right w:w="100.0" w:type="dxa"/>
            </w:tcMar>
          </w:tcPr>
          <w:p w:rsidR="00000000" w:rsidDel="00000000" w:rsidP="00000000" w:rsidRDefault="00000000" w:rsidRPr="00000000" w14:paraId="00000B35">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B3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B3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38">
            <w:pPr>
              <w:widowControl w:val="0"/>
              <w:numPr>
                <w:ilvl w:val="0"/>
                <w:numId w:val="2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Your multimedia presentation</w:t>
            </w:r>
          </w:p>
          <w:p w:rsidR="00000000" w:rsidDel="00000000" w:rsidP="00000000" w:rsidRDefault="00000000" w:rsidRPr="00000000" w14:paraId="00000B39">
            <w:pPr>
              <w:widowControl w:val="0"/>
              <w:numPr>
                <w:ilvl w:val="0"/>
                <w:numId w:val="2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Multimedia presentation rubric</w:t>
            </w:r>
          </w:p>
          <w:p w:rsidR="00000000" w:rsidDel="00000000" w:rsidP="00000000" w:rsidRDefault="00000000" w:rsidRPr="00000000" w14:paraId="00000B3A">
            <w:pPr>
              <w:widowControl w:val="0"/>
              <w:numPr>
                <w:ilvl w:val="0"/>
                <w:numId w:val="2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log</w:t>
            </w:r>
          </w:p>
          <w:p w:rsidR="00000000" w:rsidDel="00000000" w:rsidP="00000000" w:rsidRDefault="00000000" w:rsidRPr="00000000" w14:paraId="00000B3B">
            <w:pPr>
              <w:widowControl w:val="0"/>
              <w:numPr>
                <w:ilvl w:val="0"/>
                <w:numId w:val="2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Unit concept map</w:t>
            </w:r>
          </w:p>
          <w:p w:rsidR="00000000" w:rsidDel="00000000" w:rsidP="00000000" w:rsidRDefault="00000000" w:rsidRPr="00000000" w14:paraId="00000B3C">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B3D">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B3E">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B3F">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B40">
            <w:pPr>
              <w:widowControl w:val="0"/>
              <w:spacing w:line="240" w:lineRule="auto"/>
              <w:rPr>
                <w:rFonts w:ascii="Calibri" w:cs="Calibri" w:eastAsia="Calibri" w:hAnsi="Calibri"/>
              </w:rPr>
            </w:pPr>
            <w:r w:rsidDel="00000000" w:rsidR="00000000" w:rsidRPr="00000000">
              <w:rPr>
                <w:rtl w:val="0"/>
              </w:rPr>
            </w:r>
          </w:p>
        </w:tc>
        <w:tc>
          <w:tcPr>
            <w:shd w:fill="ffffff" w:val="clear"/>
            <w:tcMar>
              <w:top w:w="100.0" w:type="dxa"/>
              <w:left w:w="100.0" w:type="dxa"/>
              <w:bottom w:w="100.0" w:type="dxa"/>
              <w:right w:w="100.0" w:type="dxa"/>
            </w:tcMar>
          </w:tcPr>
          <w:p w:rsidR="00000000" w:rsidDel="00000000" w:rsidP="00000000" w:rsidRDefault="00000000" w:rsidRPr="00000000" w14:paraId="00000B4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p w:rsidR="00000000" w:rsidDel="00000000" w:rsidP="00000000" w:rsidRDefault="00000000" w:rsidRPr="00000000" w14:paraId="00000B42">
            <w:pPr>
              <w:widowControl w:val="0"/>
              <w:numPr>
                <w:ilvl w:val="0"/>
                <w:numId w:val="52"/>
              </w:numPr>
              <w:spacing w:line="240" w:lineRule="auto"/>
              <w:ind w:left="771"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B43">
            <w:pPr>
              <w:widowControl w:val="0"/>
              <w:numPr>
                <w:ilvl w:val="0"/>
                <w:numId w:val="52"/>
              </w:numPr>
              <w:spacing w:line="240" w:lineRule="auto"/>
              <w:ind w:left="771" w:hanging="360"/>
              <w:rPr>
                <w:rFonts w:ascii="Calibri" w:cs="Calibri" w:eastAsia="Calibri" w:hAnsi="Calibri"/>
              </w:rPr>
            </w:pPr>
            <w:r w:rsidDel="00000000" w:rsidR="00000000" w:rsidRPr="00000000">
              <w:rPr>
                <w:rFonts w:ascii="Calibri" w:cs="Calibri" w:eastAsia="Calibri" w:hAnsi="Calibri"/>
                <w:rtl w:val="0"/>
              </w:rPr>
              <w:t xml:space="preserve">Conversation stems</w:t>
            </w:r>
          </w:p>
        </w:tc>
        <w:tc>
          <w:tcPr>
            <w:tcMar>
              <w:top w:w="100.0" w:type="dxa"/>
              <w:left w:w="100.0" w:type="dxa"/>
              <w:bottom w:w="100.0" w:type="dxa"/>
              <w:right w:w="100.0" w:type="dxa"/>
            </w:tcMar>
          </w:tcPr>
          <w:p w:rsidR="00000000" w:rsidDel="00000000" w:rsidP="00000000" w:rsidRDefault="00000000" w:rsidRPr="00000000" w14:paraId="00000B44">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B45">
      <w:pPr>
        <w:spacing w:line="276" w:lineRule="auto"/>
        <w:rPr>
          <w:rFonts w:ascii="Calibri" w:cs="Calibri" w:eastAsia="Calibri" w:hAnsi="Calibri"/>
        </w:rPr>
      </w:pPr>
      <w:r w:rsidDel="00000000" w:rsidR="00000000" w:rsidRPr="00000000">
        <w:rPr>
          <w:rtl w:val="0"/>
        </w:rPr>
      </w:r>
    </w:p>
    <w:tbl>
      <w:tblPr>
        <w:tblStyle w:val="Table51"/>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95"/>
        <w:gridCol w:w="2820"/>
        <w:gridCol w:w="5775"/>
        <w:tblGridChange w:id="0">
          <w:tblGrid>
            <w:gridCol w:w="2595"/>
            <w:gridCol w:w="3195"/>
            <w:gridCol w:w="2820"/>
            <w:gridCol w:w="5775"/>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B46">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B4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B4B">
            <w:pPr>
              <w:spacing w:line="276" w:lineRule="auto"/>
              <w:rPr>
                <w:rFonts w:ascii="Calibri" w:cs="Calibri" w:eastAsia="Calibri" w:hAnsi="Calibri"/>
              </w:rPr>
            </w:pPr>
            <w:r w:rsidDel="00000000" w:rsidR="00000000" w:rsidRPr="00000000">
              <w:rPr>
                <w:rFonts w:ascii="Calibri" w:cs="Calibri" w:eastAsia="Calibri" w:hAnsi="Calibri"/>
                <w:rtl w:val="0"/>
              </w:rPr>
              <w:t xml:space="preserve">8</w:t>
            </w:r>
          </w:p>
        </w:tc>
        <w:tc>
          <w:tcPr>
            <w:shd w:fill="cdeeee" w:val="clear"/>
            <w:tcMar>
              <w:top w:w="100.0" w:type="dxa"/>
              <w:left w:w="100.0" w:type="dxa"/>
              <w:bottom w:w="100.0" w:type="dxa"/>
              <w:right w:w="100.0" w:type="dxa"/>
            </w:tcMar>
          </w:tcPr>
          <w:p w:rsidR="00000000" w:rsidDel="00000000" w:rsidP="00000000" w:rsidRDefault="00000000" w:rsidRPr="00000000" w14:paraId="00000B4D">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Section is optional</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B4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shd w:fill="auto" w:val="clear"/>
            <w:tcMar>
              <w:top w:w="100.0" w:type="dxa"/>
              <w:left w:w="100.0" w:type="dxa"/>
              <w:bottom w:w="100.0" w:type="dxa"/>
              <w:right w:w="100.0" w:type="dxa"/>
            </w:tcMar>
          </w:tcPr>
          <w:p w:rsidR="00000000" w:rsidDel="00000000" w:rsidP="00000000" w:rsidRDefault="00000000" w:rsidRPr="00000000" w14:paraId="00000B4F">
            <w:pPr>
              <w:spacing w:line="240" w:lineRule="auto"/>
              <w:rPr>
                <w:rFonts w:ascii="Calibri" w:cs="Calibri" w:eastAsia="Calibri" w:hAnsi="Calibri"/>
              </w:rPr>
            </w:pPr>
            <w:r w:rsidDel="00000000" w:rsidR="00000000" w:rsidRPr="00000000">
              <w:rPr>
                <w:rFonts w:ascii="Calibri" w:cs="Calibri" w:eastAsia="Calibri" w:hAnsi="Calibri"/>
                <w:rtl w:val="0"/>
              </w:rPr>
              <w:t xml:space="preserve">Tell-Tale Heart</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B5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3"/>
            <w:shd w:fill="auto" w:val="clear"/>
            <w:tcMar>
              <w:top w:w="100.0" w:type="dxa"/>
              <w:left w:w="100.0" w:type="dxa"/>
              <w:bottom w:w="100.0" w:type="dxa"/>
              <w:right w:w="100.0" w:type="dxa"/>
            </w:tcMar>
          </w:tcPr>
          <w:p w:rsidR="00000000" w:rsidDel="00000000" w:rsidP="00000000" w:rsidRDefault="00000000" w:rsidRPr="00000000" w14:paraId="00000B53">
            <w:pPr>
              <w:widowControl w:val="0"/>
              <w:tabs>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Students write a multi-paragraph essay in response to the prompt: According to “Zoo” and “The Blind Men and the Elephant,” what role does perspective or point of view play in understanding a situation? Write an extended response that analyzes how this idea is developed through characters, setting, and plot in both the story and the poem. Cite evidence from both texts to support your response. Be sure to observe the conventions of standard English.</w:t>
            </w:r>
          </w:p>
          <w:p w:rsidR="00000000" w:rsidDel="00000000" w:rsidP="00000000" w:rsidRDefault="00000000" w:rsidRPr="00000000" w14:paraId="00000B54">
            <w:pPr>
              <w:widowControl w:val="0"/>
              <w:tabs>
                <w:tab w:val="left" w:pos="360"/>
              </w:tabs>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B55">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B56">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have finished the culminating writing task, however, students should understand that the unit focus questions can be applied to each text included in the cold-read task. They will evaluate how each text develops the concepts of truth, perspective, and reality and explain the role point of view plays in understanding a situation and shaping one’s reality. </w:t>
            </w:r>
          </w:p>
          <w:p w:rsidR="00000000" w:rsidDel="00000000" w:rsidP="00000000" w:rsidRDefault="00000000" w:rsidRPr="00000000" w14:paraId="00000B57">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B58">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develop a response, integrate quotations, and use conventions to produce clear writing. </w:t>
            </w:r>
          </w:p>
          <w:p w:rsidR="00000000" w:rsidDel="00000000" w:rsidP="00000000" w:rsidRDefault="00000000" w:rsidRPr="00000000" w14:paraId="00000B59">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B5A">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Reading/Knowledge Look Fors:</w:t>
            </w:r>
          </w:p>
          <w:p w:rsidR="00000000" w:rsidDel="00000000" w:rsidP="00000000" w:rsidRDefault="00000000" w:rsidRPr="00000000" w14:paraId="00000B5B">
            <w:pPr>
              <w:widowControl w:val="0"/>
              <w:numPr>
                <w:ilvl w:val="0"/>
                <w:numId w:val="1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the role perspective plays in understanding a situation as demonstrated in each text?</w:t>
            </w:r>
          </w:p>
          <w:p w:rsidR="00000000" w:rsidDel="00000000" w:rsidP="00000000" w:rsidRDefault="00000000" w:rsidRPr="00000000" w14:paraId="00000B5C">
            <w:pPr>
              <w:widowControl w:val="0"/>
              <w:numPr>
                <w:ilvl w:val="0"/>
                <w:numId w:val="1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explain how the concepts of truth, perspective and reality are developed in each text through characters, setting, and plot? </w:t>
            </w:r>
          </w:p>
          <w:p w:rsidR="00000000" w:rsidDel="00000000" w:rsidP="00000000" w:rsidRDefault="00000000" w:rsidRPr="00000000" w14:paraId="00000B5D">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B5E">
            <w:pPr>
              <w:numPr>
                <w:ilvl w:val="0"/>
                <w:numId w:val="1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B5F">
            <w:pPr>
              <w:numPr>
                <w:ilvl w:val="0"/>
                <w:numId w:val="1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B60">
            <w:pPr>
              <w:numPr>
                <w:ilvl w:val="0"/>
                <w:numId w:val="15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B6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tcPr>
          <w:p w:rsidR="00000000" w:rsidDel="00000000" w:rsidP="00000000" w:rsidRDefault="00000000" w:rsidRPr="00000000" w14:paraId="00000B6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B6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 2 optional lessons</w:t>
            </w:r>
            <w:r w:rsidDel="00000000" w:rsidR="00000000" w:rsidRPr="00000000">
              <w:rPr>
                <w:rtl w:val="0"/>
              </w:rPr>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B6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shd w:fill="auto" w:val="clear"/>
            <w:tcMar>
              <w:top w:w="100.0" w:type="dxa"/>
              <w:left w:w="100.0" w:type="dxa"/>
              <w:bottom w:w="100.0" w:type="dxa"/>
              <w:right w:w="100.0" w:type="dxa"/>
            </w:tcMar>
          </w:tcPr>
          <w:p w:rsidR="00000000" w:rsidDel="00000000" w:rsidP="00000000" w:rsidRDefault="00000000" w:rsidRPr="00000000" w14:paraId="00000B68">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B69">
            <w:pPr>
              <w:widowControl w:val="0"/>
              <w:spacing w:line="240" w:lineRule="auto"/>
              <w:ind w:left="1440" w:firstLine="0"/>
              <w:rPr>
                <w:rFonts w:ascii="Calibri" w:cs="Calibri" w:eastAsia="Calibri" w:hAnsi="Calibri"/>
                <w:b w:val="1"/>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B6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 </w:t>
            </w:r>
            <w:r w:rsidDel="00000000" w:rsidR="00000000" w:rsidRPr="00000000">
              <w:rPr>
                <w:rtl w:val="0"/>
              </w:rPr>
            </w:r>
          </w:p>
          <w:p w:rsidR="00000000" w:rsidDel="00000000" w:rsidP="00000000" w:rsidRDefault="00000000" w:rsidRPr="00000000" w14:paraId="00000B6C">
            <w:pPr>
              <w:numPr>
                <w:ilvl w:val="0"/>
                <w:numId w:val="25"/>
              </w:numPr>
              <w:spacing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Original and</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of </w:t>
            </w:r>
            <w:r w:rsidDel="00000000" w:rsidR="00000000" w:rsidRPr="00000000">
              <w:rPr>
                <w:rFonts w:ascii="Calibri" w:cs="Calibri" w:eastAsia="Calibri" w:hAnsi="Calibri"/>
                <w:i w:val="1"/>
                <w:rtl w:val="0"/>
              </w:rPr>
              <w:t xml:space="preserve">Tell-Tale Heart</w:t>
            </w:r>
          </w:p>
          <w:p w:rsidR="00000000" w:rsidDel="00000000" w:rsidP="00000000" w:rsidRDefault="00000000" w:rsidRPr="00000000" w14:paraId="00000B6D">
            <w:pPr>
              <w:numPr>
                <w:ilvl w:val="0"/>
                <w:numId w:val="25"/>
              </w:numPr>
              <w:spacing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Visual representation of </w:t>
            </w:r>
            <w:r w:rsidDel="00000000" w:rsidR="00000000" w:rsidRPr="00000000">
              <w:rPr>
                <w:rFonts w:ascii="Calibri" w:cs="Calibri" w:eastAsia="Calibri" w:hAnsi="Calibri"/>
                <w:i w:val="1"/>
                <w:rtl w:val="0"/>
              </w:rPr>
              <w:t xml:space="preserve">The Treachery of Images</w:t>
            </w:r>
          </w:p>
          <w:p w:rsidR="00000000" w:rsidDel="00000000" w:rsidP="00000000" w:rsidRDefault="00000000" w:rsidRPr="00000000" w14:paraId="00000B6E">
            <w:pPr>
              <w:numPr>
                <w:ilvl w:val="0"/>
                <w:numId w:val="25"/>
              </w:numPr>
              <w:spacing w:line="240" w:lineRule="auto"/>
              <w:ind w:left="1440" w:hanging="360"/>
              <w:rPr>
                <w:rFonts w:ascii="Calibri" w:cs="Calibri" w:eastAsia="Calibri" w:hAnsi="Calibri"/>
                <w:i w:val="1"/>
              </w:rPr>
            </w:pPr>
            <w:hyperlink r:id="rId241">
              <w:r w:rsidDel="00000000" w:rsidR="00000000" w:rsidRPr="00000000">
                <w:rPr>
                  <w:rFonts w:ascii="Calibri" w:cs="Calibri" w:eastAsia="Calibri" w:hAnsi="Calibri"/>
                  <w:color w:val="1155cc"/>
                  <w:u w:val="single"/>
                  <w:rtl w:val="0"/>
                </w:rPr>
                <w:t xml:space="preserve">The Allegory of the Cave</w:t>
              </w:r>
            </w:hyperlink>
            <w:r w:rsidDel="00000000" w:rsidR="00000000" w:rsidRPr="00000000">
              <w:rPr>
                <w:rtl w:val="0"/>
              </w:rPr>
            </w:r>
          </w:p>
          <w:p w:rsidR="00000000" w:rsidDel="00000000" w:rsidP="00000000" w:rsidRDefault="00000000" w:rsidRPr="00000000" w14:paraId="00000B6F">
            <w:pPr>
              <w:numPr>
                <w:ilvl w:val="0"/>
                <w:numId w:val="25"/>
              </w:numPr>
              <w:spacing w:after="0" w:afterAutospacing="0" w:lineRule="auto"/>
              <w:ind w:left="1440" w:hanging="360"/>
              <w:rPr/>
            </w:pPr>
            <w:hyperlink r:id="rId242">
              <w:r w:rsidDel="00000000" w:rsidR="00000000" w:rsidRPr="00000000">
                <w:rPr>
                  <w:rFonts w:ascii="Calibri" w:cs="Calibri" w:eastAsia="Calibri" w:hAnsi="Calibri"/>
                  <w:color w:val="0b5394"/>
                  <w:rtl w:val="0"/>
                </w:rPr>
                <w:t xml:space="preserve"> </w:t>
              </w:r>
            </w:hyperlink>
            <w:hyperlink r:id="rId243">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B70">
            <w:pPr>
              <w:numPr>
                <w:ilvl w:val="0"/>
                <w:numId w:val="25"/>
              </w:numPr>
              <w:spacing w:after="0" w:afterAutospacing="0" w:lineRule="auto"/>
              <w:ind w:left="1440" w:hanging="360"/>
              <w:rPr>
                <w:rFonts w:ascii="Calibri" w:cs="Calibri" w:eastAsia="Calibri" w:hAnsi="Calibri"/>
              </w:rPr>
            </w:pPr>
            <w:r w:rsidDel="00000000" w:rsidR="00000000" w:rsidRPr="00000000">
              <w:rPr>
                <w:rFonts w:ascii="Calibri" w:cs="Calibri" w:eastAsia="Calibri" w:hAnsi="Calibri"/>
                <w:rtl w:val="0"/>
              </w:rPr>
              <w:t xml:space="preserve">Essential Elements Cards -</w:t>
            </w:r>
            <w:r w:rsidDel="00000000" w:rsidR="00000000" w:rsidRPr="00000000">
              <w:rPr>
                <w:rFonts w:ascii="Calibri" w:cs="Calibri" w:eastAsia="Calibri" w:hAnsi="Calibri"/>
                <w:color w:val="0b5394"/>
                <w:rtl w:val="0"/>
              </w:rPr>
              <w:t xml:space="preserve"> </w:t>
            </w:r>
            <w:hyperlink r:id="rId244">
              <w:r w:rsidDel="00000000" w:rsidR="00000000" w:rsidRPr="00000000">
                <w:rPr>
                  <w:rFonts w:ascii="Calibri" w:cs="Calibri" w:eastAsia="Calibri" w:hAnsi="Calibri"/>
                  <w:color w:val="1155cc"/>
                  <w:u w:val="single"/>
                  <w:rtl w:val="0"/>
                </w:rPr>
                <w:t xml:space="preserve">Grades 6-8 Literature</w:t>
              </w:r>
            </w:hyperlink>
            <w:r w:rsidDel="00000000" w:rsidR="00000000" w:rsidRPr="00000000">
              <w:rPr>
                <w:rtl w:val="0"/>
              </w:rPr>
            </w:r>
          </w:p>
          <w:p w:rsidR="00000000" w:rsidDel="00000000" w:rsidP="00000000" w:rsidRDefault="00000000" w:rsidRPr="00000000" w14:paraId="00000B71">
            <w:pPr>
              <w:numPr>
                <w:ilvl w:val="0"/>
                <w:numId w:val="25"/>
              </w:numPr>
              <w:spacing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245">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B72">
            <w:pPr>
              <w:numPr>
                <w:ilvl w:val="0"/>
                <w:numId w:val="25"/>
              </w:numPr>
              <w:spacing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B73">
            <w:pPr>
              <w:numPr>
                <w:ilvl w:val="0"/>
                <w:numId w:val="25"/>
              </w:numPr>
              <w:spacing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B74">
            <w:pPr>
              <w:numPr>
                <w:ilvl w:val="0"/>
                <w:numId w:val="25"/>
              </w:numPr>
              <w:spacing w:after="0" w:afterAutospacing="0" w:lineRule="auto"/>
              <w:ind w:left="1440" w:hanging="360"/>
              <w:rPr/>
            </w:pPr>
            <w:hyperlink r:id="rId246">
              <w:r w:rsidDel="00000000" w:rsidR="00000000" w:rsidRPr="00000000">
                <w:rPr>
                  <w:rFonts w:ascii="Calibri" w:cs="Calibri" w:eastAsia="Calibri" w:hAnsi="Calibri"/>
                  <w:color w:val="0b5394"/>
                  <w:rtl w:val="0"/>
                </w:rPr>
                <w:t xml:space="preserve"> </w:t>
              </w:r>
            </w:hyperlink>
            <w:hyperlink r:id="rId247">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B75">
            <w:pPr>
              <w:numPr>
                <w:ilvl w:val="0"/>
                <w:numId w:val="25"/>
              </w:numPr>
              <w:spacing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B76">
            <w:pPr>
              <w:numPr>
                <w:ilvl w:val="0"/>
                <w:numId w:val="25"/>
              </w:numPr>
              <w:spacing w:line="276" w:lineRule="auto"/>
              <w:ind w:left="1440" w:hanging="360"/>
              <w:rPr>
                <w:rFonts w:ascii="Calibri" w:cs="Calibri" w:eastAsia="Calibri" w:hAnsi="Calibri"/>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r w:rsidDel="00000000" w:rsidR="00000000" w:rsidRPr="00000000">
              <w:rPr>
                <w:rtl w:val="0"/>
              </w:rPr>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B77">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B7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248">
              <w:r w:rsidDel="00000000" w:rsidR="00000000" w:rsidRPr="00000000">
                <w:rPr>
                  <w:rFonts w:ascii="Calibri" w:cs="Calibri" w:eastAsia="Calibri" w:hAnsi="Calibri"/>
                  <w:u w:val="single"/>
                  <w:rtl w:val="0"/>
                </w:rPr>
                <w:t xml:space="preserve">Supports</w:t>
              </w:r>
            </w:hyperlink>
            <w:hyperlink r:id="rId249">
              <w:r w:rsidDel="00000000" w:rsidR="00000000" w:rsidRPr="00000000">
                <w:rPr>
                  <w:rFonts w:ascii="Calibri" w:cs="Calibri" w:eastAsia="Calibri" w:hAnsi="Calibri"/>
                  <w:u w:val="single"/>
                  <w:rtl w:val="0"/>
                </w:rPr>
                <w:t xml:space="preserve">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p w:rsidR="00000000" w:rsidDel="00000000" w:rsidP="00000000" w:rsidRDefault="00000000" w:rsidRPr="00000000" w14:paraId="00000B79">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B7A">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B7B">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B7E">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B7F">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B80">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B81">
      <w:pPr>
        <w:spacing w:line="276" w:lineRule="auto"/>
        <w:rPr>
          <w:rFonts w:ascii="Calibri" w:cs="Calibri" w:eastAsia="Calibri" w:hAnsi="Calibri"/>
        </w:rPr>
      </w:pPr>
      <w:r w:rsidDel="00000000" w:rsidR="00000000" w:rsidRPr="00000000">
        <w:rPr>
          <w:rtl w:val="0"/>
        </w:rPr>
      </w:r>
    </w:p>
    <w:tbl>
      <w:tblPr>
        <w:tblStyle w:val="Table52"/>
        <w:tblW w:w="14400.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05"/>
        <w:gridCol w:w="2940"/>
        <w:gridCol w:w="5760"/>
        <w:tblGridChange w:id="0">
          <w:tblGrid>
            <w:gridCol w:w="2595"/>
            <w:gridCol w:w="3105"/>
            <w:gridCol w:w="2940"/>
            <w:gridCol w:w="5760"/>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B82">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8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B87">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42: Cold-Read Task, Multiple Choice Questions</w:t>
            </w:r>
          </w:p>
        </w:tc>
        <w:tc>
          <w:tcPr>
            <w:shd w:fill="d2d8ea" w:val="clear"/>
            <w:tcMar>
              <w:top w:w="100.0" w:type="dxa"/>
              <w:left w:w="100.0" w:type="dxa"/>
              <w:bottom w:w="100.0" w:type="dxa"/>
              <w:right w:w="100.0" w:type="dxa"/>
            </w:tcMar>
          </w:tcPr>
          <w:p w:rsidR="00000000" w:rsidDel="00000000" w:rsidP="00000000" w:rsidRDefault="00000000" w:rsidRPr="00000000" w14:paraId="00000B89">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8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B8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“Zoo” and “The Blind Men and the Elephant.” Then students answer a combination of questions.</w:t>
            </w:r>
          </w:p>
        </w:tc>
        <w:tc>
          <w:tcPr>
            <w:shd w:fill="auto" w:val="clear"/>
            <w:tcMar>
              <w:top w:w="100.0" w:type="dxa"/>
              <w:left w:w="100.0" w:type="dxa"/>
              <w:bottom w:w="100.0" w:type="dxa"/>
              <w:right w:w="100.0" w:type="dxa"/>
            </w:tcMar>
          </w:tcPr>
          <w:p w:rsidR="00000000" w:rsidDel="00000000" w:rsidP="00000000" w:rsidRDefault="00000000" w:rsidRPr="00000000" w14:paraId="00000B8D">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8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B8F">
            <w:pPr>
              <w:widowControl w:val="0"/>
              <w:tabs>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You have approximately 35 minutes to read the text and answer questions 1-8.</w:t>
            </w:r>
          </w:p>
          <w:p w:rsidR="00000000" w:rsidDel="00000000" w:rsidP="00000000" w:rsidRDefault="00000000" w:rsidRPr="00000000" w14:paraId="00000B90">
            <w:pPr>
              <w:numPr>
                <w:ilvl w:val="0"/>
                <w:numId w:val="17"/>
              </w:numPr>
              <w:spacing w:after="20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is the meaning of the word </w:t>
            </w:r>
            <w:r w:rsidDel="00000000" w:rsidR="00000000" w:rsidRPr="00000000">
              <w:rPr>
                <w:rFonts w:ascii="Calibri" w:cs="Calibri" w:eastAsia="Calibri" w:hAnsi="Calibri"/>
                <w:b w:val="1"/>
                <w:rtl w:val="0"/>
              </w:rPr>
              <w:t xml:space="preserve">wonderment </w:t>
            </w:r>
            <w:r w:rsidDel="00000000" w:rsidR="00000000" w:rsidRPr="00000000">
              <w:rPr>
                <w:rFonts w:ascii="Calibri" w:cs="Calibri" w:eastAsia="Calibri" w:hAnsi="Calibri"/>
                <w:rtl w:val="0"/>
              </w:rPr>
              <w:t xml:space="preserve">as it is used in paragraph 2 of “Zoo?” Which sentence from the story supports the answer to Part A?</w:t>
            </w:r>
          </w:p>
          <w:p w:rsidR="00000000" w:rsidDel="00000000" w:rsidP="00000000" w:rsidRDefault="00000000" w:rsidRPr="00000000" w14:paraId="00000B91">
            <w:pPr>
              <w:numPr>
                <w:ilvl w:val="0"/>
                <w:numId w:val="17"/>
              </w:numPr>
              <w:spacing w:after="20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does the difference in point of view between Professor Hugo in “Zoo” and the reader create irony in the excerpt from “Zoo?”</w:t>
            </w:r>
          </w:p>
          <w:p w:rsidR="00000000" w:rsidDel="00000000" w:rsidP="00000000" w:rsidRDefault="00000000" w:rsidRPr="00000000" w14:paraId="00000B92">
            <w:pPr>
              <w:numPr>
                <w:ilvl w:val="0"/>
                <w:numId w:val="17"/>
              </w:numPr>
              <w:spacing w:after="20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is implied by the sentence “</w:t>
            </w:r>
            <w:r w:rsidDel="00000000" w:rsidR="00000000" w:rsidRPr="00000000">
              <w:rPr>
                <w:rFonts w:ascii="Calibri" w:cs="Calibri" w:eastAsia="Calibri" w:hAnsi="Calibri"/>
                <w:i w:val="1"/>
                <w:rtl w:val="0"/>
              </w:rPr>
              <w:t xml:space="preserve">It was the very best zoo ever...</w:t>
            </w:r>
            <w:r w:rsidDel="00000000" w:rsidR="00000000" w:rsidRPr="00000000">
              <w:rPr>
                <w:rFonts w:ascii="Calibri" w:cs="Calibri" w:eastAsia="Calibri" w:hAnsi="Calibri"/>
                <w:rtl w:val="0"/>
              </w:rPr>
              <w:t xml:space="preserve">”? What evidence from the passage best supports the answer to Part A?</w:t>
            </w:r>
          </w:p>
          <w:p w:rsidR="00000000" w:rsidDel="00000000" w:rsidP="00000000" w:rsidRDefault="00000000" w:rsidRPr="00000000" w14:paraId="00000B93">
            <w:pPr>
              <w:numPr>
                <w:ilvl w:val="0"/>
                <w:numId w:val="17"/>
              </w:numPr>
              <w:spacing w:after="20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Which </w:t>
            </w:r>
            <w:r w:rsidDel="00000000" w:rsidR="00000000" w:rsidRPr="00000000">
              <w:rPr>
                <w:rFonts w:ascii="Calibri" w:cs="Calibri" w:eastAsia="Calibri" w:hAnsi="Calibri"/>
                <w:b w:val="1"/>
                <w:rtl w:val="0"/>
              </w:rPr>
              <w:t xml:space="preserve">two</w:t>
            </w:r>
            <w:r w:rsidDel="00000000" w:rsidR="00000000" w:rsidRPr="00000000">
              <w:rPr>
                <w:rFonts w:ascii="Calibri" w:cs="Calibri" w:eastAsia="Calibri" w:hAnsi="Calibri"/>
                <w:rtl w:val="0"/>
              </w:rPr>
              <w:t xml:space="preserve"> sentences best support the author’s message that people often misunderstand others?</w:t>
            </w:r>
          </w:p>
          <w:p w:rsidR="00000000" w:rsidDel="00000000" w:rsidP="00000000" w:rsidRDefault="00000000" w:rsidRPr="00000000" w14:paraId="00000B94">
            <w:pPr>
              <w:numPr>
                <w:ilvl w:val="0"/>
                <w:numId w:val="17"/>
              </w:numPr>
              <w:spacing w:after="20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Choose </w:t>
            </w:r>
            <w:r w:rsidDel="00000000" w:rsidR="00000000" w:rsidRPr="00000000">
              <w:rPr>
                <w:rFonts w:ascii="Calibri" w:cs="Calibri" w:eastAsia="Calibri" w:hAnsi="Calibri"/>
                <w:b w:val="1"/>
                <w:rtl w:val="0"/>
              </w:rPr>
              <w:t xml:space="preserve">two</w:t>
            </w:r>
            <w:r w:rsidDel="00000000" w:rsidR="00000000" w:rsidRPr="00000000">
              <w:rPr>
                <w:rFonts w:ascii="Calibri" w:cs="Calibri" w:eastAsia="Calibri" w:hAnsi="Calibri"/>
                <w:rtl w:val="0"/>
              </w:rPr>
              <w:t xml:space="preserve"> answer choices that describe the characters from stanza 1 in “The Blind Men and the Elephant.” Which </w:t>
            </w:r>
            <w:r w:rsidDel="00000000" w:rsidR="00000000" w:rsidRPr="00000000">
              <w:rPr>
                <w:rFonts w:ascii="Calibri" w:cs="Calibri" w:eastAsia="Calibri" w:hAnsi="Calibri"/>
                <w:b w:val="1"/>
                <w:rtl w:val="0"/>
              </w:rPr>
              <w:t xml:space="preserve">two</w:t>
            </w:r>
            <w:r w:rsidDel="00000000" w:rsidR="00000000" w:rsidRPr="00000000">
              <w:rPr>
                <w:rFonts w:ascii="Calibri" w:cs="Calibri" w:eastAsia="Calibri" w:hAnsi="Calibri"/>
                <w:rtl w:val="0"/>
              </w:rPr>
              <w:t xml:space="preserve"> of the following best support the answer to Part A?</w:t>
            </w:r>
          </w:p>
          <w:p w:rsidR="00000000" w:rsidDel="00000000" w:rsidP="00000000" w:rsidRDefault="00000000" w:rsidRPr="00000000" w14:paraId="00000B95">
            <w:pPr>
              <w:numPr>
                <w:ilvl w:val="0"/>
                <w:numId w:val="17"/>
              </w:numPr>
              <w:spacing w:after="20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effect results from the difference in point of view between the characters and the reader in "The Blind Men and the Elephant?" What evidence from the passage </w:t>
            </w:r>
            <w:r w:rsidDel="00000000" w:rsidR="00000000" w:rsidRPr="00000000">
              <w:rPr>
                <w:rFonts w:ascii="Calibri" w:cs="Calibri" w:eastAsia="Calibri" w:hAnsi="Calibri"/>
                <w:b w:val="1"/>
                <w:rtl w:val="0"/>
              </w:rPr>
              <w:t xml:space="preserve">best</w:t>
            </w:r>
            <w:r w:rsidDel="00000000" w:rsidR="00000000" w:rsidRPr="00000000">
              <w:rPr>
                <w:rFonts w:ascii="Calibri" w:cs="Calibri" w:eastAsia="Calibri" w:hAnsi="Calibri"/>
                <w:rtl w:val="0"/>
              </w:rPr>
              <w:t xml:space="preserve"> supports the answer to Part A?</w:t>
            </w:r>
          </w:p>
          <w:p w:rsidR="00000000" w:rsidDel="00000000" w:rsidP="00000000" w:rsidRDefault="00000000" w:rsidRPr="00000000" w14:paraId="00000B96">
            <w:pPr>
              <w:numPr>
                <w:ilvl w:val="0"/>
                <w:numId w:val="17"/>
              </w:numPr>
              <w:spacing w:after="20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Which explains how the structure contributes to the meaning in “Zoo” and “The Blind Men and the Elephant?”</w:t>
              <w:br w:type="textWrapping"/>
            </w:r>
          </w:p>
          <w:p w:rsidR="00000000" w:rsidDel="00000000" w:rsidP="00000000" w:rsidRDefault="00000000" w:rsidRPr="00000000" w14:paraId="00000B97">
            <w:pPr>
              <w:numPr>
                <w:ilvl w:val="0"/>
                <w:numId w:val="17"/>
              </w:numPr>
              <w:spacing w:after="200"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is the role of the narrator or speaker in “Zoo” and “The Blind Men and the Elephant”?</w:t>
            </w:r>
          </w:p>
        </w:tc>
        <w:tc>
          <w:tcPr>
            <w:shd w:fill="auto" w:val="clear"/>
            <w:tcMar>
              <w:top w:w="100.0" w:type="dxa"/>
              <w:left w:w="100.0" w:type="dxa"/>
              <w:bottom w:w="100.0" w:type="dxa"/>
              <w:right w:w="100.0" w:type="dxa"/>
            </w:tcMar>
          </w:tcPr>
          <w:p w:rsidR="00000000" w:rsidDel="00000000" w:rsidP="00000000" w:rsidRDefault="00000000" w:rsidRPr="00000000" w14:paraId="00000B99">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9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B9B">
            <w:pPr>
              <w:numPr>
                <w:ilvl w:val="0"/>
                <w:numId w:val="16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the role of the narrator or speaker in each text? </w:t>
            </w:r>
          </w:p>
          <w:p w:rsidR="00000000" w:rsidDel="00000000" w:rsidP="00000000" w:rsidRDefault="00000000" w:rsidRPr="00000000" w14:paraId="00000B9C">
            <w:pPr>
              <w:numPr>
                <w:ilvl w:val="0"/>
                <w:numId w:val="165"/>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select relevant text evidence to support correct answers?</w:t>
            </w:r>
          </w:p>
        </w:tc>
        <w:tc>
          <w:tcPr>
            <w:shd w:fill="auto" w:val="clear"/>
            <w:tcMar>
              <w:top w:w="100.0" w:type="dxa"/>
              <w:left w:w="100.0" w:type="dxa"/>
              <w:bottom w:w="100.0" w:type="dxa"/>
              <w:right w:w="100.0" w:type="dxa"/>
            </w:tcMar>
          </w:tcPr>
          <w:p w:rsidR="00000000" w:rsidDel="00000000" w:rsidP="00000000" w:rsidRDefault="00000000" w:rsidRPr="00000000" w14:paraId="00000B9E">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9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BA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“Zoo” by Edward D. Hoch</w:t>
            </w:r>
          </w:p>
          <w:p w:rsidR="00000000" w:rsidDel="00000000" w:rsidP="00000000" w:rsidRDefault="00000000" w:rsidRPr="00000000" w14:paraId="00000BA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Blind Men and the Elephant” by John Godfrey Saxe</w:t>
            </w:r>
          </w:p>
        </w:tc>
        <w:tc>
          <w:tcPr>
            <w:tcMar>
              <w:top w:w="100.0" w:type="dxa"/>
              <w:left w:w="100.0" w:type="dxa"/>
              <w:bottom w:w="100.0" w:type="dxa"/>
              <w:right w:w="100.0" w:type="dxa"/>
            </w:tcMar>
          </w:tcPr>
          <w:p w:rsidR="00000000" w:rsidDel="00000000" w:rsidP="00000000" w:rsidRDefault="00000000" w:rsidRPr="00000000" w14:paraId="00000BA3">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BA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BA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A6">
            <w:pPr>
              <w:widowControl w:val="0"/>
              <w:numPr>
                <w:ilvl w:val="0"/>
                <w:numId w:val="10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The cold-read task items</w:t>
            </w:r>
          </w:p>
          <w:p w:rsidR="00000000" w:rsidDel="00000000" w:rsidP="00000000" w:rsidRDefault="00000000" w:rsidRPr="00000000" w14:paraId="00000BA7">
            <w:pPr>
              <w:widowControl w:val="0"/>
              <w:numPr>
                <w:ilvl w:val="0"/>
                <w:numId w:val="10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The cold-read task answer sheet</w:t>
            </w:r>
          </w:p>
        </w:tc>
        <w:tc>
          <w:tcPr>
            <w:shd w:fill="ffffff" w:val="clear"/>
            <w:tcMar>
              <w:top w:w="100.0" w:type="dxa"/>
              <w:left w:w="100.0" w:type="dxa"/>
              <w:bottom w:w="100.0" w:type="dxa"/>
              <w:right w:w="100.0" w:type="dxa"/>
            </w:tcMar>
          </w:tcPr>
          <w:p w:rsidR="00000000" w:rsidDel="00000000" w:rsidP="00000000" w:rsidRDefault="00000000" w:rsidRPr="00000000" w14:paraId="00000BA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w:t>
            </w:r>
          </w:p>
        </w:tc>
        <w:tc>
          <w:tcPr>
            <w:tcMar>
              <w:top w:w="100.0" w:type="dxa"/>
              <w:left w:w="100.0" w:type="dxa"/>
              <w:bottom w:w="100.0" w:type="dxa"/>
              <w:right w:w="100.0" w:type="dxa"/>
            </w:tcMar>
          </w:tcPr>
          <w:p w:rsidR="00000000" w:rsidDel="00000000" w:rsidP="00000000" w:rsidRDefault="00000000" w:rsidRPr="00000000" w14:paraId="00000BA9">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BAA">
      <w:pPr>
        <w:spacing w:line="276" w:lineRule="auto"/>
        <w:rPr>
          <w:rFonts w:ascii="Calibri" w:cs="Calibri" w:eastAsia="Calibri" w:hAnsi="Calibri"/>
        </w:rPr>
      </w:pPr>
      <w:r w:rsidDel="00000000" w:rsidR="00000000" w:rsidRPr="00000000">
        <w:rPr>
          <w:rtl w:val="0"/>
        </w:rPr>
      </w:r>
    </w:p>
    <w:tbl>
      <w:tblPr>
        <w:tblStyle w:val="Table53"/>
        <w:tblW w:w="14370.0" w:type="dxa"/>
        <w:jc w:val="left"/>
        <w:tblInd w:w="-55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80"/>
        <w:gridCol w:w="5790"/>
        <w:gridCol w:w="255"/>
        <w:gridCol w:w="5745"/>
        <w:tblGridChange w:id="0">
          <w:tblGrid>
            <w:gridCol w:w="2580"/>
            <w:gridCol w:w="5790"/>
            <w:gridCol w:w="255"/>
            <w:gridCol w:w="574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BAB">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A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BB0">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43: Cold-Read Task, Essay Response</w:t>
            </w:r>
          </w:p>
        </w:tc>
        <w:tc>
          <w:tcPr>
            <w:shd w:fill="d2d8ea" w:val="clear"/>
            <w:tcMar>
              <w:top w:w="100.0" w:type="dxa"/>
              <w:left w:w="100.0" w:type="dxa"/>
              <w:bottom w:w="100.0" w:type="dxa"/>
              <w:right w:w="100.0" w:type="dxa"/>
            </w:tcMar>
          </w:tcPr>
          <w:p w:rsidR="00000000" w:rsidDel="00000000" w:rsidP="00000000" w:rsidRDefault="00000000" w:rsidRPr="00000000" w14:paraId="00000BB2">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B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BB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two new texts to demonstrate their ability to read, understand, and express understanding of those texts in an essay.</w:t>
            </w:r>
          </w:p>
        </w:tc>
        <w:tc>
          <w:tcPr>
            <w:shd w:fill="auto" w:val="clear"/>
            <w:tcMar>
              <w:top w:w="100.0" w:type="dxa"/>
              <w:left w:w="100.0" w:type="dxa"/>
              <w:bottom w:w="100.0" w:type="dxa"/>
              <w:right w:w="100.0" w:type="dxa"/>
            </w:tcMar>
          </w:tcPr>
          <w:p w:rsidR="00000000" w:rsidDel="00000000" w:rsidP="00000000" w:rsidRDefault="00000000" w:rsidRPr="00000000" w14:paraId="00000BB6">
            <w:pPr>
              <w:widowControl w:val="0"/>
              <w:spacing w:after="120" w:line="240" w:lineRule="auto"/>
              <w:ind w:left="720" w:firstLine="0"/>
              <w:rPr>
                <w:rFonts w:ascii="Calibri" w:cs="Calibri" w:eastAsia="Calibri" w:hAnsi="Calibri"/>
                <w:color w:val="4a86e8"/>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B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BB8">
            <w:pPr>
              <w:tabs>
                <w:tab w:val="left" w:pos="5760"/>
                <w:tab w:val="left" w:pos="360"/>
              </w:tabs>
              <w:spacing w:line="240" w:lineRule="auto"/>
              <w:rPr>
                <w:rFonts w:ascii="Calibri" w:cs="Calibri" w:eastAsia="Calibri" w:hAnsi="Calibri"/>
              </w:rPr>
            </w:pPr>
            <w:r w:rsidDel="00000000" w:rsidR="00000000" w:rsidRPr="00000000">
              <w:rPr>
                <w:rFonts w:ascii="Calibri" w:cs="Calibri" w:eastAsia="Calibri" w:hAnsi="Calibri"/>
                <w:rtl w:val="0"/>
              </w:rPr>
              <w:t xml:space="preserve">You have approximately 40 minutes to reread the texts and answer question 9: According to “Zoo” and “The Blind Men and the Elephant,” what role does perspective or point of view play in understanding a situation? Write an extended response that analyzes how this idea is developed through characters, setting, and plot in both the story and the poem. Cite evidence from both texts to support your response. Be sure to observe the conventions of standard English.</w:t>
            </w:r>
          </w:p>
        </w:tc>
        <w:tc>
          <w:tcPr>
            <w:shd w:fill="auto" w:val="clear"/>
            <w:tcMar>
              <w:top w:w="100.0" w:type="dxa"/>
              <w:left w:w="100.0" w:type="dxa"/>
              <w:bottom w:w="100.0" w:type="dxa"/>
              <w:right w:w="100.0" w:type="dxa"/>
            </w:tcMar>
          </w:tcPr>
          <w:p w:rsidR="00000000" w:rsidDel="00000000" w:rsidP="00000000" w:rsidRDefault="00000000" w:rsidRPr="00000000" w14:paraId="00000BBA">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B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BBC">
            <w:pPr>
              <w:numPr>
                <w:ilvl w:val="0"/>
                <w:numId w:val="169"/>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the role perspective plays in understanding a situation as demonstrated in each text? </w:t>
            </w:r>
          </w:p>
          <w:p w:rsidR="00000000" w:rsidDel="00000000" w:rsidP="00000000" w:rsidRDefault="00000000" w:rsidRPr="00000000" w14:paraId="00000BBD">
            <w:pPr>
              <w:numPr>
                <w:ilvl w:val="0"/>
                <w:numId w:val="169"/>
              </w:numPr>
              <w:spacing w:after="40"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cite relevant and sufficient evidence from each text to support their thesis?</w:t>
            </w:r>
          </w:p>
        </w:tc>
        <w:tc>
          <w:tcPr>
            <w:shd w:fill="auto" w:val="clear"/>
            <w:tcMar>
              <w:top w:w="100.0" w:type="dxa"/>
              <w:left w:w="100.0" w:type="dxa"/>
              <w:bottom w:w="100.0" w:type="dxa"/>
              <w:right w:w="100.0" w:type="dxa"/>
            </w:tcMar>
          </w:tcPr>
          <w:p w:rsidR="00000000" w:rsidDel="00000000" w:rsidP="00000000" w:rsidRDefault="00000000" w:rsidRPr="00000000" w14:paraId="00000BBF">
            <w:pPr>
              <w:widowControl w:val="0"/>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C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tcMar>
              <w:top w:w="100.0" w:type="dxa"/>
              <w:left w:w="100.0" w:type="dxa"/>
              <w:bottom w:w="100.0" w:type="dxa"/>
              <w:right w:w="100.0" w:type="dxa"/>
            </w:tcMar>
          </w:tcPr>
          <w:p w:rsidR="00000000" w:rsidDel="00000000" w:rsidP="00000000" w:rsidRDefault="00000000" w:rsidRPr="00000000" w14:paraId="00000BC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“Zoo” by Edward D. Hoch</w:t>
            </w:r>
          </w:p>
          <w:p w:rsidR="00000000" w:rsidDel="00000000" w:rsidP="00000000" w:rsidRDefault="00000000" w:rsidRPr="00000000" w14:paraId="00000BC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Blind Men and the Elephant” by John Godfrey Saxe</w:t>
            </w:r>
          </w:p>
        </w:tc>
        <w:tc>
          <w:tcPr>
            <w:tcMar>
              <w:top w:w="100.0" w:type="dxa"/>
              <w:left w:w="100.0" w:type="dxa"/>
              <w:bottom w:w="100.0" w:type="dxa"/>
              <w:right w:w="100.0" w:type="dxa"/>
            </w:tcMar>
          </w:tcPr>
          <w:p w:rsidR="00000000" w:rsidDel="00000000" w:rsidP="00000000" w:rsidRDefault="00000000" w:rsidRPr="00000000" w14:paraId="00000BC4">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BC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ffffff" w:val="clear"/>
            <w:tcMar>
              <w:top w:w="100.0" w:type="dxa"/>
              <w:left w:w="100.0" w:type="dxa"/>
              <w:bottom w:w="100.0" w:type="dxa"/>
              <w:right w:w="100.0" w:type="dxa"/>
            </w:tcMar>
          </w:tcPr>
          <w:p w:rsidR="00000000" w:rsidDel="00000000" w:rsidP="00000000" w:rsidRDefault="00000000" w:rsidRPr="00000000" w14:paraId="00000BC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C7">
            <w:pPr>
              <w:widowControl w:val="0"/>
              <w:numPr>
                <w:ilvl w:val="0"/>
                <w:numId w:val="7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The cold-read task items</w:t>
            </w:r>
          </w:p>
          <w:p w:rsidR="00000000" w:rsidDel="00000000" w:rsidP="00000000" w:rsidRDefault="00000000" w:rsidRPr="00000000" w14:paraId="00000BC8">
            <w:pPr>
              <w:widowControl w:val="0"/>
              <w:numPr>
                <w:ilvl w:val="0"/>
                <w:numId w:val="7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The cold-read task answer sheet</w:t>
            </w:r>
          </w:p>
        </w:tc>
        <w:tc>
          <w:tcPr>
            <w:shd w:fill="ffffff" w:val="clear"/>
            <w:tcMar>
              <w:top w:w="100.0" w:type="dxa"/>
              <w:left w:w="100.0" w:type="dxa"/>
              <w:bottom w:w="100.0" w:type="dxa"/>
              <w:right w:w="100.0" w:type="dxa"/>
            </w:tcMar>
          </w:tcPr>
          <w:p w:rsidR="00000000" w:rsidDel="00000000" w:rsidP="00000000" w:rsidRDefault="00000000" w:rsidRPr="00000000" w14:paraId="00000BC9">
            <w:pPr>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BCA">
            <w:pPr>
              <w:widowControl w:val="0"/>
              <w:spacing w:after="240" w:before="240" w:line="240" w:lineRule="auto"/>
              <w:ind w:left="144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BCB">
      <w:pPr>
        <w:spacing w:line="276" w:lineRule="auto"/>
        <w:rPr>
          <w:rFonts w:ascii="Calibri" w:cs="Calibri" w:eastAsia="Calibri" w:hAnsi="Calibri"/>
        </w:rPr>
      </w:pPr>
      <w:r w:rsidDel="00000000" w:rsidR="00000000" w:rsidRPr="00000000">
        <w:rPr>
          <w:rtl w:val="0"/>
        </w:rPr>
      </w:r>
    </w:p>
    <w:sectPr>
      <w:headerReference r:id="rId250" w:type="default"/>
      <w:pgSz w:h="12240" w:w="15840" w:orient="landscape"/>
      <w:pgMar w:bottom="450" w:top="5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Times New Roman"/>
  <w:font w:name="Courier New"/>
  <w:font w:name="Delius">
    <w:embedRegular w:fontKey="{00000000-0000-0000-0000-000000000000}" r:id="rId1" w:subsetted="0"/>
  </w:font>
  <w:font w:name="Noto Sans Symbol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C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Delius" w:cs="Delius" w:eastAsia="Delius" w:hAnsi="Delius"/>
      </w:rPr>
    </w:lvl>
    <w:lvl w:ilvl="1">
      <w:start w:val="1"/>
      <w:numFmt w:val="bullet"/>
      <w:lvlText w:val="●"/>
      <w:lvlJc w:val="left"/>
      <w:pPr>
        <w:ind w:left="1440" w:hanging="360"/>
      </w:pPr>
      <w:rPr>
        <w:rFonts w:ascii="Delius" w:cs="Delius" w:eastAsia="Delius" w:hAnsi="Delius"/>
      </w:rPr>
    </w:lvl>
    <w:lvl w:ilvl="2">
      <w:start w:val="1"/>
      <w:numFmt w:val="bullet"/>
      <w:lvlText w:val="●"/>
      <w:lvlJc w:val="left"/>
      <w:pPr>
        <w:ind w:left="2160" w:hanging="360"/>
      </w:pPr>
      <w:rPr>
        <w:rFonts w:ascii="Delius" w:cs="Delius" w:eastAsia="Delius" w:hAnsi="Delius"/>
      </w:rPr>
    </w:lvl>
    <w:lvl w:ilvl="3">
      <w:start w:val="1"/>
      <w:numFmt w:val="bullet"/>
      <w:lvlText w:val="●"/>
      <w:lvlJc w:val="left"/>
      <w:pPr>
        <w:ind w:left="2880" w:hanging="360"/>
      </w:pPr>
      <w:rPr>
        <w:rFonts w:ascii="Delius" w:cs="Delius" w:eastAsia="Delius" w:hAnsi="Delius"/>
      </w:rPr>
    </w:lvl>
    <w:lvl w:ilvl="4">
      <w:start w:val="1"/>
      <w:numFmt w:val="bullet"/>
      <w:lvlText w:val="●"/>
      <w:lvlJc w:val="left"/>
      <w:pPr>
        <w:ind w:left="3600" w:hanging="360"/>
      </w:pPr>
      <w:rPr>
        <w:rFonts w:ascii="Delius" w:cs="Delius" w:eastAsia="Delius" w:hAnsi="Delius"/>
      </w:rPr>
    </w:lvl>
    <w:lvl w:ilvl="5">
      <w:start w:val="1"/>
      <w:numFmt w:val="bullet"/>
      <w:lvlText w:val="●"/>
      <w:lvlJc w:val="left"/>
      <w:pPr>
        <w:ind w:left="4320" w:hanging="360"/>
      </w:pPr>
      <w:rPr>
        <w:rFonts w:ascii="Delius" w:cs="Delius" w:eastAsia="Delius" w:hAnsi="Delius"/>
      </w:rPr>
    </w:lvl>
    <w:lvl w:ilvl="6">
      <w:start w:val="1"/>
      <w:numFmt w:val="bullet"/>
      <w:lvlText w:val="●"/>
      <w:lvlJc w:val="left"/>
      <w:pPr>
        <w:ind w:left="5040" w:hanging="360"/>
      </w:pPr>
      <w:rPr>
        <w:rFonts w:ascii="Delius" w:cs="Delius" w:eastAsia="Delius" w:hAnsi="Delius"/>
      </w:rPr>
    </w:lvl>
    <w:lvl w:ilvl="7">
      <w:start w:val="1"/>
      <w:numFmt w:val="bullet"/>
      <w:lvlText w:val="●"/>
      <w:lvlJc w:val="left"/>
      <w:pPr>
        <w:ind w:left="5760" w:hanging="360"/>
      </w:pPr>
      <w:rPr>
        <w:rFonts w:ascii="Delius" w:cs="Delius" w:eastAsia="Delius" w:hAnsi="Delius"/>
      </w:rPr>
    </w:lvl>
    <w:lvl w:ilvl="8">
      <w:start w:val="1"/>
      <w:numFmt w:val="bullet"/>
      <w:lvlText w:val="●"/>
      <w:lvlJc w:val="left"/>
      <w:pPr>
        <w:ind w:left="6480" w:hanging="360"/>
      </w:pPr>
      <w:rPr>
        <w:rFonts w:ascii="Delius" w:cs="Delius" w:eastAsia="Delius" w:hAnsi="Delius"/>
      </w:rPr>
    </w:lvl>
  </w:abstractNum>
  <w:abstractNum w:abstractNumId="4">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69" w:hanging="359.9999999999999"/>
      </w:pPr>
      <w:rPr>
        <w:rFonts w:ascii="Delius" w:cs="Delius" w:eastAsia="Delius" w:hAnsi="Delius"/>
      </w:rPr>
    </w:lvl>
    <w:lvl w:ilvl="1">
      <w:start w:val="1"/>
      <w:numFmt w:val="bullet"/>
      <w:lvlText w:val="o"/>
      <w:lvlJc w:val="left"/>
      <w:pPr>
        <w:ind w:left="1489" w:hanging="360"/>
      </w:pPr>
      <w:rPr>
        <w:rFonts w:ascii="Courier New" w:cs="Courier New" w:eastAsia="Courier New" w:hAnsi="Courier New"/>
      </w:rPr>
    </w:lvl>
    <w:lvl w:ilvl="2">
      <w:start w:val="1"/>
      <w:numFmt w:val="bullet"/>
      <w:lvlText w:val="▪"/>
      <w:lvlJc w:val="left"/>
      <w:pPr>
        <w:ind w:left="2209" w:hanging="360"/>
      </w:pPr>
      <w:rPr>
        <w:rFonts w:ascii="Noto Sans Symbols" w:cs="Noto Sans Symbols" w:eastAsia="Noto Sans Symbols" w:hAnsi="Noto Sans Symbols"/>
      </w:rPr>
    </w:lvl>
    <w:lvl w:ilvl="3">
      <w:start w:val="1"/>
      <w:numFmt w:val="bullet"/>
      <w:lvlText w:val="●"/>
      <w:lvlJc w:val="left"/>
      <w:pPr>
        <w:ind w:left="2929" w:hanging="360"/>
      </w:pPr>
      <w:rPr>
        <w:rFonts w:ascii="Noto Sans Symbols" w:cs="Noto Sans Symbols" w:eastAsia="Noto Sans Symbols" w:hAnsi="Noto Sans Symbols"/>
      </w:rPr>
    </w:lvl>
    <w:lvl w:ilvl="4">
      <w:start w:val="1"/>
      <w:numFmt w:val="bullet"/>
      <w:lvlText w:val="o"/>
      <w:lvlJc w:val="left"/>
      <w:pPr>
        <w:ind w:left="3649" w:hanging="360"/>
      </w:pPr>
      <w:rPr>
        <w:rFonts w:ascii="Courier New" w:cs="Courier New" w:eastAsia="Courier New" w:hAnsi="Courier New"/>
      </w:rPr>
    </w:lvl>
    <w:lvl w:ilvl="5">
      <w:start w:val="1"/>
      <w:numFmt w:val="bullet"/>
      <w:lvlText w:val="▪"/>
      <w:lvlJc w:val="left"/>
      <w:pPr>
        <w:ind w:left="4369" w:hanging="360"/>
      </w:pPr>
      <w:rPr>
        <w:rFonts w:ascii="Noto Sans Symbols" w:cs="Noto Sans Symbols" w:eastAsia="Noto Sans Symbols" w:hAnsi="Noto Sans Symbols"/>
      </w:rPr>
    </w:lvl>
    <w:lvl w:ilvl="6">
      <w:start w:val="1"/>
      <w:numFmt w:val="bullet"/>
      <w:lvlText w:val="●"/>
      <w:lvlJc w:val="left"/>
      <w:pPr>
        <w:ind w:left="5089" w:hanging="360"/>
      </w:pPr>
      <w:rPr>
        <w:rFonts w:ascii="Noto Sans Symbols" w:cs="Noto Sans Symbols" w:eastAsia="Noto Sans Symbols" w:hAnsi="Noto Sans Symbols"/>
      </w:rPr>
    </w:lvl>
    <w:lvl w:ilvl="7">
      <w:start w:val="1"/>
      <w:numFmt w:val="bullet"/>
      <w:lvlText w:val="o"/>
      <w:lvlJc w:val="left"/>
      <w:pPr>
        <w:ind w:left="5809" w:hanging="360"/>
      </w:pPr>
      <w:rPr>
        <w:rFonts w:ascii="Courier New" w:cs="Courier New" w:eastAsia="Courier New" w:hAnsi="Courier New"/>
      </w:rPr>
    </w:lvl>
    <w:lvl w:ilvl="8">
      <w:start w:val="1"/>
      <w:numFmt w:val="bullet"/>
      <w:lvlText w:val="▪"/>
      <w:lvlJc w:val="left"/>
      <w:pPr>
        <w:ind w:left="6529"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rFonts w:ascii="Delius" w:cs="Delius" w:eastAsia="Delius" w:hAnsi="Delius"/>
      </w:rPr>
    </w:lvl>
    <w:lvl w:ilvl="1">
      <w:start w:val="1"/>
      <w:numFmt w:val="bullet"/>
      <w:lvlText w:val="○"/>
      <w:lvlJc w:val="left"/>
      <w:pPr>
        <w:ind w:left="1440" w:hanging="360"/>
      </w:pPr>
      <w:rPr>
        <w:rFonts w:ascii="Delius" w:cs="Delius" w:eastAsia="Delius" w:hAnsi="Delius"/>
      </w:rPr>
    </w:lvl>
    <w:lvl w:ilvl="2">
      <w:start w:val="1"/>
      <w:numFmt w:val="bullet"/>
      <w:lvlText w:val="●"/>
      <w:lvlJc w:val="left"/>
      <w:pPr>
        <w:ind w:left="2160" w:hanging="360"/>
      </w:pPr>
      <w:rPr>
        <w:rFonts w:ascii="Delius" w:cs="Delius" w:eastAsia="Delius" w:hAnsi="Delius"/>
      </w:rPr>
    </w:lvl>
    <w:lvl w:ilvl="3">
      <w:start w:val="1"/>
      <w:numFmt w:val="bullet"/>
      <w:lvlText w:val="●"/>
      <w:lvlJc w:val="left"/>
      <w:pPr>
        <w:ind w:left="2880" w:hanging="360"/>
      </w:pPr>
      <w:rPr>
        <w:rFonts w:ascii="Delius" w:cs="Delius" w:eastAsia="Delius" w:hAnsi="Delius"/>
      </w:rPr>
    </w:lvl>
    <w:lvl w:ilvl="4">
      <w:start w:val="1"/>
      <w:numFmt w:val="bullet"/>
      <w:lvlText w:val="●"/>
      <w:lvlJc w:val="left"/>
      <w:pPr>
        <w:ind w:left="3600" w:hanging="360"/>
      </w:pPr>
      <w:rPr>
        <w:rFonts w:ascii="Delius" w:cs="Delius" w:eastAsia="Delius" w:hAnsi="Delius"/>
      </w:rPr>
    </w:lvl>
    <w:lvl w:ilvl="5">
      <w:start w:val="1"/>
      <w:numFmt w:val="bullet"/>
      <w:lvlText w:val="●"/>
      <w:lvlJc w:val="left"/>
      <w:pPr>
        <w:ind w:left="4320" w:hanging="360"/>
      </w:pPr>
      <w:rPr>
        <w:rFonts w:ascii="Delius" w:cs="Delius" w:eastAsia="Delius" w:hAnsi="Delius"/>
      </w:rPr>
    </w:lvl>
    <w:lvl w:ilvl="6">
      <w:start w:val="1"/>
      <w:numFmt w:val="bullet"/>
      <w:lvlText w:val="●"/>
      <w:lvlJc w:val="left"/>
      <w:pPr>
        <w:ind w:left="5040" w:hanging="360"/>
      </w:pPr>
      <w:rPr>
        <w:rFonts w:ascii="Delius" w:cs="Delius" w:eastAsia="Delius" w:hAnsi="Delius"/>
      </w:rPr>
    </w:lvl>
    <w:lvl w:ilvl="7">
      <w:start w:val="1"/>
      <w:numFmt w:val="bullet"/>
      <w:lvlText w:val="●"/>
      <w:lvlJc w:val="left"/>
      <w:pPr>
        <w:ind w:left="5760" w:hanging="360"/>
      </w:pPr>
      <w:rPr>
        <w:rFonts w:ascii="Delius" w:cs="Delius" w:eastAsia="Delius" w:hAnsi="Delius"/>
      </w:rPr>
    </w:lvl>
    <w:lvl w:ilvl="8">
      <w:start w:val="1"/>
      <w:numFmt w:val="bullet"/>
      <w:lvlText w:val="●"/>
      <w:lvlJc w:val="left"/>
      <w:pPr>
        <w:ind w:left="6480" w:hanging="360"/>
      </w:pPr>
      <w:rPr>
        <w:rFonts w:ascii="Delius" w:cs="Delius" w:eastAsia="Delius" w:hAnsi="Delius"/>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rFonts w:ascii="Delius" w:cs="Delius" w:eastAsia="Delius" w:hAnsi="Deliu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bullet"/>
      <w:lvlText w:val="●"/>
      <w:lvlJc w:val="left"/>
      <w:pPr>
        <w:ind w:left="720" w:hanging="360"/>
      </w:pPr>
      <w:rPr>
        <w:rFonts w:ascii="Delius" w:cs="Delius" w:eastAsia="Delius" w:hAnsi="Delius"/>
        <w:sz w:val="18"/>
        <w:szCs w:val="18"/>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bullet"/>
      <w:lvlText w:val="●"/>
      <w:lvlJc w:val="left"/>
      <w:pPr>
        <w:ind w:left="720" w:hanging="360"/>
      </w:pPr>
      <w:rPr>
        <w:rFonts w:ascii="Delius" w:cs="Delius" w:eastAsia="Delius" w:hAnsi="Delius"/>
      </w:rPr>
    </w:lvl>
    <w:lvl w:ilvl="1">
      <w:start w:val="1"/>
      <w:numFmt w:val="bullet"/>
      <w:lvlText w:val="○"/>
      <w:lvlJc w:val="left"/>
      <w:pPr>
        <w:ind w:left="1440" w:hanging="360"/>
      </w:pPr>
      <w:rPr>
        <w:rFonts w:ascii="Delius" w:cs="Delius" w:eastAsia="Delius" w:hAnsi="Delius"/>
      </w:rPr>
    </w:lvl>
    <w:lvl w:ilvl="2">
      <w:start w:val="1"/>
      <w:numFmt w:val="bullet"/>
      <w:lvlText w:val="●"/>
      <w:lvlJc w:val="left"/>
      <w:pPr>
        <w:ind w:left="2160" w:hanging="360"/>
      </w:pPr>
      <w:rPr>
        <w:rFonts w:ascii="Delius" w:cs="Delius" w:eastAsia="Delius" w:hAnsi="Delius"/>
      </w:rPr>
    </w:lvl>
    <w:lvl w:ilvl="3">
      <w:start w:val="1"/>
      <w:numFmt w:val="bullet"/>
      <w:lvlText w:val="●"/>
      <w:lvlJc w:val="left"/>
      <w:pPr>
        <w:ind w:left="2880" w:hanging="360"/>
      </w:pPr>
      <w:rPr>
        <w:rFonts w:ascii="Delius" w:cs="Delius" w:eastAsia="Delius" w:hAnsi="Delius"/>
      </w:rPr>
    </w:lvl>
    <w:lvl w:ilvl="4">
      <w:start w:val="1"/>
      <w:numFmt w:val="bullet"/>
      <w:lvlText w:val="●"/>
      <w:lvlJc w:val="left"/>
      <w:pPr>
        <w:ind w:left="3600" w:hanging="360"/>
      </w:pPr>
      <w:rPr>
        <w:rFonts w:ascii="Delius" w:cs="Delius" w:eastAsia="Delius" w:hAnsi="Delius"/>
      </w:rPr>
    </w:lvl>
    <w:lvl w:ilvl="5">
      <w:start w:val="1"/>
      <w:numFmt w:val="bullet"/>
      <w:lvlText w:val="●"/>
      <w:lvlJc w:val="left"/>
      <w:pPr>
        <w:ind w:left="4320" w:hanging="360"/>
      </w:pPr>
      <w:rPr>
        <w:rFonts w:ascii="Delius" w:cs="Delius" w:eastAsia="Delius" w:hAnsi="Delius"/>
      </w:rPr>
    </w:lvl>
    <w:lvl w:ilvl="6">
      <w:start w:val="1"/>
      <w:numFmt w:val="bullet"/>
      <w:lvlText w:val="●"/>
      <w:lvlJc w:val="left"/>
      <w:pPr>
        <w:ind w:left="5040" w:hanging="360"/>
      </w:pPr>
      <w:rPr>
        <w:rFonts w:ascii="Delius" w:cs="Delius" w:eastAsia="Delius" w:hAnsi="Delius"/>
      </w:rPr>
    </w:lvl>
    <w:lvl w:ilvl="7">
      <w:start w:val="1"/>
      <w:numFmt w:val="bullet"/>
      <w:lvlText w:val="●"/>
      <w:lvlJc w:val="left"/>
      <w:pPr>
        <w:ind w:left="5760" w:hanging="360"/>
      </w:pPr>
      <w:rPr>
        <w:rFonts w:ascii="Delius" w:cs="Delius" w:eastAsia="Delius" w:hAnsi="Delius"/>
      </w:rPr>
    </w:lvl>
    <w:lvl w:ilvl="8">
      <w:start w:val="1"/>
      <w:numFmt w:val="bullet"/>
      <w:lvlText w:val="●"/>
      <w:lvlJc w:val="left"/>
      <w:pPr>
        <w:ind w:left="6480" w:hanging="360"/>
      </w:pPr>
      <w:rPr>
        <w:rFonts w:ascii="Delius" w:cs="Delius" w:eastAsia="Delius" w:hAnsi="Delius"/>
      </w:rPr>
    </w:lvl>
  </w:abstractNum>
  <w:abstractNum w:abstractNumId="2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1440" w:hanging="360"/>
      </w:pPr>
      <w:rPr>
        <w:color w:val="000000"/>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69" w:hanging="359.9999999999999"/>
      </w:pPr>
      <w:rPr>
        <w:rFonts w:ascii="Delius" w:cs="Delius" w:eastAsia="Delius" w:hAnsi="Delius"/>
      </w:rPr>
    </w:lvl>
    <w:lvl w:ilvl="1">
      <w:start w:val="1"/>
      <w:numFmt w:val="bullet"/>
      <w:lvlText w:val="o"/>
      <w:lvlJc w:val="left"/>
      <w:pPr>
        <w:ind w:left="1489" w:hanging="360"/>
      </w:pPr>
      <w:rPr>
        <w:rFonts w:ascii="Courier New" w:cs="Courier New" w:eastAsia="Courier New" w:hAnsi="Courier New"/>
      </w:rPr>
    </w:lvl>
    <w:lvl w:ilvl="2">
      <w:start w:val="1"/>
      <w:numFmt w:val="bullet"/>
      <w:lvlText w:val="▪"/>
      <w:lvlJc w:val="left"/>
      <w:pPr>
        <w:ind w:left="2209" w:hanging="360"/>
      </w:pPr>
      <w:rPr>
        <w:rFonts w:ascii="Noto Sans Symbols" w:cs="Noto Sans Symbols" w:eastAsia="Noto Sans Symbols" w:hAnsi="Noto Sans Symbols"/>
      </w:rPr>
    </w:lvl>
    <w:lvl w:ilvl="3">
      <w:start w:val="1"/>
      <w:numFmt w:val="bullet"/>
      <w:lvlText w:val="●"/>
      <w:lvlJc w:val="left"/>
      <w:pPr>
        <w:ind w:left="2929" w:hanging="360"/>
      </w:pPr>
      <w:rPr>
        <w:rFonts w:ascii="Noto Sans Symbols" w:cs="Noto Sans Symbols" w:eastAsia="Noto Sans Symbols" w:hAnsi="Noto Sans Symbols"/>
      </w:rPr>
    </w:lvl>
    <w:lvl w:ilvl="4">
      <w:start w:val="1"/>
      <w:numFmt w:val="bullet"/>
      <w:lvlText w:val="o"/>
      <w:lvlJc w:val="left"/>
      <w:pPr>
        <w:ind w:left="3649" w:hanging="360"/>
      </w:pPr>
      <w:rPr>
        <w:rFonts w:ascii="Courier New" w:cs="Courier New" w:eastAsia="Courier New" w:hAnsi="Courier New"/>
      </w:rPr>
    </w:lvl>
    <w:lvl w:ilvl="5">
      <w:start w:val="1"/>
      <w:numFmt w:val="bullet"/>
      <w:lvlText w:val="▪"/>
      <w:lvlJc w:val="left"/>
      <w:pPr>
        <w:ind w:left="4369" w:hanging="360"/>
      </w:pPr>
      <w:rPr>
        <w:rFonts w:ascii="Noto Sans Symbols" w:cs="Noto Sans Symbols" w:eastAsia="Noto Sans Symbols" w:hAnsi="Noto Sans Symbols"/>
      </w:rPr>
    </w:lvl>
    <w:lvl w:ilvl="6">
      <w:start w:val="1"/>
      <w:numFmt w:val="bullet"/>
      <w:lvlText w:val="●"/>
      <w:lvlJc w:val="left"/>
      <w:pPr>
        <w:ind w:left="5089" w:hanging="360"/>
      </w:pPr>
      <w:rPr>
        <w:rFonts w:ascii="Noto Sans Symbols" w:cs="Noto Sans Symbols" w:eastAsia="Noto Sans Symbols" w:hAnsi="Noto Sans Symbols"/>
      </w:rPr>
    </w:lvl>
    <w:lvl w:ilvl="7">
      <w:start w:val="1"/>
      <w:numFmt w:val="bullet"/>
      <w:lvlText w:val="o"/>
      <w:lvlJc w:val="left"/>
      <w:pPr>
        <w:ind w:left="5809" w:hanging="360"/>
      </w:pPr>
      <w:rPr>
        <w:rFonts w:ascii="Courier New" w:cs="Courier New" w:eastAsia="Courier New" w:hAnsi="Courier New"/>
      </w:rPr>
    </w:lvl>
    <w:lvl w:ilvl="8">
      <w:start w:val="1"/>
      <w:numFmt w:val="bullet"/>
      <w:lvlText w:val="▪"/>
      <w:lvlJc w:val="left"/>
      <w:pPr>
        <w:ind w:left="6529" w:hanging="360"/>
      </w:pPr>
      <w:rPr>
        <w:rFonts w:ascii="Noto Sans Symbols" w:cs="Noto Sans Symbols" w:eastAsia="Noto Sans Symbols" w:hAnsi="Noto Sans Symbols"/>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rFonts w:ascii="Delius" w:cs="Delius" w:eastAsia="Delius" w:hAnsi="Delius"/>
        <w:sz w:val="18"/>
        <w:szCs w:val="18"/>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71" w:hanging="360.0000000000001"/>
      </w:pPr>
      <w:rPr>
        <w:rFonts w:ascii="Delius" w:cs="Delius" w:eastAsia="Delius" w:hAnsi="Delius"/>
      </w:rPr>
    </w:lvl>
    <w:lvl w:ilvl="1">
      <w:start w:val="1"/>
      <w:numFmt w:val="bullet"/>
      <w:lvlText w:val="o"/>
      <w:lvlJc w:val="left"/>
      <w:pPr>
        <w:ind w:left="1491" w:hanging="360"/>
      </w:pPr>
      <w:rPr>
        <w:rFonts w:ascii="Courier New" w:cs="Courier New" w:eastAsia="Courier New" w:hAnsi="Courier New"/>
      </w:rPr>
    </w:lvl>
    <w:lvl w:ilvl="2">
      <w:start w:val="1"/>
      <w:numFmt w:val="bullet"/>
      <w:lvlText w:val="▪"/>
      <w:lvlJc w:val="left"/>
      <w:pPr>
        <w:ind w:left="2211" w:hanging="360"/>
      </w:pPr>
      <w:rPr>
        <w:rFonts w:ascii="Noto Sans Symbols" w:cs="Noto Sans Symbols" w:eastAsia="Noto Sans Symbols" w:hAnsi="Noto Sans Symbols"/>
      </w:rPr>
    </w:lvl>
    <w:lvl w:ilvl="3">
      <w:start w:val="1"/>
      <w:numFmt w:val="bullet"/>
      <w:lvlText w:val="●"/>
      <w:lvlJc w:val="left"/>
      <w:pPr>
        <w:ind w:left="2931" w:hanging="360"/>
      </w:pPr>
      <w:rPr>
        <w:rFonts w:ascii="Noto Sans Symbols" w:cs="Noto Sans Symbols" w:eastAsia="Noto Sans Symbols" w:hAnsi="Noto Sans Symbols"/>
      </w:rPr>
    </w:lvl>
    <w:lvl w:ilvl="4">
      <w:start w:val="1"/>
      <w:numFmt w:val="bullet"/>
      <w:lvlText w:val="o"/>
      <w:lvlJc w:val="left"/>
      <w:pPr>
        <w:ind w:left="3651" w:hanging="360"/>
      </w:pPr>
      <w:rPr>
        <w:rFonts w:ascii="Courier New" w:cs="Courier New" w:eastAsia="Courier New" w:hAnsi="Courier New"/>
      </w:rPr>
    </w:lvl>
    <w:lvl w:ilvl="5">
      <w:start w:val="1"/>
      <w:numFmt w:val="bullet"/>
      <w:lvlText w:val="▪"/>
      <w:lvlJc w:val="left"/>
      <w:pPr>
        <w:ind w:left="4371" w:hanging="360"/>
      </w:pPr>
      <w:rPr>
        <w:rFonts w:ascii="Noto Sans Symbols" w:cs="Noto Sans Symbols" w:eastAsia="Noto Sans Symbols" w:hAnsi="Noto Sans Symbols"/>
      </w:rPr>
    </w:lvl>
    <w:lvl w:ilvl="6">
      <w:start w:val="1"/>
      <w:numFmt w:val="bullet"/>
      <w:lvlText w:val="●"/>
      <w:lvlJc w:val="left"/>
      <w:pPr>
        <w:ind w:left="5091" w:hanging="360"/>
      </w:pPr>
      <w:rPr>
        <w:rFonts w:ascii="Noto Sans Symbols" w:cs="Noto Sans Symbols" w:eastAsia="Noto Sans Symbols" w:hAnsi="Noto Sans Symbols"/>
      </w:rPr>
    </w:lvl>
    <w:lvl w:ilvl="7">
      <w:start w:val="1"/>
      <w:numFmt w:val="bullet"/>
      <w:lvlText w:val="o"/>
      <w:lvlJc w:val="left"/>
      <w:pPr>
        <w:ind w:left="5811" w:hanging="360"/>
      </w:pPr>
      <w:rPr>
        <w:rFonts w:ascii="Courier New" w:cs="Courier New" w:eastAsia="Courier New" w:hAnsi="Courier New"/>
      </w:rPr>
    </w:lvl>
    <w:lvl w:ilvl="8">
      <w:start w:val="1"/>
      <w:numFmt w:val="bullet"/>
      <w:lvlText w:val="▪"/>
      <w:lvlJc w:val="left"/>
      <w:pPr>
        <w:ind w:left="6531" w:hanging="360"/>
      </w:pPr>
      <w:rPr>
        <w:rFonts w:ascii="Noto Sans Symbols" w:cs="Noto Sans Symbols" w:eastAsia="Noto Sans Symbols" w:hAnsi="Noto Sans Symbols"/>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rFonts w:ascii="Delius" w:cs="Delius" w:eastAsia="Delius" w:hAnsi="Delius"/>
      </w:rPr>
    </w:lvl>
    <w:lvl w:ilvl="1">
      <w:start w:val="1"/>
      <w:numFmt w:val="bullet"/>
      <w:lvlText w:val="○"/>
      <w:lvlJc w:val="left"/>
      <w:pPr>
        <w:ind w:left="1440" w:hanging="360"/>
      </w:pPr>
      <w:rPr>
        <w:rFonts w:ascii="Delius" w:cs="Delius" w:eastAsia="Delius" w:hAnsi="Delius"/>
      </w:rPr>
    </w:lvl>
    <w:lvl w:ilvl="2">
      <w:start w:val="1"/>
      <w:numFmt w:val="bullet"/>
      <w:lvlText w:val="●"/>
      <w:lvlJc w:val="left"/>
      <w:pPr>
        <w:ind w:left="2160" w:hanging="360"/>
      </w:pPr>
      <w:rPr>
        <w:rFonts w:ascii="Delius" w:cs="Delius" w:eastAsia="Delius" w:hAnsi="Delius"/>
      </w:rPr>
    </w:lvl>
    <w:lvl w:ilvl="3">
      <w:start w:val="1"/>
      <w:numFmt w:val="bullet"/>
      <w:lvlText w:val="●"/>
      <w:lvlJc w:val="left"/>
      <w:pPr>
        <w:ind w:left="2880" w:hanging="360"/>
      </w:pPr>
      <w:rPr>
        <w:rFonts w:ascii="Delius" w:cs="Delius" w:eastAsia="Delius" w:hAnsi="Delius"/>
      </w:rPr>
    </w:lvl>
    <w:lvl w:ilvl="4">
      <w:start w:val="1"/>
      <w:numFmt w:val="bullet"/>
      <w:lvlText w:val="●"/>
      <w:lvlJc w:val="left"/>
      <w:pPr>
        <w:ind w:left="3600" w:hanging="360"/>
      </w:pPr>
      <w:rPr>
        <w:rFonts w:ascii="Delius" w:cs="Delius" w:eastAsia="Delius" w:hAnsi="Delius"/>
      </w:rPr>
    </w:lvl>
    <w:lvl w:ilvl="5">
      <w:start w:val="1"/>
      <w:numFmt w:val="bullet"/>
      <w:lvlText w:val="●"/>
      <w:lvlJc w:val="left"/>
      <w:pPr>
        <w:ind w:left="4320" w:hanging="360"/>
      </w:pPr>
      <w:rPr>
        <w:rFonts w:ascii="Delius" w:cs="Delius" w:eastAsia="Delius" w:hAnsi="Delius"/>
      </w:rPr>
    </w:lvl>
    <w:lvl w:ilvl="6">
      <w:start w:val="1"/>
      <w:numFmt w:val="bullet"/>
      <w:lvlText w:val="●"/>
      <w:lvlJc w:val="left"/>
      <w:pPr>
        <w:ind w:left="5040" w:hanging="360"/>
      </w:pPr>
      <w:rPr>
        <w:rFonts w:ascii="Delius" w:cs="Delius" w:eastAsia="Delius" w:hAnsi="Delius"/>
      </w:rPr>
    </w:lvl>
    <w:lvl w:ilvl="7">
      <w:start w:val="1"/>
      <w:numFmt w:val="bullet"/>
      <w:lvlText w:val="●"/>
      <w:lvlJc w:val="left"/>
      <w:pPr>
        <w:ind w:left="5760" w:hanging="360"/>
      </w:pPr>
      <w:rPr>
        <w:rFonts w:ascii="Delius" w:cs="Delius" w:eastAsia="Delius" w:hAnsi="Delius"/>
      </w:rPr>
    </w:lvl>
    <w:lvl w:ilvl="8">
      <w:start w:val="1"/>
      <w:numFmt w:val="bullet"/>
      <w:lvlText w:val="●"/>
      <w:lvlJc w:val="left"/>
      <w:pPr>
        <w:ind w:left="6480" w:hanging="360"/>
      </w:pPr>
      <w:rPr>
        <w:rFonts w:ascii="Delius" w:cs="Delius" w:eastAsia="Delius" w:hAnsi="Delius"/>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rFonts w:ascii="Arial" w:cs="Arial" w:eastAsia="Arial" w:hAnsi="Arial"/>
      </w:rPr>
    </w:lvl>
    <w:lvl w:ilvl="1">
      <w:start w:val="1"/>
      <w:numFmt w:val="bullet"/>
      <w:lvlText w:val="○"/>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720" w:hanging="360"/>
      </w:pPr>
      <w:rPr>
        <w:rFonts w:ascii="Delius" w:cs="Delius" w:eastAsia="Delius" w:hAnsi="Delius"/>
      </w:rPr>
    </w:lvl>
    <w:lvl w:ilvl="1">
      <w:start w:val="1"/>
      <w:numFmt w:val="bullet"/>
      <w:lvlText w:val="○"/>
      <w:lvlJc w:val="left"/>
      <w:pPr>
        <w:ind w:left="1440" w:hanging="360"/>
      </w:pPr>
      <w:rPr>
        <w:rFonts w:ascii="Delius" w:cs="Delius" w:eastAsia="Delius" w:hAnsi="Delius"/>
      </w:rPr>
    </w:lvl>
    <w:lvl w:ilvl="2">
      <w:start w:val="1"/>
      <w:numFmt w:val="bullet"/>
      <w:lvlText w:val="●"/>
      <w:lvlJc w:val="left"/>
      <w:pPr>
        <w:ind w:left="2160" w:hanging="360"/>
      </w:pPr>
      <w:rPr>
        <w:rFonts w:ascii="Delius" w:cs="Delius" w:eastAsia="Delius" w:hAnsi="Delius"/>
      </w:rPr>
    </w:lvl>
    <w:lvl w:ilvl="3">
      <w:start w:val="1"/>
      <w:numFmt w:val="bullet"/>
      <w:lvlText w:val="●"/>
      <w:lvlJc w:val="left"/>
      <w:pPr>
        <w:ind w:left="2880" w:hanging="360"/>
      </w:pPr>
      <w:rPr>
        <w:rFonts w:ascii="Delius" w:cs="Delius" w:eastAsia="Delius" w:hAnsi="Delius"/>
      </w:rPr>
    </w:lvl>
    <w:lvl w:ilvl="4">
      <w:start w:val="1"/>
      <w:numFmt w:val="bullet"/>
      <w:lvlText w:val="●"/>
      <w:lvlJc w:val="left"/>
      <w:pPr>
        <w:ind w:left="3600" w:hanging="360"/>
      </w:pPr>
      <w:rPr>
        <w:rFonts w:ascii="Delius" w:cs="Delius" w:eastAsia="Delius" w:hAnsi="Delius"/>
      </w:rPr>
    </w:lvl>
    <w:lvl w:ilvl="5">
      <w:start w:val="1"/>
      <w:numFmt w:val="bullet"/>
      <w:lvlText w:val="●"/>
      <w:lvlJc w:val="left"/>
      <w:pPr>
        <w:ind w:left="4320" w:hanging="360"/>
      </w:pPr>
      <w:rPr>
        <w:rFonts w:ascii="Delius" w:cs="Delius" w:eastAsia="Delius" w:hAnsi="Delius"/>
      </w:rPr>
    </w:lvl>
    <w:lvl w:ilvl="6">
      <w:start w:val="1"/>
      <w:numFmt w:val="bullet"/>
      <w:lvlText w:val="●"/>
      <w:lvlJc w:val="left"/>
      <w:pPr>
        <w:ind w:left="5040" w:hanging="360"/>
      </w:pPr>
      <w:rPr>
        <w:rFonts w:ascii="Delius" w:cs="Delius" w:eastAsia="Delius" w:hAnsi="Delius"/>
      </w:rPr>
    </w:lvl>
    <w:lvl w:ilvl="7">
      <w:start w:val="1"/>
      <w:numFmt w:val="bullet"/>
      <w:lvlText w:val="●"/>
      <w:lvlJc w:val="left"/>
      <w:pPr>
        <w:ind w:left="5760" w:hanging="360"/>
      </w:pPr>
      <w:rPr>
        <w:rFonts w:ascii="Delius" w:cs="Delius" w:eastAsia="Delius" w:hAnsi="Delius"/>
      </w:rPr>
    </w:lvl>
    <w:lvl w:ilvl="8">
      <w:start w:val="1"/>
      <w:numFmt w:val="bullet"/>
      <w:lvlText w:val="●"/>
      <w:lvlJc w:val="left"/>
      <w:pPr>
        <w:ind w:left="6480" w:hanging="360"/>
      </w:pPr>
      <w:rPr>
        <w:rFonts w:ascii="Delius" w:cs="Delius" w:eastAsia="Delius" w:hAnsi="Delius"/>
      </w:rPr>
    </w:lvl>
  </w:abstractNum>
  <w:abstractNum w:abstractNumI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rFonts w:ascii="Delius" w:cs="Delius" w:eastAsia="Delius" w:hAnsi="Deliu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rFonts w:ascii="Delius" w:cs="Delius" w:eastAsia="Delius" w:hAnsi="Delius"/>
      </w:rPr>
    </w:lvl>
    <w:lvl w:ilvl="1">
      <w:start w:val="1"/>
      <w:numFmt w:val="bullet"/>
      <w:lvlText w:val="○"/>
      <w:lvlJc w:val="left"/>
      <w:pPr>
        <w:ind w:left="1440" w:hanging="360"/>
      </w:pPr>
      <w:rPr>
        <w:rFonts w:ascii="Delius" w:cs="Delius" w:eastAsia="Delius" w:hAnsi="Delius"/>
      </w:rPr>
    </w:lvl>
    <w:lvl w:ilvl="2">
      <w:start w:val="1"/>
      <w:numFmt w:val="bullet"/>
      <w:lvlText w:val="●"/>
      <w:lvlJc w:val="left"/>
      <w:pPr>
        <w:ind w:left="2160" w:hanging="360"/>
      </w:pPr>
      <w:rPr>
        <w:rFonts w:ascii="Delius" w:cs="Delius" w:eastAsia="Delius" w:hAnsi="Delius"/>
      </w:rPr>
    </w:lvl>
    <w:lvl w:ilvl="3">
      <w:start w:val="1"/>
      <w:numFmt w:val="bullet"/>
      <w:lvlText w:val="●"/>
      <w:lvlJc w:val="left"/>
      <w:pPr>
        <w:ind w:left="2880" w:hanging="360"/>
      </w:pPr>
      <w:rPr>
        <w:rFonts w:ascii="Delius" w:cs="Delius" w:eastAsia="Delius" w:hAnsi="Delius"/>
      </w:rPr>
    </w:lvl>
    <w:lvl w:ilvl="4">
      <w:start w:val="1"/>
      <w:numFmt w:val="bullet"/>
      <w:lvlText w:val="●"/>
      <w:lvlJc w:val="left"/>
      <w:pPr>
        <w:ind w:left="3600" w:hanging="360"/>
      </w:pPr>
      <w:rPr>
        <w:rFonts w:ascii="Delius" w:cs="Delius" w:eastAsia="Delius" w:hAnsi="Delius"/>
      </w:rPr>
    </w:lvl>
    <w:lvl w:ilvl="5">
      <w:start w:val="1"/>
      <w:numFmt w:val="bullet"/>
      <w:lvlText w:val="●"/>
      <w:lvlJc w:val="left"/>
      <w:pPr>
        <w:ind w:left="4320" w:hanging="360"/>
      </w:pPr>
      <w:rPr>
        <w:rFonts w:ascii="Delius" w:cs="Delius" w:eastAsia="Delius" w:hAnsi="Delius"/>
      </w:rPr>
    </w:lvl>
    <w:lvl w:ilvl="6">
      <w:start w:val="1"/>
      <w:numFmt w:val="bullet"/>
      <w:lvlText w:val="●"/>
      <w:lvlJc w:val="left"/>
      <w:pPr>
        <w:ind w:left="5040" w:hanging="360"/>
      </w:pPr>
      <w:rPr>
        <w:rFonts w:ascii="Delius" w:cs="Delius" w:eastAsia="Delius" w:hAnsi="Delius"/>
      </w:rPr>
    </w:lvl>
    <w:lvl w:ilvl="7">
      <w:start w:val="1"/>
      <w:numFmt w:val="bullet"/>
      <w:lvlText w:val="●"/>
      <w:lvlJc w:val="left"/>
      <w:pPr>
        <w:ind w:left="5760" w:hanging="360"/>
      </w:pPr>
      <w:rPr>
        <w:rFonts w:ascii="Delius" w:cs="Delius" w:eastAsia="Delius" w:hAnsi="Delius"/>
      </w:rPr>
    </w:lvl>
    <w:lvl w:ilvl="8">
      <w:start w:val="1"/>
      <w:numFmt w:val="bullet"/>
      <w:lvlText w:val="●"/>
      <w:lvlJc w:val="left"/>
      <w:pPr>
        <w:ind w:left="6480" w:hanging="360"/>
      </w:pPr>
      <w:rPr>
        <w:rFonts w:ascii="Delius" w:cs="Delius" w:eastAsia="Delius" w:hAnsi="Delius"/>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lvl w:ilvl="0">
      <w:start w:val="1"/>
      <w:numFmt w:val="bullet"/>
      <w:lvlText w:val="●"/>
      <w:lvlJc w:val="left"/>
      <w:pPr>
        <w:ind w:left="720" w:hanging="360"/>
      </w:pPr>
      <w:rPr>
        <w:rFonts w:ascii="Delius" w:cs="Delius" w:eastAsia="Delius" w:hAnsi="Deliu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lvl w:ilvl="0">
      <w:start w:val="1"/>
      <w:numFmt w:val="bullet"/>
      <w:lvlText w:val="●"/>
      <w:lvlJc w:val="left"/>
      <w:pPr>
        <w:ind w:left="720" w:hanging="360"/>
      </w:pPr>
      <w:rPr>
        <w:rFonts w:ascii="Delius" w:cs="Delius" w:eastAsia="Delius" w:hAnsi="Delius"/>
      </w:rPr>
    </w:lvl>
    <w:lvl w:ilvl="1">
      <w:start w:val="1"/>
      <w:numFmt w:val="bullet"/>
      <w:lvlText w:val="○"/>
      <w:lvlJc w:val="left"/>
      <w:pPr>
        <w:ind w:left="1440" w:hanging="360"/>
      </w:pPr>
      <w:rPr>
        <w:rFonts w:ascii="Delius" w:cs="Delius" w:eastAsia="Delius" w:hAnsi="Delius"/>
      </w:rPr>
    </w:lvl>
    <w:lvl w:ilvl="2">
      <w:start w:val="1"/>
      <w:numFmt w:val="bullet"/>
      <w:lvlText w:val="●"/>
      <w:lvlJc w:val="left"/>
      <w:pPr>
        <w:ind w:left="2160" w:hanging="360"/>
      </w:pPr>
      <w:rPr>
        <w:rFonts w:ascii="Delius" w:cs="Delius" w:eastAsia="Delius" w:hAnsi="Delius"/>
      </w:rPr>
    </w:lvl>
    <w:lvl w:ilvl="3">
      <w:start w:val="1"/>
      <w:numFmt w:val="bullet"/>
      <w:lvlText w:val="●"/>
      <w:lvlJc w:val="left"/>
      <w:pPr>
        <w:ind w:left="2880" w:hanging="360"/>
      </w:pPr>
      <w:rPr>
        <w:rFonts w:ascii="Delius" w:cs="Delius" w:eastAsia="Delius" w:hAnsi="Delius"/>
      </w:rPr>
    </w:lvl>
    <w:lvl w:ilvl="4">
      <w:start w:val="1"/>
      <w:numFmt w:val="bullet"/>
      <w:lvlText w:val="●"/>
      <w:lvlJc w:val="left"/>
      <w:pPr>
        <w:ind w:left="3600" w:hanging="360"/>
      </w:pPr>
      <w:rPr>
        <w:rFonts w:ascii="Delius" w:cs="Delius" w:eastAsia="Delius" w:hAnsi="Delius"/>
      </w:rPr>
    </w:lvl>
    <w:lvl w:ilvl="5">
      <w:start w:val="1"/>
      <w:numFmt w:val="bullet"/>
      <w:lvlText w:val="●"/>
      <w:lvlJc w:val="left"/>
      <w:pPr>
        <w:ind w:left="4320" w:hanging="360"/>
      </w:pPr>
      <w:rPr>
        <w:rFonts w:ascii="Delius" w:cs="Delius" w:eastAsia="Delius" w:hAnsi="Delius"/>
      </w:rPr>
    </w:lvl>
    <w:lvl w:ilvl="6">
      <w:start w:val="1"/>
      <w:numFmt w:val="bullet"/>
      <w:lvlText w:val="●"/>
      <w:lvlJc w:val="left"/>
      <w:pPr>
        <w:ind w:left="5040" w:hanging="360"/>
      </w:pPr>
      <w:rPr>
        <w:rFonts w:ascii="Delius" w:cs="Delius" w:eastAsia="Delius" w:hAnsi="Delius"/>
      </w:rPr>
    </w:lvl>
    <w:lvl w:ilvl="7">
      <w:start w:val="1"/>
      <w:numFmt w:val="bullet"/>
      <w:lvlText w:val="●"/>
      <w:lvlJc w:val="left"/>
      <w:pPr>
        <w:ind w:left="5760" w:hanging="360"/>
      </w:pPr>
      <w:rPr>
        <w:rFonts w:ascii="Delius" w:cs="Delius" w:eastAsia="Delius" w:hAnsi="Delius"/>
      </w:rPr>
    </w:lvl>
    <w:lvl w:ilvl="8">
      <w:start w:val="1"/>
      <w:numFmt w:val="bullet"/>
      <w:lvlText w:val="●"/>
      <w:lvlJc w:val="left"/>
      <w:pPr>
        <w:ind w:left="6480" w:hanging="360"/>
      </w:pPr>
      <w:rPr>
        <w:rFonts w:ascii="Delius" w:cs="Delius" w:eastAsia="Delius" w:hAnsi="Delius"/>
      </w:rPr>
    </w:lvl>
  </w:abstractNum>
  <w:abstractNum w:abstractNumId="1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lvl w:ilvl="0">
      <w:start w:val="1"/>
      <w:numFmt w:val="bullet"/>
      <w:lvlText w:val="●"/>
      <w:lvlJc w:val="left"/>
      <w:pPr>
        <w:ind w:left="720" w:hanging="360"/>
      </w:pPr>
      <w:rPr>
        <w:rFonts w:ascii="Delius" w:cs="Delius" w:eastAsia="Delius" w:hAnsi="Deliu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lvl w:ilvl="0">
      <w:start w:val="1"/>
      <w:numFmt w:val="bullet"/>
      <w:lvlText w:val="●"/>
      <w:lvlJc w:val="left"/>
      <w:pPr>
        <w:ind w:left="720" w:hanging="360"/>
      </w:pPr>
      <w:rPr>
        <w:rFonts w:ascii="Delius" w:cs="Delius" w:eastAsia="Delius" w:hAnsi="Deliu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lvl w:ilvl="0">
      <w:start w:val="1"/>
      <w:numFmt w:val="bullet"/>
      <w:lvlText w:val="●"/>
      <w:lvlJc w:val="left"/>
      <w:pPr>
        <w:ind w:left="720" w:hanging="360"/>
      </w:pPr>
      <w:rPr>
        <w:rFonts w:ascii="Delius" w:cs="Delius" w:eastAsia="Delius" w:hAnsi="Delius"/>
      </w:rPr>
    </w:lvl>
    <w:lvl w:ilvl="1">
      <w:start w:val="1"/>
      <w:numFmt w:val="bullet"/>
      <w:lvlText w:val="●"/>
      <w:lvlJc w:val="left"/>
      <w:pPr>
        <w:ind w:left="1440" w:hanging="360"/>
      </w:pPr>
      <w:rPr>
        <w:rFonts w:ascii="Delius" w:cs="Delius" w:eastAsia="Delius" w:hAnsi="Delius"/>
      </w:rPr>
    </w:lvl>
    <w:lvl w:ilvl="2">
      <w:start w:val="1"/>
      <w:numFmt w:val="bullet"/>
      <w:lvlText w:val="●"/>
      <w:lvlJc w:val="left"/>
      <w:pPr>
        <w:ind w:left="2160" w:hanging="360"/>
      </w:pPr>
      <w:rPr>
        <w:rFonts w:ascii="Delius" w:cs="Delius" w:eastAsia="Delius" w:hAnsi="Delius"/>
      </w:rPr>
    </w:lvl>
    <w:lvl w:ilvl="3">
      <w:start w:val="1"/>
      <w:numFmt w:val="bullet"/>
      <w:lvlText w:val="●"/>
      <w:lvlJc w:val="left"/>
      <w:pPr>
        <w:ind w:left="2880" w:hanging="360"/>
      </w:pPr>
      <w:rPr>
        <w:rFonts w:ascii="Delius" w:cs="Delius" w:eastAsia="Delius" w:hAnsi="Delius"/>
      </w:rPr>
    </w:lvl>
    <w:lvl w:ilvl="4">
      <w:start w:val="1"/>
      <w:numFmt w:val="bullet"/>
      <w:lvlText w:val="●"/>
      <w:lvlJc w:val="left"/>
      <w:pPr>
        <w:ind w:left="3600" w:hanging="360"/>
      </w:pPr>
      <w:rPr>
        <w:rFonts w:ascii="Delius" w:cs="Delius" w:eastAsia="Delius" w:hAnsi="Delius"/>
      </w:rPr>
    </w:lvl>
    <w:lvl w:ilvl="5">
      <w:start w:val="1"/>
      <w:numFmt w:val="bullet"/>
      <w:lvlText w:val="●"/>
      <w:lvlJc w:val="left"/>
      <w:pPr>
        <w:ind w:left="4320" w:hanging="360"/>
      </w:pPr>
      <w:rPr>
        <w:rFonts w:ascii="Delius" w:cs="Delius" w:eastAsia="Delius" w:hAnsi="Delius"/>
      </w:rPr>
    </w:lvl>
    <w:lvl w:ilvl="6">
      <w:start w:val="1"/>
      <w:numFmt w:val="bullet"/>
      <w:lvlText w:val="●"/>
      <w:lvlJc w:val="left"/>
      <w:pPr>
        <w:ind w:left="5040" w:hanging="360"/>
      </w:pPr>
      <w:rPr>
        <w:rFonts w:ascii="Delius" w:cs="Delius" w:eastAsia="Delius" w:hAnsi="Delius"/>
      </w:rPr>
    </w:lvl>
    <w:lvl w:ilvl="7">
      <w:start w:val="1"/>
      <w:numFmt w:val="bullet"/>
      <w:lvlText w:val="●"/>
      <w:lvlJc w:val="left"/>
      <w:pPr>
        <w:ind w:left="5760" w:hanging="360"/>
      </w:pPr>
      <w:rPr>
        <w:rFonts w:ascii="Delius" w:cs="Delius" w:eastAsia="Delius" w:hAnsi="Delius"/>
      </w:rPr>
    </w:lvl>
    <w:lvl w:ilvl="8">
      <w:start w:val="1"/>
      <w:numFmt w:val="bullet"/>
      <w:lvlText w:val="●"/>
      <w:lvlJc w:val="left"/>
      <w:pPr>
        <w:ind w:left="6480" w:hanging="360"/>
      </w:pPr>
      <w:rPr>
        <w:rFonts w:ascii="Delius" w:cs="Delius" w:eastAsia="Delius" w:hAnsi="Delius"/>
      </w:rPr>
    </w:lvl>
  </w:abstractNum>
  <w:abstractNum w:abstractNumId="142">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lvl w:ilvl="0">
      <w:start w:val="1"/>
      <w:numFmt w:val="bullet"/>
      <w:lvlText w:val="●"/>
      <w:lvlJc w:val="left"/>
      <w:pPr>
        <w:ind w:left="720" w:hanging="360"/>
      </w:pPr>
      <w:rPr>
        <w:rFonts w:ascii="Delius" w:cs="Delius" w:eastAsia="Delius" w:hAnsi="Delius"/>
      </w:rPr>
    </w:lvl>
    <w:lvl w:ilvl="1">
      <w:start w:val="1"/>
      <w:numFmt w:val="bullet"/>
      <w:lvlText w:val="○"/>
      <w:lvlJc w:val="left"/>
      <w:pPr>
        <w:ind w:left="1440" w:hanging="360"/>
      </w:pPr>
      <w:rPr>
        <w:rFonts w:ascii="Delius" w:cs="Delius" w:eastAsia="Delius" w:hAnsi="Delius"/>
      </w:rPr>
    </w:lvl>
    <w:lvl w:ilvl="2">
      <w:start w:val="1"/>
      <w:numFmt w:val="bullet"/>
      <w:lvlText w:val="●"/>
      <w:lvlJc w:val="left"/>
      <w:pPr>
        <w:ind w:left="2160" w:hanging="360"/>
      </w:pPr>
      <w:rPr>
        <w:rFonts w:ascii="Delius" w:cs="Delius" w:eastAsia="Delius" w:hAnsi="Delius"/>
      </w:rPr>
    </w:lvl>
    <w:lvl w:ilvl="3">
      <w:start w:val="1"/>
      <w:numFmt w:val="bullet"/>
      <w:lvlText w:val="●"/>
      <w:lvlJc w:val="left"/>
      <w:pPr>
        <w:ind w:left="2880" w:hanging="360"/>
      </w:pPr>
      <w:rPr>
        <w:rFonts w:ascii="Delius" w:cs="Delius" w:eastAsia="Delius" w:hAnsi="Delius"/>
      </w:rPr>
    </w:lvl>
    <w:lvl w:ilvl="4">
      <w:start w:val="1"/>
      <w:numFmt w:val="bullet"/>
      <w:lvlText w:val="●"/>
      <w:lvlJc w:val="left"/>
      <w:pPr>
        <w:ind w:left="3600" w:hanging="360"/>
      </w:pPr>
      <w:rPr>
        <w:rFonts w:ascii="Delius" w:cs="Delius" w:eastAsia="Delius" w:hAnsi="Delius"/>
      </w:rPr>
    </w:lvl>
    <w:lvl w:ilvl="5">
      <w:start w:val="1"/>
      <w:numFmt w:val="bullet"/>
      <w:lvlText w:val="●"/>
      <w:lvlJc w:val="left"/>
      <w:pPr>
        <w:ind w:left="4320" w:hanging="360"/>
      </w:pPr>
      <w:rPr>
        <w:rFonts w:ascii="Delius" w:cs="Delius" w:eastAsia="Delius" w:hAnsi="Delius"/>
      </w:rPr>
    </w:lvl>
    <w:lvl w:ilvl="6">
      <w:start w:val="1"/>
      <w:numFmt w:val="bullet"/>
      <w:lvlText w:val="●"/>
      <w:lvlJc w:val="left"/>
      <w:pPr>
        <w:ind w:left="5040" w:hanging="360"/>
      </w:pPr>
      <w:rPr>
        <w:rFonts w:ascii="Delius" w:cs="Delius" w:eastAsia="Delius" w:hAnsi="Delius"/>
      </w:rPr>
    </w:lvl>
    <w:lvl w:ilvl="7">
      <w:start w:val="1"/>
      <w:numFmt w:val="bullet"/>
      <w:lvlText w:val="●"/>
      <w:lvlJc w:val="left"/>
      <w:pPr>
        <w:ind w:left="5760" w:hanging="360"/>
      </w:pPr>
      <w:rPr>
        <w:rFonts w:ascii="Delius" w:cs="Delius" w:eastAsia="Delius" w:hAnsi="Delius"/>
      </w:rPr>
    </w:lvl>
    <w:lvl w:ilvl="8">
      <w:start w:val="1"/>
      <w:numFmt w:val="bullet"/>
      <w:lvlText w:val="●"/>
      <w:lvlJc w:val="left"/>
      <w:pPr>
        <w:ind w:left="6480" w:hanging="360"/>
      </w:pPr>
      <w:rPr>
        <w:rFonts w:ascii="Delius" w:cs="Delius" w:eastAsia="Delius" w:hAnsi="Delius"/>
      </w:rPr>
    </w:lvl>
  </w:abstractNum>
  <w:abstractNum w:abstractNumId="1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lvl w:ilvl="0">
      <w:start w:val="1"/>
      <w:numFmt w:val="bullet"/>
      <w:lvlText w:val="●"/>
      <w:lvlJc w:val="left"/>
      <w:pPr>
        <w:ind w:left="720" w:hanging="360"/>
      </w:pPr>
      <w:rPr>
        <w:rFonts w:ascii="Delius" w:cs="Delius" w:eastAsia="Delius" w:hAnsi="Delius"/>
        <w:sz w:val="18"/>
        <w:szCs w:val="18"/>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4">
    <w:lvl w:ilvl="0">
      <w:start w:val="1"/>
      <w:numFmt w:val="bullet"/>
      <w:lvlText w:val="○"/>
      <w:lvlJc w:val="left"/>
      <w:pPr>
        <w:ind w:left="720" w:hanging="360"/>
      </w:pPr>
      <w:rPr>
        <w:rFonts w:ascii="Arial" w:cs="Arial" w:eastAsia="Arial" w:hAnsi="Arial"/>
      </w:rPr>
    </w:lvl>
    <w:lvl w:ilvl="1">
      <w:start w:val="1"/>
      <w:numFmt w:val="bullet"/>
      <w:lvlText w:val="○"/>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2">
    <w:lvl w:ilvl="0">
      <w:start w:val="1"/>
      <w:numFmt w:val="bullet"/>
      <w:lvlText w:val="●"/>
      <w:lvlJc w:val="left"/>
      <w:pPr>
        <w:ind w:left="720" w:hanging="360"/>
      </w:pPr>
      <w:rPr>
        <w:rFonts w:ascii="Delius" w:cs="Delius" w:eastAsia="Delius" w:hAnsi="Delius"/>
      </w:rPr>
    </w:lvl>
    <w:lvl w:ilvl="1">
      <w:start w:val="1"/>
      <w:numFmt w:val="bullet"/>
      <w:lvlText w:val="○"/>
      <w:lvlJc w:val="left"/>
      <w:pPr>
        <w:ind w:left="1440" w:hanging="360"/>
      </w:pPr>
      <w:rPr>
        <w:rFonts w:ascii="Delius" w:cs="Delius" w:eastAsia="Delius" w:hAnsi="Delius"/>
      </w:rPr>
    </w:lvl>
    <w:lvl w:ilvl="2">
      <w:start w:val="1"/>
      <w:numFmt w:val="bullet"/>
      <w:lvlText w:val="●"/>
      <w:lvlJc w:val="left"/>
      <w:pPr>
        <w:ind w:left="2160" w:hanging="360"/>
      </w:pPr>
      <w:rPr>
        <w:rFonts w:ascii="Delius" w:cs="Delius" w:eastAsia="Delius" w:hAnsi="Delius"/>
      </w:rPr>
    </w:lvl>
    <w:lvl w:ilvl="3">
      <w:start w:val="1"/>
      <w:numFmt w:val="bullet"/>
      <w:lvlText w:val="●"/>
      <w:lvlJc w:val="left"/>
      <w:pPr>
        <w:ind w:left="2880" w:hanging="360"/>
      </w:pPr>
      <w:rPr>
        <w:rFonts w:ascii="Delius" w:cs="Delius" w:eastAsia="Delius" w:hAnsi="Delius"/>
      </w:rPr>
    </w:lvl>
    <w:lvl w:ilvl="4">
      <w:start w:val="1"/>
      <w:numFmt w:val="bullet"/>
      <w:lvlText w:val="●"/>
      <w:lvlJc w:val="left"/>
      <w:pPr>
        <w:ind w:left="3600" w:hanging="360"/>
      </w:pPr>
      <w:rPr>
        <w:rFonts w:ascii="Delius" w:cs="Delius" w:eastAsia="Delius" w:hAnsi="Delius"/>
      </w:rPr>
    </w:lvl>
    <w:lvl w:ilvl="5">
      <w:start w:val="1"/>
      <w:numFmt w:val="bullet"/>
      <w:lvlText w:val="●"/>
      <w:lvlJc w:val="left"/>
      <w:pPr>
        <w:ind w:left="4320" w:hanging="360"/>
      </w:pPr>
      <w:rPr>
        <w:rFonts w:ascii="Delius" w:cs="Delius" w:eastAsia="Delius" w:hAnsi="Delius"/>
      </w:rPr>
    </w:lvl>
    <w:lvl w:ilvl="6">
      <w:start w:val="1"/>
      <w:numFmt w:val="bullet"/>
      <w:lvlText w:val="●"/>
      <w:lvlJc w:val="left"/>
      <w:pPr>
        <w:ind w:left="5040" w:hanging="360"/>
      </w:pPr>
      <w:rPr>
        <w:rFonts w:ascii="Delius" w:cs="Delius" w:eastAsia="Delius" w:hAnsi="Delius"/>
      </w:rPr>
    </w:lvl>
    <w:lvl w:ilvl="7">
      <w:start w:val="1"/>
      <w:numFmt w:val="bullet"/>
      <w:lvlText w:val="●"/>
      <w:lvlJc w:val="left"/>
      <w:pPr>
        <w:ind w:left="5760" w:hanging="360"/>
      </w:pPr>
      <w:rPr>
        <w:rFonts w:ascii="Delius" w:cs="Delius" w:eastAsia="Delius" w:hAnsi="Delius"/>
      </w:rPr>
    </w:lvl>
    <w:lvl w:ilvl="8">
      <w:start w:val="1"/>
      <w:numFmt w:val="bullet"/>
      <w:lvlText w:val="●"/>
      <w:lvlJc w:val="left"/>
      <w:pPr>
        <w:ind w:left="6480" w:hanging="360"/>
      </w:pPr>
      <w:rPr>
        <w:rFonts w:ascii="Delius" w:cs="Delius" w:eastAsia="Delius" w:hAnsi="Delius"/>
      </w:rPr>
    </w:lvl>
  </w:abstractNum>
  <w:abstractNum w:abstractNumId="1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lvl w:ilvl="0">
      <w:start w:val="1"/>
      <w:numFmt w:val="bullet"/>
      <w:lvlText w:val="●"/>
      <w:lvlJc w:val="left"/>
      <w:pPr>
        <w:ind w:left="720" w:hanging="360"/>
      </w:pPr>
      <w:rPr>
        <w:rFonts w:ascii="Delius" w:cs="Delius" w:eastAsia="Delius" w:hAnsi="Deliu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0">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9">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5">
    <w:lvl w:ilvl="0">
      <w:start w:val="1"/>
      <w:numFmt w:val="bullet"/>
      <w:lvlText w:val="●"/>
      <w:lvlJc w:val="left"/>
      <w:pPr>
        <w:ind w:left="720" w:hanging="360"/>
      </w:pPr>
      <w:rPr>
        <w:rFonts w:ascii="Delius" w:cs="Delius" w:eastAsia="Delius" w:hAnsi="Deliu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7">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1">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2">
    <w:lvl w:ilvl="0">
      <w:start w:val="1"/>
      <w:numFmt w:val="bullet"/>
      <w:lvlText w:val="●"/>
      <w:lvlJc w:val="left"/>
      <w:pPr>
        <w:ind w:left="720" w:hanging="360"/>
      </w:pPr>
      <w:rPr>
        <w:rFonts w:ascii="Delius" w:cs="Delius" w:eastAsia="Delius" w:hAnsi="Delius"/>
      </w:rPr>
    </w:lvl>
    <w:lvl w:ilvl="1">
      <w:start w:val="1"/>
      <w:numFmt w:val="bullet"/>
      <w:lvlText w:val="●"/>
      <w:lvlJc w:val="left"/>
      <w:pPr>
        <w:ind w:left="1440" w:hanging="360"/>
      </w:pPr>
      <w:rPr>
        <w:rFonts w:ascii="Delius" w:cs="Delius" w:eastAsia="Delius" w:hAnsi="Delius"/>
      </w:rPr>
    </w:lvl>
    <w:lvl w:ilvl="2">
      <w:start w:val="1"/>
      <w:numFmt w:val="bullet"/>
      <w:lvlText w:val="●"/>
      <w:lvlJc w:val="left"/>
      <w:pPr>
        <w:ind w:left="2160" w:hanging="360"/>
      </w:pPr>
      <w:rPr>
        <w:rFonts w:ascii="Delius" w:cs="Delius" w:eastAsia="Delius" w:hAnsi="Delius"/>
      </w:rPr>
    </w:lvl>
    <w:lvl w:ilvl="3">
      <w:start w:val="1"/>
      <w:numFmt w:val="bullet"/>
      <w:lvlText w:val="●"/>
      <w:lvlJc w:val="left"/>
      <w:pPr>
        <w:ind w:left="2880" w:hanging="360"/>
      </w:pPr>
      <w:rPr>
        <w:rFonts w:ascii="Delius" w:cs="Delius" w:eastAsia="Delius" w:hAnsi="Delius"/>
      </w:rPr>
    </w:lvl>
    <w:lvl w:ilvl="4">
      <w:start w:val="1"/>
      <w:numFmt w:val="bullet"/>
      <w:lvlText w:val="●"/>
      <w:lvlJc w:val="left"/>
      <w:pPr>
        <w:ind w:left="3600" w:hanging="360"/>
      </w:pPr>
      <w:rPr>
        <w:rFonts w:ascii="Delius" w:cs="Delius" w:eastAsia="Delius" w:hAnsi="Delius"/>
      </w:rPr>
    </w:lvl>
    <w:lvl w:ilvl="5">
      <w:start w:val="1"/>
      <w:numFmt w:val="bullet"/>
      <w:lvlText w:val="●"/>
      <w:lvlJc w:val="left"/>
      <w:pPr>
        <w:ind w:left="4320" w:hanging="360"/>
      </w:pPr>
      <w:rPr>
        <w:rFonts w:ascii="Delius" w:cs="Delius" w:eastAsia="Delius" w:hAnsi="Delius"/>
      </w:rPr>
    </w:lvl>
    <w:lvl w:ilvl="6">
      <w:start w:val="1"/>
      <w:numFmt w:val="bullet"/>
      <w:lvlText w:val="●"/>
      <w:lvlJc w:val="left"/>
      <w:pPr>
        <w:ind w:left="5040" w:hanging="360"/>
      </w:pPr>
      <w:rPr>
        <w:rFonts w:ascii="Delius" w:cs="Delius" w:eastAsia="Delius" w:hAnsi="Delius"/>
      </w:rPr>
    </w:lvl>
    <w:lvl w:ilvl="7">
      <w:start w:val="1"/>
      <w:numFmt w:val="bullet"/>
      <w:lvlText w:val="●"/>
      <w:lvlJc w:val="left"/>
      <w:pPr>
        <w:ind w:left="5760" w:hanging="360"/>
      </w:pPr>
      <w:rPr>
        <w:rFonts w:ascii="Delius" w:cs="Delius" w:eastAsia="Delius" w:hAnsi="Delius"/>
      </w:rPr>
    </w:lvl>
    <w:lvl w:ilvl="8">
      <w:start w:val="1"/>
      <w:numFmt w:val="bullet"/>
      <w:lvlText w:val="●"/>
      <w:lvlJc w:val="left"/>
      <w:pPr>
        <w:ind w:left="6480" w:hanging="360"/>
      </w:pPr>
      <w:rPr>
        <w:rFonts w:ascii="Delius" w:cs="Delius" w:eastAsia="Delius" w:hAnsi="Delius"/>
      </w:rPr>
    </w:lvl>
  </w:abstractNum>
  <w:abstractNum w:abstractNumId="1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7">
    <w:lvl w:ilvl="0">
      <w:start w:val="1"/>
      <w:numFmt w:val="bullet"/>
      <w:lvlText w:val="●"/>
      <w:lvlJc w:val="left"/>
      <w:pPr>
        <w:ind w:left="720" w:hanging="360"/>
      </w:pPr>
      <w:rPr>
        <w:rFonts w:ascii="Delius" w:cs="Delius" w:eastAsia="Delius" w:hAnsi="Deliu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1">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 w:numId="180">
    <w:abstractNumId w:val="180"/>
  </w:num>
  <w:num w:numId="181">
    <w:abstractNumId w:val="181"/>
  </w:num>
  <w:num w:numId="182">
    <w:abstractNumId w:val="182"/>
  </w:num>
  <w:num w:numId="183">
    <w:abstractNumId w:val="183"/>
  </w:num>
  <w:num w:numId="184">
    <w:abstractNumId w:val="184"/>
  </w:num>
  <w:num w:numId="185">
    <w:abstractNumId w:val="185"/>
  </w:num>
  <w:num w:numId="186">
    <w:abstractNumId w:val="186"/>
  </w:num>
  <w:num w:numId="187">
    <w:abstractNumId w:val="187"/>
  </w:num>
  <w:num w:numId="188">
    <w:abstractNumId w:val="188"/>
  </w:num>
  <w:num w:numId="189">
    <w:abstractNumId w:val="189"/>
  </w:num>
  <w:num w:numId="190">
    <w:abstractNumId w:val="190"/>
  </w:num>
  <w:num w:numId="191">
    <w:abstractNumId w:val="191"/>
  </w:num>
  <w:num w:numId="192">
    <w:abstractNumId w:val="192"/>
  </w:num>
  <w:num w:numId="193">
    <w:abstractNumId w:val="193"/>
  </w:num>
  <w:num w:numId="194">
    <w:abstractNumId w:val="194"/>
  </w:num>
  <w:num w:numId="195">
    <w:abstractNumId w:val="195"/>
  </w:num>
  <w:num w:numId="196">
    <w:abstractNumId w:val="196"/>
  </w:num>
  <w:num w:numId="197">
    <w:abstractNumId w:val="197"/>
  </w:num>
  <w:num w:numId="198">
    <w:abstractNumId w:val="198"/>
  </w:num>
  <w:num w:numId="199">
    <w:abstractNumId w:val="199"/>
  </w:num>
  <w:num w:numId="200">
    <w:abstractNumId w:val="200"/>
  </w:num>
  <w:num w:numId="201">
    <w:abstractNumId w:val="20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style>
  <w:style w:type="table" w:styleId="Table52">
    <w:basedOn w:val="TableNormal"/>
    <w:tblPr>
      <w:tblStyleRowBandSize w:val="1"/>
      <w:tblStyleColBandSize w:val="1"/>
      <w:tblCellMar>
        <w:top w:w="100.0" w:type="dxa"/>
        <w:left w:w="100.0" w:type="dxa"/>
        <w:bottom w:w="100.0" w:type="dxa"/>
        <w:right w:w="100.0" w:type="dxa"/>
      </w:tblCellMar>
    </w:tblPr>
  </w:style>
  <w:style w:type="table" w:styleId="Table5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audible.com/pd/Classics/Allegory-of-the-Cave-Audiobook/B002UZZ4E0?ref=a_a_search_c3_lProduct_1_1&amp;pf_rd_p=e81b7c27-6880-467a-b5a7-13cef5d729fe&amp;pf_rd_r=TJ541F58A1NVWYW2JYR2&amp;." TargetMode="External"/><Relationship Id="rId190" Type="http://schemas.openxmlformats.org/officeDocument/2006/relationships/hyperlink" Target="https://learnzillion.com/resources/134191/" TargetMode="External"/><Relationship Id="rId42" Type="http://schemas.openxmlformats.org/officeDocument/2006/relationships/hyperlink" Target="https://www.audible.com/pd/Classics/Allegory-of-the-Cave-Audiobook/B002UZZ4E0?ref=a_a_search_c3_lProduct_1_1&amp;pf_rd_p=e81b7c27-6880-467a-b5a7-13cef5d729fe&amp;pf_rd_r=TJ541F58A1NVWYW2JYR2&amp;." TargetMode="External"/><Relationship Id="rId41" Type="http://schemas.openxmlformats.org/officeDocument/2006/relationships/hyperlink" Target="https://www.audible.com/pd/Classics/Allegory-of-the-Cave-Audiobook/B002UZZ4E0?ref=a_a_search_c3_lProduct_1_1&amp;pf_rd_p=e81b7c27-6880-467a-b5a7-13cef5d729fe&amp;pf_rd_r=TJ541F58A1NVWYW2JYR2&amp;." TargetMode="External"/><Relationship Id="rId44" Type="http://schemas.openxmlformats.org/officeDocument/2006/relationships/hyperlink" Target="https://www.louisianabelieves.com/docs/default-source/students-with-disabilities/8-ela-connectors.pdf?sfvrsn=9d78971f_5" TargetMode="External"/><Relationship Id="rId194" Type="http://schemas.openxmlformats.org/officeDocument/2006/relationships/hyperlink" Target="https://www.louisianabelieves.com/docs/default-source/students-with-disabilities/student-response-modes-_-ela.pdf?sfvrsn=a371971f_5" TargetMode="External"/><Relationship Id="rId43" Type="http://schemas.openxmlformats.org/officeDocument/2006/relationships/hyperlink" Target="https://www.louisianabelieves.com/docs/default-source/students-with-disabilities/8-ela-connectors.pdf?sfvrsn=9d78971f_5" TargetMode="External"/><Relationship Id="rId193" Type="http://schemas.openxmlformats.org/officeDocument/2006/relationships/hyperlink" Target="https://www.louisianabelieves.com/docs/default-source/students-with-disabilities/8-ela-connectors.pdf?sfvrsn=9d78971f_5" TargetMode="External"/><Relationship Id="rId46" Type="http://schemas.openxmlformats.org/officeDocument/2006/relationships/hyperlink" Target="https://www.louisianabelieves.com/docs/default-source/students-with-disabilities/adapting-lesson-plans-_-ela.pdf?sfvrsn=e271971f_5" TargetMode="External"/><Relationship Id="rId192" Type="http://schemas.openxmlformats.org/officeDocument/2006/relationships/hyperlink" Target="https://www.louisianabelieves.com/docs/default-source/students-with-disabilities/8-ela-connectors.pdf?sfvrsn=9d78971f_5" TargetMode="External"/><Relationship Id="rId45" Type="http://schemas.openxmlformats.org/officeDocument/2006/relationships/hyperlink" Target="https://www.audible.com/pd/Classics/Allegory-of-the-Cave-Audiobook/B002UZZ4E0?ref=a_a_search_c3_lProduct_1_1&amp;pf_rd_p=e81b7c27-6880-467a-b5a7-13cef5d729fe&amp;pf_rd_r=TJ541F58A1NVWYW2JYR2&amp;." TargetMode="External"/><Relationship Id="rId191" Type="http://schemas.openxmlformats.org/officeDocument/2006/relationships/hyperlink" Target="https://www.louisianabelieves.com/docs/default-source/students-with-disabilities/8-ela-connectors.pdf?sfvrsn=9d78971f_5" TargetMode="External"/><Relationship Id="rId48" Type="http://schemas.openxmlformats.org/officeDocument/2006/relationships/hyperlink" Target="https://www.louisianabelieves.com/docs/default-source/students-with-disabilities/student-response-modes-_-ela.pdf?sfvrsn=a371971f_5" TargetMode="External"/><Relationship Id="rId187" Type="http://schemas.openxmlformats.org/officeDocument/2006/relationships/hyperlink" Target="https://www.louisianabelieves.com/docs/default-source/students-with-disabilities/student-response-modes-_-ela.pdf?sfvrsn=a371971f_5" TargetMode="External"/><Relationship Id="rId47" Type="http://schemas.openxmlformats.org/officeDocument/2006/relationships/hyperlink" Target="https://www.louisianabelieves.com/docs/default-source/students-with-disabilities/adapting-lesson-plans-_-ela.pdf?sfvrsn=e271971f_5" TargetMode="External"/><Relationship Id="rId186" Type="http://schemas.openxmlformats.org/officeDocument/2006/relationships/hyperlink" Target="https://www.louisianabelieves.com/docs/default-source/students-with-disabilities/literature-ela-6-8-eec.pdf?sfvrsn=e67c971f_4" TargetMode="External"/><Relationship Id="rId185" Type="http://schemas.openxmlformats.org/officeDocument/2006/relationships/hyperlink" Target="https://www.louisianabelieves.com/docs/default-source/students-with-disabilities/7-ela-connectors.pdf?sfvrsn=9e78971f_5" TargetMode="External"/><Relationship Id="rId49" Type="http://schemas.openxmlformats.org/officeDocument/2006/relationships/hyperlink" Target="https://www.louisianabelieves.com/docs/default-source/students-with-disabilities/student-response-modes-_-ela.pdf?sfvrsn=a371971f_5" TargetMode="External"/><Relationship Id="rId184" Type="http://schemas.openxmlformats.org/officeDocument/2006/relationships/hyperlink" Target="https://www.louisianabelieves.com/docs/default-source/students-with-disabilities/7-ela-connectors.pdf?sfvrsn=9e78971f_5" TargetMode="External"/><Relationship Id="rId189" Type="http://schemas.openxmlformats.org/officeDocument/2006/relationships/hyperlink" Target="https://learnzillion.com/resources/91910/?card_id=108593" TargetMode="External"/><Relationship Id="rId188" Type="http://schemas.openxmlformats.org/officeDocument/2006/relationships/hyperlink" Target="https://learnzillion.com/resources/91910/?card_id=108593" TargetMode="External"/><Relationship Id="rId31" Type="http://schemas.openxmlformats.org/officeDocument/2006/relationships/hyperlink" Target="https://learnzillion.com/resources/134191/" TargetMode="External"/><Relationship Id="rId30" Type="http://schemas.openxmlformats.org/officeDocument/2006/relationships/hyperlink" Target="https://learnzillion.com/resources/91910/?card_id=108593" TargetMode="External"/><Relationship Id="rId33" Type="http://schemas.openxmlformats.org/officeDocument/2006/relationships/hyperlink" Target="https://www.louisianabelieves.com/docs/default-source/students-with-disabilities/8-ela-connectors.pdf?sfvrsn=9d78971f_5" TargetMode="External"/><Relationship Id="rId183" Type="http://schemas.openxmlformats.org/officeDocument/2006/relationships/hyperlink" Target="https://www.youtube.com/watch?v=1RWOpQXTltA" TargetMode="External"/><Relationship Id="rId32" Type="http://schemas.openxmlformats.org/officeDocument/2006/relationships/hyperlink" Target="https://www.louisianabelieves.com/docs/default-source/students-with-disabilities/8-ela-connectors.pdf?sfvrsn=9d78971f_5" TargetMode="External"/><Relationship Id="rId182" Type="http://schemas.openxmlformats.org/officeDocument/2006/relationships/hyperlink" Target="https://ecdn.teacherspayteachers.com/thumbitem/Sensory-Details-Anchor-Chart-3200907-1497441649/original-3200907-1.jpg" TargetMode="External"/><Relationship Id="rId35" Type="http://schemas.openxmlformats.org/officeDocument/2006/relationships/hyperlink" Target="https://www.louisianabelieves.com/docs/default-source/students-with-disabilities/student-response-modes-_-ela.pdf?sfvrsn=a371971f_5" TargetMode="External"/><Relationship Id="rId181" Type="http://schemas.openxmlformats.org/officeDocument/2006/relationships/hyperlink" Target="https://learnzillion.com/resources/91910/?card_id=108593" TargetMode="External"/><Relationship Id="rId34" Type="http://schemas.openxmlformats.org/officeDocument/2006/relationships/hyperlink" Target="https://www.audible.com/pd/Classics/Allegory-of-the-Cave-Audiobook/B002UZZ4E0?ref=a_a_search_c3_lProduct_1_1&amp;pf_rd_p=e81b7c27-6880-467a-b5a7-13cef5d729fe&amp;pf_rd_r=TJ541F58A1NVWYW2JYR2&amp;." TargetMode="External"/><Relationship Id="rId180" Type="http://schemas.openxmlformats.org/officeDocument/2006/relationships/hyperlink" Target="https://learnzillion.com/resources/91910/?card_id=108593" TargetMode="External"/><Relationship Id="rId37" Type="http://schemas.openxmlformats.org/officeDocument/2006/relationships/hyperlink" Target="https://learnzillion.com/resources/134194/" TargetMode="External"/><Relationship Id="rId176" Type="http://schemas.openxmlformats.org/officeDocument/2006/relationships/hyperlink" Target="https://www.louisianabelieves.com/docs/default-source/students-with-disabilities/student-response-modes-_-ela.pdf?sfvrsn=a371971f_5" TargetMode="External"/><Relationship Id="rId36" Type="http://schemas.openxmlformats.org/officeDocument/2006/relationships/hyperlink" Target="https://www.louisianabelieves.com/docs/default-source/students-with-disabilities/student-response-modes-_-ela.pdf?sfvrsn=a371971f_5" TargetMode="External"/><Relationship Id="rId175" Type="http://schemas.openxmlformats.org/officeDocument/2006/relationships/hyperlink" Target="https://www.louisianabelieves.com/docs/default-source/students-with-disabilities/8-ela-connectors.pdf?sfvrsn=9d78971f_5" TargetMode="External"/><Relationship Id="rId39" Type="http://schemas.openxmlformats.org/officeDocument/2006/relationships/hyperlink" Target="https://learnzillion.com/resources/91910/?card_id=108593" TargetMode="External"/><Relationship Id="rId174" Type="http://schemas.openxmlformats.org/officeDocument/2006/relationships/hyperlink" Target="https://www.louisianabelieves.com/docs/default-source/students-with-disabilities/8-ela-connectors.pdf?sfvrsn=9d78971f_5" TargetMode="External"/><Relationship Id="rId38" Type="http://schemas.openxmlformats.org/officeDocument/2006/relationships/hyperlink" Target="https://learnzillion.com/resources/91910/?card_id=108593" TargetMode="External"/><Relationship Id="rId173" Type="http://schemas.openxmlformats.org/officeDocument/2006/relationships/hyperlink" Target="https://learnzillion.com/resources/91910/?card_id=108593" TargetMode="External"/><Relationship Id="rId179" Type="http://schemas.openxmlformats.org/officeDocument/2006/relationships/hyperlink" Target="https://ecdn.teacherspayteachers.com/thumbitem/Sensory-Details-Anchor-Chart-3200907-1497441649/original-3200907-1.jpg" TargetMode="External"/><Relationship Id="rId178" Type="http://schemas.openxmlformats.org/officeDocument/2006/relationships/hyperlink" Target="https://learnzillion.com/resources/134194/" TargetMode="External"/><Relationship Id="rId177" Type="http://schemas.openxmlformats.org/officeDocument/2006/relationships/hyperlink" Target="https://www.louisianabelieves.com/docs/default-source/students-with-disabilities/student-response-modes-_-ela.pdf?sfvrsn=a371971f_5" TargetMode="External"/><Relationship Id="rId20" Type="http://schemas.openxmlformats.org/officeDocument/2006/relationships/hyperlink" Target="https://www.louisianabelieves.com/docs/default-source/students-with-disabilities/adapting-lesson-plans-_-ela.pdf?sfvrsn=e271971f_5" TargetMode="External"/><Relationship Id="rId22" Type="http://schemas.openxmlformats.org/officeDocument/2006/relationships/hyperlink" Target="https://www.louisianabelieves.com/docs/default-source/students-with-disabilities/student-response-modes-_-ela.pdf?sfvrsn=a371971f_5" TargetMode="External"/><Relationship Id="rId21" Type="http://schemas.openxmlformats.org/officeDocument/2006/relationships/hyperlink" Target="https://www.louisianabelieves.com/docs/default-source/students-with-disabilities/student-response-modes-_-ela.pdf?sfvrsn=a371971f_5" TargetMode="External"/><Relationship Id="rId24" Type="http://schemas.openxmlformats.org/officeDocument/2006/relationships/hyperlink" Target="https://www.youtube.com/watch?v=1RWOpQXTltA" TargetMode="External"/><Relationship Id="rId23" Type="http://schemas.openxmlformats.org/officeDocument/2006/relationships/hyperlink" Target="https://learnzillion.com/resources/134194/" TargetMode="External"/><Relationship Id="rId26" Type="http://schemas.openxmlformats.org/officeDocument/2006/relationships/hyperlink" Target="https://www.louisianabelieves.com/docs/default-source/students-with-disabilities/7-ela-connectors.pdf?sfvrsn=9e78971f_5" TargetMode="External"/><Relationship Id="rId25" Type="http://schemas.openxmlformats.org/officeDocument/2006/relationships/hyperlink" Target="https://www.louisianabelieves.com/docs/default-source/students-with-disabilities/7-ela-connectors.pdf?sfvrsn=9e78971f_5" TargetMode="External"/><Relationship Id="rId28" Type="http://schemas.openxmlformats.org/officeDocument/2006/relationships/hyperlink" Target="https://www.louisianabelieves.com/docs/default-source/students-with-disabilities/student-response-modes-_-ela.pdf?sfvrsn=a371971f_5" TargetMode="External"/><Relationship Id="rId27" Type="http://schemas.openxmlformats.org/officeDocument/2006/relationships/hyperlink" Target="https://www.louisianabelieves.com/docs/default-source/students-with-disabilities/literature-ela-6-8-eec.pdf?sfvrsn=e67c971f_4" TargetMode="External"/><Relationship Id="rId29" Type="http://schemas.openxmlformats.org/officeDocument/2006/relationships/hyperlink" Target="https://learnzillion.com/resources/91910/?card_id=108593" TargetMode="External"/><Relationship Id="rId11" Type="http://schemas.openxmlformats.org/officeDocument/2006/relationships/hyperlink" Target="https://www.louisianabelieves.com/docs/default-source/students-with-disabilities/literature-ela-6-8-eec.pdf?sfvrsn=e67c971f_4" TargetMode="External"/><Relationship Id="rId10" Type="http://schemas.openxmlformats.org/officeDocument/2006/relationships/hyperlink" Target="https://www.louisianabelieves.com/docs/default-source/students-with-disabilities/7-ela-connectors.pdf?sfvrsn=9e78971f_5" TargetMode="External"/><Relationship Id="rId13" Type="http://schemas.openxmlformats.org/officeDocument/2006/relationships/hyperlink" Target="https://learnzillion.com/resources/91910/?card_id=108593" TargetMode="External"/><Relationship Id="rId12" Type="http://schemas.openxmlformats.org/officeDocument/2006/relationships/hyperlink" Target="https://www.louisianabelieves.com/docs/default-source/students-with-disabilities/student-response-modes-_-ela.pdf?sfvrsn=a371971f_5" TargetMode="External"/><Relationship Id="rId15" Type="http://schemas.openxmlformats.org/officeDocument/2006/relationships/hyperlink" Target="https://learnzillion.com/resources/134191/" TargetMode="External"/><Relationship Id="rId198" Type="http://schemas.openxmlformats.org/officeDocument/2006/relationships/hyperlink" Target="https://learnzillion.com/resources/91910/?card_id=108593" TargetMode="External"/><Relationship Id="rId14" Type="http://schemas.openxmlformats.org/officeDocument/2006/relationships/hyperlink" Target="https://learnzillion.com/resources/91910/?card_id=108593" TargetMode="External"/><Relationship Id="rId197" Type="http://schemas.openxmlformats.org/officeDocument/2006/relationships/hyperlink" Target="https://ecdn.teacherspayteachers.com/thumbitem/Sensory-Details-Anchor-Chart-3200907-1497441649/original-3200907-1.jpg" TargetMode="External"/><Relationship Id="rId17" Type="http://schemas.openxmlformats.org/officeDocument/2006/relationships/hyperlink" Target="https://www.louisianabelieves.com/docs/default-source/students-with-disabilities/8-ela-connectors.pdf?sfvrsn=9d78971f_5" TargetMode="External"/><Relationship Id="rId196" Type="http://schemas.openxmlformats.org/officeDocument/2006/relationships/hyperlink" Target="https://learnzillion.com/resources/134194/" TargetMode="External"/><Relationship Id="rId16" Type="http://schemas.openxmlformats.org/officeDocument/2006/relationships/hyperlink" Target="https://www.louisianabelieves.com/docs/default-source/students-with-disabilities/8-ela-connectors.pdf?sfvrsn=9d78971f_5" TargetMode="External"/><Relationship Id="rId195" Type="http://schemas.openxmlformats.org/officeDocument/2006/relationships/hyperlink" Target="https://www.louisianabelieves.com/docs/default-source/students-with-disabilities/student-response-modes-_-ela.pdf?sfvrsn=a371971f_5" TargetMode="External"/><Relationship Id="rId19" Type="http://schemas.openxmlformats.org/officeDocument/2006/relationships/hyperlink" Target="https://www.louisianabelieves.com/docs/default-source/students-with-disabilities/adapting-lesson-plans-_-ela.pdf?sfvrsn=e271971f_5" TargetMode="External"/><Relationship Id="rId18" Type="http://schemas.openxmlformats.org/officeDocument/2006/relationships/hyperlink" Target="https://www.louisianabelieves.com/docs/default-source/students-with-disabilities/8-ela-connectors.pdf?sfvrsn=9d78971f_5" TargetMode="External"/><Relationship Id="rId199" Type="http://schemas.openxmlformats.org/officeDocument/2006/relationships/hyperlink" Target="https://learnzillion.com/resources/91910/?card_id=108593" TargetMode="External"/><Relationship Id="rId84" Type="http://schemas.openxmlformats.org/officeDocument/2006/relationships/hyperlink" Target="https://www.louisianabelieves.com/docs/default-source/students-with-disabilities/student-response-modes-_-ela.pdf?sfvrsn=a371971f_5" TargetMode="External"/><Relationship Id="rId83" Type="http://schemas.openxmlformats.org/officeDocument/2006/relationships/hyperlink" Target="https://www.louisianabelieves.com/docs/default-source/students-with-disabilities/student-response-modes-_-ela.pdf?sfvrsn=a371971f_5" TargetMode="External"/><Relationship Id="rId86" Type="http://schemas.openxmlformats.org/officeDocument/2006/relationships/hyperlink" Target="https://learnzillion.com/resources/91910/?card_id=108593" TargetMode="External"/><Relationship Id="rId85" Type="http://schemas.openxmlformats.org/officeDocument/2006/relationships/hyperlink" Target="https://learnzillion.com/resources/134194/" TargetMode="External"/><Relationship Id="rId88" Type="http://schemas.openxmlformats.org/officeDocument/2006/relationships/hyperlink" Target="https://www.louisianabelieves.com/docs/default-source/students-with-disabilities/8-ela-connectors.pdf?sfvrsn=9d78971f_5" TargetMode="External"/><Relationship Id="rId150" Type="http://schemas.openxmlformats.org/officeDocument/2006/relationships/hyperlink" Target="https://www.louisianabelieves.com/docs/default-source/students-with-disabilities/student-response-modes-_-ela.pdf?sfvrsn=a371971f_5" TargetMode="External"/><Relationship Id="rId87" Type="http://schemas.openxmlformats.org/officeDocument/2006/relationships/hyperlink" Target="https://learnzillion.com/resources/91910/?card_id=108593" TargetMode="External"/><Relationship Id="rId89" Type="http://schemas.openxmlformats.org/officeDocument/2006/relationships/hyperlink" Target="https://www.louisianabelieves.com/docs/default-source/students-with-disabilities/8-ela-connectors.pdf?sfvrsn=9d78971f_5" TargetMode="External"/><Relationship Id="rId80" Type="http://schemas.openxmlformats.org/officeDocument/2006/relationships/hyperlink" Target="http://ia801401.us.archive.org/2/items/short_humor_1011_librivox/shc001_ransomredchief_henry_mh_64kb.mp3." TargetMode="External"/><Relationship Id="rId82" Type="http://schemas.openxmlformats.org/officeDocument/2006/relationships/hyperlink" Target="https://www.louisianabelieves.com/docs/default-source/students-with-disabilities/adapting-lesson-plans-_-ela.pdf?sfvrsn=e271971f_5" TargetMode="External"/><Relationship Id="rId81" Type="http://schemas.openxmlformats.org/officeDocument/2006/relationships/hyperlink" Target="https://www.louisianabelieves.com/docs/default-source/students-with-disabilities/adapting-lesson-plans-_-ela.pdf?sfvrsn=e271971f_5"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hyperlink" Target="https://www.louisianabelieves.com/docs/default-source/students-with-disabilities/8-ela-connectors.pdf?sfvrsn=9d78971f_5" TargetMode="External"/><Relationship Id="rId4" Type="http://schemas.openxmlformats.org/officeDocument/2006/relationships/numbering" Target="numbering.xml"/><Relationship Id="rId148" Type="http://schemas.openxmlformats.org/officeDocument/2006/relationships/hyperlink" Target="https://www.louisianabelieves.com/docs/default-source/students-with-disabilities/8-ela-connectors.pdf?sfvrsn=9d78971f_5" TargetMode="External"/><Relationship Id="rId9" Type="http://schemas.openxmlformats.org/officeDocument/2006/relationships/hyperlink" Target="https://www.louisianabelieves.com/docs/default-source/students-with-disabilities/7-ela-connectors.pdf?sfvrsn=9e78971f_5" TargetMode="External"/><Relationship Id="rId143" Type="http://schemas.openxmlformats.org/officeDocument/2006/relationships/hyperlink" Target="https://www.louisianabelieves.com/docs/default-source/students-with-disabilities/student-response-modes-_-ela.pdf?sfvrsn=a371971f_5" TargetMode="External"/><Relationship Id="rId142" Type="http://schemas.openxmlformats.org/officeDocument/2006/relationships/hyperlink" Target="https://www.louisianabelieves.com/docs/default-source/students-with-disabilities/student-response-modes-_-ela.pdf?sfvrsn=a371971f_5" TargetMode="External"/><Relationship Id="rId141" Type="http://schemas.openxmlformats.org/officeDocument/2006/relationships/hyperlink" Target="https://www.louisianabelieves.com/docs/default-source/students-with-disabilities/8-ela-connectors.pdf?sfvrsn=9d78971f_5" TargetMode="External"/><Relationship Id="rId140" Type="http://schemas.openxmlformats.org/officeDocument/2006/relationships/hyperlink" Target="https://learnzillion.com/resources/91910/?card_id=108593" TargetMode="External"/><Relationship Id="rId5" Type="http://schemas.openxmlformats.org/officeDocument/2006/relationships/styles" Target="styles.xml"/><Relationship Id="rId147" Type="http://schemas.openxmlformats.org/officeDocument/2006/relationships/hyperlink" Target="https://learnzillion.com/resources/91910/?card_id=108593" TargetMode="External"/><Relationship Id="rId6" Type="http://schemas.openxmlformats.org/officeDocument/2006/relationships/image" Target="media/image1.png"/><Relationship Id="rId146" Type="http://schemas.openxmlformats.org/officeDocument/2006/relationships/hyperlink" Target="https://learnzillion.com/resources/91910/?card_id=108593" TargetMode="External"/><Relationship Id="rId7" Type="http://schemas.openxmlformats.org/officeDocument/2006/relationships/hyperlink" Target="https://www.louisianabelieves.com/resources/library/students-with-significant-cognitive-disabilities" TargetMode="External"/><Relationship Id="rId145" Type="http://schemas.openxmlformats.org/officeDocument/2006/relationships/hyperlink" Target="https://ecdn.teacherspayteachers.com/thumbitem/Sensory-Details-Anchor-Chart-3200907-1497441649/original-3200907-1.jpg" TargetMode="External"/><Relationship Id="rId8" Type="http://schemas.openxmlformats.org/officeDocument/2006/relationships/hyperlink" Target="https://www.louisianabelieves.com/resources/library/students-with-significant-cognitive-disabilities" TargetMode="External"/><Relationship Id="rId144" Type="http://schemas.openxmlformats.org/officeDocument/2006/relationships/hyperlink" Target="https://learnzillion.com/resources/134194/" TargetMode="External"/><Relationship Id="rId73" Type="http://schemas.openxmlformats.org/officeDocument/2006/relationships/hyperlink" Target="https://www.louisianabelieves.com/docs/default-source/students-with-disabilities/student-response-modes-_-ela.pdf?sfvrsn=a371971f_5" TargetMode="External"/><Relationship Id="rId72" Type="http://schemas.openxmlformats.org/officeDocument/2006/relationships/hyperlink" Target="https://www.louisianabelieves.com/docs/default-source/students-with-disabilities/student-response-modes-_-ela.pdf?sfvrsn=a371971f_5" TargetMode="External"/><Relationship Id="rId75" Type="http://schemas.openxmlformats.org/officeDocument/2006/relationships/hyperlink" Target="https://learnzillion.com/resources/91910/?card_id=108593" TargetMode="External"/><Relationship Id="rId74" Type="http://schemas.openxmlformats.org/officeDocument/2006/relationships/hyperlink" Target="https://learnzillion.com/resources/134194/" TargetMode="External"/><Relationship Id="rId77" Type="http://schemas.openxmlformats.org/officeDocument/2006/relationships/hyperlink" Target="https://docs.google.com/document/d/1AfbfSY8aKkglGzgxA_UF01wnQKmo1_R-/edit" TargetMode="External"/><Relationship Id="rId76" Type="http://schemas.openxmlformats.org/officeDocument/2006/relationships/hyperlink" Target="https://learnzillion.com/resources/91910/?card_id=108593" TargetMode="External"/><Relationship Id="rId79" Type="http://schemas.openxmlformats.org/officeDocument/2006/relationships/hyperlink" Target="https://www.louisianabelieves.com/docs/default-source/students-with-disabilities/8-ela-connectors.pdf?sfvrsn=9d78971f_5" TargetMode="External"/><Relationship Id="rId78" Type="http://schemas.openxmlformats.org/officeDocument/2006/relationships/hyperlink" Target="https://www.louisianabelieves.com/docs/default-source/students-with-disabilities/8-ela-connectors.pdf?sfvrsn=9d78971f_5" TargetMode="External"/><Relationship Id="rId71" Type="http://schemas.openxmlformats.org/officeDocument/2006/relationships/hyperlink" Target="http://ia801401.us.archive.org/2/items/short_humor_1011_librivox/shc001_ransomredchief_henry_mh_64kb.mp3." TargetMode="External"/><Relationship Id="rId70" Type="http://schemas.openxmlformats.org/officeDocument/2006/relationships/hyperlink" Target="https://www.louisianabelieves.com/docs/default-source/students-with-disabilities/8-ela-connectors.pdf?sfvrsn=9d78971f_5" TargetMode="External"/><Relationship Id="rId139" Type="http://schemas.openxmlformats.org/officeDocument/2006/relationships/hyperlink" Target="https://learnzillion.com/resources/91910/?card_id=108593" TargetMode="External"/><Relationship Id="rId138" Type="http://schemas.openxmlformats.org/officeDocument/2006/relationships/hyperlink" Target="https://ecdn.teacherspayteachers.com/thumbitem/Sensory-Details-Anchor-Chart-3200907-1497441649/original-3200907-1.jpg" TargetMode="External"/><Relationship Id="rId137" Type="http://schemas.openxmlformats.org/officeDocument/2006/relationships/hyperlink" Target="https://learnzillion.com/resources/134194/" TargetMode="External"/><Relationship Id="rId132" Type="http://schemas.openxmlformats.org/officeDocument/2006/relationships/hyperlink" Target="https://learnzillion.com/resources/91910/?card_id=108593" TargetMode="External"/><Relationship Id="rId131" Type="http://schemas.openxmlformats.org/officeDocument/2006/relationships/hyperlink" Target="https://learnzillion.com/resources/91910/?card_id=108593" TargetMode="External"/><Relationship Id="rId130" Type="http://schemas.openxmlformats.org/officeDocument/2006/relationships/hyperlink" Target="https://ecdn.teacherspayteachers.com/thumbitem/Sensory-Details-Anchor-Chart-3200907-1497441649/original-3200907-1.jpg" TargetMode="External"/><Relationship Id="rId250" Type="http://schemas.openxmlformats.org/officeDocument/2006/relationships/header" Target="header1.xml"/><Relationship Id="rId136" Type="http://schemas.openxmlformats.org/officeDocument/2006/relationships/hyperlink" Target="https://www.louisianabelieves.com/docs/default-source/students-with-disabilities/student-response-modes-_-ela.pdf?sfvrsn=a371971f_5" TargetMode="External"/><Relationship Id="rId135" Type="http://schemas.openxmlformats.org/officeDocument/2006/relationships/hyperlink" Target="https://www.louisianabelieves.com/docs/default-source/students-with-disabilities/student-response-modes-_-ela.pdf?sfvrsn=a371971f_5" TargetMode="External"/><Relationship Id="rId134" Type="http://schemas.openxmlformats.org/officeDocument/2006/relationships/hyperlink" Target="http://ia800200.us.archive.org/35/items/stories_001_librivox/telltale_heart_poe_dm_64kb.mp3." TargetMode="External"/><Relationship Id="rId133" Type="http://schemas.openxmlformats.org/officeDocument/2006/relationships/hyperlink" Target="https://www.louisianabelieves.com/docs/default-source/students-with-disabilities/8-ela-connectors.pdf?sfvrsn=9d78971f_5" TargetMode="External"/><Relationship Id="rId62" Type="http://schemas.openxmlformats.org/officeDocument/2006/relationships/hyperlink" Target="https://www.louisianabelieves.com/docs/default-source/students-with-disabilities/7-ela-connectors.pdf?sfvrsn=9e78971f_5" TargetMode="External"/><Relationship Id="rId61" Type="http://schemas.openxmlformats.org/officeDocument/2006/relationships/hyperlink" Target="https://www.amazon.com/The-Things-They-Carried/dp/B00FFHK3B4." TargetMode="External"/><Relationship Id="rId64" Type="http://schemas.openxmlformats.org/officeDocument/2006/relationships/hyperlink" Target="https://www.louisianabelieves.com/docs/default-source/students-with-disabilities/literature-ela-6-8-eec.pdf?sfvrsn=e67c971f_4" TargetMode="External"/><Relationship Id="rId63" Type="http://schemas.openxmlformats.org/officeDocument/2006/relationships/hyperlink" Target="https://www.louisianabelieves.com/docs/default-source/students-with-disabilities/7-ela-connectors.pdf?sfvrsn=9e78971f_5" TargetMode="External"/><Relationship Id="rId66" Type="http://schemas.openxmlformats.org/officeDocument/2006/relationships/hyperlink" Target="https://learnzillion.com/resources/91910/?card_id=108593" TargetMode="External"/><Relationship Id="rId172" Type="http://schemas.openxmlformats.org/officeDocument/2006/relationships/hyperlink" Target="https://learnzillion.com/resources/91910/?card_id=108593" TargetMode="External"/><Relationship Id="rId65" Type="http://schemas.openxmlformats.org/officeDocument/2006/relationships/hyperlink" Target="https://www.louisianabelieves.com/docs/default-source/students-with-disabilities/student-response-modes-_-ela.pdf?sfvrsn=a371971f_5" TargetMode="External"/><Relationship Id="rId171" Type="http://schemas.openxmlformats.org/officeDocument/2006/relationships/hyperlink" Target="https://ecdn.teacherspayteachers.com/thumbitem/Sensory-Details-Anchor-Chart-3200907-1497441649/original-3200907-1.jpg" TargetMode="External"/><Relationship Id="rId68" Type="http://schemas.openxmlformats.org/officeDocument/2006/relationships/hyperlink" Target="https://learnzillion.com/resources/134191/" TargetMode="External"/><Relationship Id="rId170" Type="http://schemas.openxmlformats.org/officeDocument/2006/relationships/hyperlink" Target="https://learnzillion.com/resources/134194/" TargetMode="External"/><Relationship Id="rId67" Type="http://schemas.openxmlformats.org/officeDocument/2006/relationships/hyperlink" Target="https://learnzillion.com/resources/91910/?card_id=108593" TargetMode="External"/><Relationship Id="rId60" Type="http://schemas.openxmlformats.org/officeDocument/2006/relationships/hyperlink" Target="https://learnzillion.com/resources/134191/" TargetMode="External"/><Relationship Id="rId165" Type="http://schemas.openxmlformats.org/officeDocument/2006/relationships/hyperlink" Target="https://learnzillion.com/resources/91910/?card_id=108593" TargetMode="External"/><Relationship Id="rId69" Type="http://schemas.openxmlformats.org/officeDocument/2006/relationships/hyperlink" Target="https://www.louisianabelieves.com/docs/default-source/students-with-disabilities/8-ela-connectors.pdf?sfvrsn=9d78971f_5" TargetMode="External"/><Relationship Id="rId164" Type="http://schemas.openxmlformats.org/officeDocument/2006/relationships/hyperlink" Target="https://learnzillion.com/resources/91910/?card_id=108593" TargetMode="External"/><Relationship Id="rId163" Type="http://schemas.openxmlformats.org/officeDocument/2006/relationships/hyperlink" Target="https://ecdn.teacherspayteachers.com/thumbitem/Sensory-Details-Anchor-Chart-3200907-1497441649/original-3200907-1.jpg" TargetMode="External"/><Relationship Id="rId162" Type="http://schemas.openxmlformats.org/officeDocument/2006/relationships/hyperlink" Target="https://learnzillion.com/resources/134194/" TargetMode="External"/><Relationship Id="rId169" Type="http://schemas.openxmlformats.org/officeDocument/2006/relationships/hyperlink" Target="https://www.louisianabelieves.com/docs/default-source/students-with-disabilities/student-response-modes-_-ela.pdf?sfvrsn=a371971f_5" TargetMode="External"/><Relationship Id="rId168" Type="http://schemas.openxmlformats.org/officeDocument/2006/relationships/hyperlink" Target="https://www.louisianabelieves.com/docs/default-source/students-with-disabilities/student-response-modes-_-ela.pdf?sfvrsn=a371971f_5" TargetMode="External"/><Relationship Id="rId167" Type="http://schemas.openxmlformats.org/officeDocument/2006/relationships/hyperlink" Target="https://www.louisianabelieves.com/docs/default-source/students-with-disabilities/8-ela-connectors.pdf?sfvrsn=9d78971f_5" TargetMode="External"/><Relationship Id="rId166" Type="http://schemas.openxmlformats.org/officeDocument/2006/relationships/hyperlink" Target="https://www.louisianabelieves.com/docs/default-source/students-with-disabilities/8-ela-connectors.pdf?sfvrsn=9d78971f_5" TargetMode="External"/><Relationship Id="rId51" Type="http://schemas.openxmlformats.org/officeDocument/2006/relationships/hyperlink" Target="https://learnzillion.com/resources/91910/?card_id=108593" TargetMode="External"/><Relationship Id="rId50" Type="http://schemas.openxmlformats.org/officeDocument/2006/relationships/hyperlink" Target="https://learnzillion.com/resources/134194/" TargetMode="External"/><Relationship Id="rId53" Type="http://schemas.openxmlformats.org/officeDocument/2006/relationships/hyperlink" Target="https://www.youtube.com/watch?v=1RWOpQXTltA" TargetMode="External"/><Relationship Id="rId52" Type="http://schemas.openxmlformats.org/officeDocument/2006/relationships/hyperlink" Target="https://learnzillion.com/resources/91910/?card_id=108593" TargetMode="External"/><Relationship Id="rId55" Type="http://schemas.openxmlformats.org/officeDocument/2006/relationships/hyperlink" Target="https://www.louisianabelieves.com/docs/default-source/students-with-disabilities/7-ela-connectors.pdf?sfvrsn=9e78971f_5" TargetMode="External"/><Relationship Id="rId161" Type="http://schemas.openxmlformats.org/officeDocument/2006/relationships/hyperlink" Target="https://www.louisianabelieves.com/docs/default-source/students-with-disabilities/student-response-modes-_-ela.pdf?sfvrsn=a371971f_5" TargetMode="External"/><Relationship Id="rId54" Type="http://schemas.openxmlformats.org/officeDocument/2006/relationships/hyperlink" Target="https://www.louisianabelieves.com/docs/default-source/students-with-disabilities/7-ela-connectors.pdf?sfvrsn=9e78971f_5" TargetMode="External"/><Relationship Id="rId160" Type="http://schemas.openxmlformats.org/officeDocument/2006/relationships/hyperlink" Target="https://www.louisianabelieves.com/docs/default-source/students-with-disabilities/student-response-modes-_-ela.pdf?sfvrsn=a371971f_5" TargetMode="External"/><Relationship Id="rId57" Type="http://schemas.openxmlformats.org/officeDocument/2006/relationships/hyperlink" Target="https://www.louisianabelieves.com/docs/default-source/students-with-disabilities/student-response-modes-_-ela.pdf?sfvrsn=a371971f_5" TargetMode="External"/><Relationship Id="rId56" Type="http://schemas.openxmlformats.org/officeDocument/2006/relationships/hyperlink" Target="https://www.louisianabelieves.com/docs/default-source/students-with-disabilities/literature-ela-6-8-eec.pdf?sfvrsn=e67c971f_4" TargetMode="External"/><Relationship Id="rId159" Type="http://schemas.openxmlformats.org/officeDocument/2006/relationships/hyperlink" Target="https://www.louisianabelieves.com/docs/default-source/students-with-disabilities/8-ela-connectors.pdf?sfvrsn=9d78971f_5" TargetMode="External"/><Relationship Id="rId59" Type="http://schemas.openxmlformats.org/officeDocument/2006/relationships/hyperlink" Target="https://learnzillion.com/resources/91910/?card_id=108593" TargetMode="External"/><Relationship Id="rId154" Type="http://schemas.openxmlformats.org/officeDocument/2006/relationships/hyperlink" Target="https://learnzillion.com/resources/91910/?card_id=108593" TargetMode="External"/><Relationship Id="rId58" Type="http://schemas.openxmlformats.org/officeDocument/2006/relationships/hyperlink" Target="https://learnzillion.com/resources/91910/?card_id=108593" TargetMode="External"/><Relationship Id="rId153" Type="http://schemas.openxmlformats.org/officeDocument/2006/relationships/hyperlink" Target="https://ecdn.teacherspayteachers.com/thumbitem/Sensory-Details-Anchor-Chart-3200907-1497441649/original-3200907-1.jpg" TargetMode="External"/><Relationship Id="rId152" Type="http://schemas.openxmlformats.org/officeDocument/2006/relationships/hyperlink" Target="https://learnzillion.com/resources/134194/" TargetMode="External"/><Relationship Id="rId151" Type="http://schemas.openxmlformats.org/officeDocument/2006/relationships/hyperlink" Target="https://www.louisianabelieves.com/docs/default-source/students-with-disabilities/student-response-modes-_-ela.pdf?sfvrsn=a371971f_5" TargetMode="External"/><Relationship Id="rId158" Type="http://schemas.openxmlformats.org/officeDocument/2006/relationships/hyperlink" Target="https://www.louisianabelieves.com/docs/default-source/students-with-disabilities/8-ela-connectors.pdf?sfvrsn=9d78971f_5" TargetMode="External"/><Relationship Id="rId157" Type="http://schemas.openxmlformats.org/officeDocument/2006/relationships/hyperlink" Target="https://www.louisianabelieves.com/docs/default-source/students-with-disabilities/8-ela-connectors.pdf?sfvrsn=9d78971f_5" TargetMode="External"/><Relationship Id="rId156" Type="http://schemas.openxmlformats.org/officeDocument/2006/relationships/hyperlink" Target="https://www.louisianabelieves.com/docs/default-source/students-with-disabilities/8-ela-connectors.pdf?sfvrsn=9d78971f_5" TargetMode="External"/><Relationship Id="rId155" Type="http://schemas.openxmlformats.org/officeDocument/2006/relationships/hyperlink" Target="https://learnzillion.com/resources/91910/?card_id=108593" TargetMode="External"/><Relationship Id="rId107" Type="http://schemas.openxmlformats.org/officeDocument/2006/relationships/hyperlink" Target="https://learnzillion.com/resources/91910/?card_id=108593" TargetMode="External"/><Relationship Id="rId228" Type="http://schemas.openxmlformats.org/officeDocument/2006/relationships/hyperlink" Target="https://learnzillion.com/resources/134194/" TargetMode="External"/><Relationship Id="rId106" Type="http://schemas.openxmlformats.org/officeDocument/2006/relationships/hyperlink" Target="https://learnzillion.com/resources/91910/?card_id=108593" TargetMode="External"/><Relationship Id="rId227" Type="http://schemas.openxmlformats.org/officeDocument/2006/relationships/hyperlink" Target="https://www.louisianabelieves.com/docs/default-source/students-with-disabilities/student-response-modes-_-ela.pdf?sfvrsn=a371971f_5" TargetMode="External"/><Relationship Id="rId105" Type="http://schemas.openxmlformats.org/officeDocument/2006/relationships/hyperlink" Target="https://learnzillion.com/resources/134194/" TargetMode="External"/><Relationship Id="rId226" Type="http://schemas.openxmlformats.org/officeDocument/2006/relationships/hyperlink" Target="https://www.louisianabelieves.com/docs/default-source/students-with-disabilities/student-response-modes-_-ela.pdf?sfvrsn=a371971f_5" TargetMode="External"/><Relationship Id="rId104" Type="http://schemas.openxmlformats.org/officeDocument/2006/relationships/hyperlink" Target="https://www.louisianabelieves.com/docs/default-source/students-with-disabilities/student-response-modes-_-ela.pdf?sfvrsn=a371971f_5" TargetMode="External"/><Relationship Id="rId225" Type="http://schemas.openxmlformats.org/officeDocument/2006/relationships/hyperlink" Target="https://www.louisianabelieves.com/docs/default-source/students-with-disabilities/8-ela-connectors.pdf?sfvrsn=9d78971f_5" TargetMode="External"/><Relationship Id="rId109" Type="http://schemas.openxmlformats.org/officeDocument/2006/relationships/hyperlink" Target="https://www.louisianabelieves.com/docs/default-source/students-with-disabilities/8-ela-connectors.pdf?sfvrsn=9d78971f_5" TargetMode="External"/><Relationship Id="rId108" Type="http://schemas.openxmlformats.org/officeDocument/2006/relationships/hyperlink" Target="https://www.louisianabelieves.com/docs/default-source/students-with-disabilities/8-ela-connectors.pdf?sfvrsn=9d78971f_5" TargetMode="External"/><Relationship Id="rId229" Type="http://schemas.openxmlformats.org/officeDocument/2006/relationships/hyperlink" Target="https://ecdn.teacherspayteachers.com/thumbitem/Sensory-Details-Anchor-Chart-3200907-1497441649/original-3200907-1.jpg" TargetMode="External"/><Relationship Id="rId220" Type="http://schemas.openxmlformats.org/officeDocument/2006/relationships/hyperlink" Target="https://learnzillion.com/resources/134194/" TargetMode="External"/><Relationship Id="rId103" Type="http://schemas.openxmlformats.org/officeDocument/2006/relationships/hyperlink" Target="https://www.louisianabelieves.com/docs/default-source/students-with-disabilities/student-response-modes-_-ela.pdf?sfvrsn=a371971f_5" TargetMode="External"/><Relationship Id="rId224" Type="http://schemas.openxmlformats.org/officeDocument/2006/relationships/hyperlink" Target="https://www.louisianabelieves.com/docs/default-source/students-with-disabilities/8-ela-connectors.pdf?sfvrsn=9d78971f_5" TargetMode="External"/><Relationship Id="rId102" Type="http://schemas.openxmlformats.org/officeDocument/2006/relationships/hyperlink" Target="https://www.louisianabelieves.com/docs/default-source/students-with-disabilities/8-ela-connectors.pdf?sfvrsn=9d78971f_5" TargetMode="External"/><Relationship Id="rId223" Type="http://schemas.openxmlformats.org/officeDocument/2006/relationships/hyperlink" Target="https://learnzillion.com/resources/91910/?card_id=108593" TargetMode="External"/><Relationship Id="rId101" Type="http://schemas.openxmlformats.org/officeDocument/2006/relationships/hyperlink" Target="https://learnzillion.com/resources/91910/?card_id=108593" TargetMode="External"/><Relationship Id="rId222" Type="http://schemas.openxmlformats.org/officeDocument/2006/relationships/hyperlink" Target="https://learnzillion.com/resources/91910/?card_id=108593" TargetMode="External"/><Relationship Id="rId100" Type="http://schemas.openxmlformats.org/officeDocument/2006/relationships/hyperlink" Target="https://learnzillion.com/resources/91910/?card_id=108593" TargetMode="External"/><Relationship Id="rId221" Type="http://schemas.openxmlformats.org/officeDocument/2006/relationships/hyperlink" Target="https://ecdn.teacherspayteachers.com/thumbitem/Sensory-Details-Anchor-Chart-3200907-1497441649/original-3200907-1.jpg" TargetMode="External"/><Relationship Id="rId217" Type="http://schemas.openxmlformats.org/officeDocument/2006/relationships/hyperlink" Target="https://www.louisianabelieves.com/docs/default-source/students-with-disabilities/8-ela-connectors.pdf?sfvrsn=9d78971f_5" TargetMode="External"/><Relationship Id="rId216" Type="http://schemas.openxmlformats.org/officeDocument/2006/relationships/hyperlink" Target="https://www.louisianabelieves.com/docs/default-source/students-with-disabilities/8-ela-connectors.pdf?sfvrsn=9d78971f_5" TargetMode="External"/><Relationship Id="rId215" Type="http://schemas.openxmlformats.org/officeDocument/2006/relationships/hyperlink" Target="https://learnzillion.com/resources/91910/?card_id=108593" TargetMode="External"/><Relationship Id="rId214" Type="http://schemas.openxmlformats.org/officeDocument/2006/relationships/hyperlink" Target="https://learnzillion.com/resources/91910/?card_id=108593" TargetMode="External"/><Relationship Id="rId219" Type="http://schemas.openxmlformats.org/officeDocument/2006/relationships/hyperlink" Target="https://www.louisianabelieves.com/docs/default-source/students-with-disabilities/student-response-modes-_-ela.pdf?sfvrsn=a371971f_5" TargetMode="External"/><Relationship Id="rId218" Type="http://schemas.openxmlformats.org/officeDocument/2006/relationships/hyperlink" Target="https://www.louisianabelieves.com/docs/default-source/students-with-disabilities/student-response-modes-_-ela.pdf?sfvrsn=a371971f_5" TargetMode="External"/><Relationship Id="rId213" Type="http://schemas.openxmlformats.org/officeDocument/2006/relationships/hyperlink" Target="https://ecdn.teacherspayteachers.com/thumbitem/Sensory-Details-Anchor-Chart-3200907-1497441649/original-3200907-1.jpg" TargetMode="External"/><Relationship Id="rId212" Type="http://schemas.openxmlformats.org/officeDocument/2006/relationships/hyperlink" Target="https://learnzillion.com/resources/134194/" TargetMode="External"/><Relationship Id="rId211" Type="http://schemas.openxmlformats.org/officeDocument/2006/relationships/hyperlink" Target="https://www.louisianabelieves.com/docs/default-source/students-with-disabilities/student-response-modes-_-ela.pdf?sfvrsn=a371971f_5" TargetMode="External"/><Relationship Id="rId210" Type="http://schemas.openxmlformats.org/officeDocument/2006/relationships/hyperlink" Target="https://www.louisianabelieves.com/docs/default-source/students-with-disabilities/student-response-modes-_-ela.pdf?sfvrsn=a371971f_5" TargetMode="External"/><Relationship Id="rId129" Type="http://schemas.openxmlformats.org/officeDocument/2006/relationships/hyperlink" Target="https://learnzillion.com/resources/134194/" TargetMode="External"/><Relationship Id="rId128" Type="http://schemas.openxmlformats.org/officeDocument/2006/relationships/hyperlink" Target="https://www.louisianabelieves.com/docs/default-source/students-with-disabilities/student-response-modes-_-ela.pdf?sfvrsn=a371971f_5" TargetMode="External"/><Relationship Id="rId249" Type="http://schemas.openxmlformats.org/officeDocument/2006/relationships/hyperlink" Target="https://learnzillion.com/resources/134191/" TargetMode="External"/><Relationship Id="rId127" Type="http://schemas.openxmlformats.org/officeDocument/2006/relationships/hyperlink" Target="https://www.louisianabelieves.com/docs/default-source/students-with-disabilities/student-response-modes-_-ela.pdf?sfvrsn=a371971f_5" TargetMode="External"/><Relationship Id="rId248" Type="http://schemas.openxmlformats.org/officeDocument/2006/relationships/hyperlink" Target="https://learnzillion.com/resources/134191/" TargetMode="External"/><Relationship Id="rId126" Type="http://schemas.openxmlformats.org/officeDocument/2006/relationships/hyperlink" Target="http://ia800200.us.archive.org/35/items/stories_001_librivox/telltale_heart_poe_dm_64kb.mp3." TargetMode="External"/><Relationship Id="rId247" Type="http://schemas.openxmlformats.org/officeDocument/2006/relationships/hyperlink" Target="https://learnzillion.com/resources/91910/?card_id=108593" TargetMode="External"/><Relationship Id="rId121" Type="http://schemas.openxmlformats.org/officeDocument/2006/relationships/hyperlink" Target="https://learnzillion.com/resources/91910/?card_id=108593" TargetMode="External"/><Relationship Id="rId242" Type="http://schemas.openxmlformats.org/officeDocument/2006/relationships/hyperlink" Target="https://www.louisianabelieves.com/docs/default-source/students-with-disabilities/7-ela-connectors.pdf?sfvrsn=9e78971f_5" TargetMode="External"/><Relationship Id="rId120" Type="http://schemas.openxmlformats.org/officeDocument/2006/relationships/hyperlink" Target="https://www.louisianabelieves.com/docs/default-source/students-with-disabilities/student-response-modes-_-ela.pdf?sfvrsn=a371971f_5" TargetMode="External"/><Relationship Id="rId241" Type="http://schemas.openxmlformats.org/officeDocument/2006/relationships/hyperlink" Target="https://www.youtube.com/watch?v=1RWOpQXTltA" TargetMode="External"/><Relationship Id="rId240" Type="http://schemas.openxmlformats.org/officeDocument/2006/relationships/hyperlink" Target="http://www.citationmachine.net/" TargetMode="External"/><Relationship Id="rId125" Type="http://schemas.openxmlformats.org/officeDocument/2006/relationships/hyperlink" Target="https://www.louisianabelieves.com/docs/default-source/students-with-disabilities/8-ela-connectors.pdf?sfvrsn=9d78971f_5" TargetMode="External"/><Relationship Id="rId246" Type="http://schemas.openxmlformats.org/officeDocument/2006/relationships/hyperlink" Target="https://learnzillion.com/resources/91910/?card_id=108593" TargetMode="External"/><Relationship Id="rId124" Type="http://schemas.openxmlformats.org/officeDocument/2006/relationships/hyperlink" Target="https://www.louisianabelieves.com/docs/default-source/students-with-disabilities/8-ela-connectors.pdf?sfvrsn=9d78971f_5" TargetMode="External"/><Relationship Id="rId245" Type="http://schemas.openxmlformats.org/officeDocument/2006/relationships/hyperlink" Target="https://www.louisianabelieves.com/docs/default-source/students-with-disabilities/student-response-modes-_-ela.pdf?sfvrsn=a371971f_5" TargetMode="External"/><Relationship Id="rId123" Type="http://schemas.openxmlformats.org/officeDocument/2006/relationships/hyperlink" Target="https://learnzillion.com/resources/134191/" TargetMode="External"/><Relationship Id="rId244" Type="http://schemas.openxmlformats.org/officeDocument/2006/relationships/hyperlink" Target="https://www.louisianabelieves.com/docs/default-source/students-with-disabilities/literature-ela-6-8-eec.pdf?sfvrsn=e67c971f_4" TargetMode="External"/><Relationship Id="rId122" Type="http://schemas.openxmlformats.org/officeDocument/2006/relationships/hyperlink" Target="https://learnzillion.com/resources/91910/?card_id=108593" TargetMode="External"/><Relationship Id="rId243" Type="http://schemas.openxmlformats.org/officeDocument/2006/relationships/hyperlink" Target="https://www.louisianabelieves.com/docs/default-source/students-with-disabilities/7-ela-connectors.pdf?sfvrsn=9e78971f_5" TargetMode="External"/><Relationship Id="rId95" Type="http://schemas.openxmlformats.org/officeDocument/2006/relationships/hyperlink" Target="https://www.louisianabelieves.com/docs/default-source/students-with-disabilities/8-ela-connectors.pdf?sfvrsn=9d78971f_5" TargetMode="External"/><Relationship Id="rId94" Type="http://schemas.openxmlformats.org/officeDocument/2006/relationships/hyperlink" Target="https://learnzillion.com/resources/91910/?card_id=108593" TargetMode="External"/><Relationship Id="rId97" Type="http://schemas.openxmlformats.org/officeDocument/2006/relationships/hyperlink" Target="https://www.louisianabelieves.com/docs/default-source/students-with-disabilities/student-response-modes-_-ela.pdf?sfvrsn=a371971f_5" TargetMode="External"/><Relationship Id="rId96" Type="http://schemas.openxmlformats.org/officeDocument/2006/relationships/hyperlink" Target="https://www.louisianabelieves.com/docs/default-source/students-with-disabilities/8-ela-connectors.pdf?sfvrsn=9d78971f_5" TargetMode="External"/><Relationship Id="rId99" Type="http://schemas.openxmlformats.org/officeDocument/2006/relationships/hyperlink" Target="https://learnzillion.com/resources/134194/" TargetMode="External"/><Relationship Id="rId98" Type="http://schemas.openxmlformats.org/officeDocument/2006/relationships/hyperlink" Target="https://www.louisianabelieves.com/docs/default-source/students-with-disabilities/student-response-modes-_-ela.pdf?sfvrsn=a371971f_5" TargetMode="External"/><Relationship Id="rId91" Type="http://schemas.openxmlformats.org/officeDocument/2006/relationships/hyperlink" Target="https://www.louisianabelieves.com/docs/default-source/students-with-disabilities/student-response-modes-_-ela.pdf?sfvrsn=a371971f_5" TargetMode="External"/><Relationship Id="rId90" Type="http://schemas.openxmlformats.org/officeDocument/2006/relationships/hyperlink" Target="https://www.louisianabelieves.com/docs/default-source/students-with-disabilities/student-response-modes-_-ela.pdf?sfvrsn=a371971f_5" TargetMode="External"/><Relationship Id="rId93" Type="http://schemas.openxmlformats.org/officeDocument/2006/relationships/hyperlink" Target="https://learnzillion.com/resources/91910/?card_id=108593" TargetMode="External"/><Relationship Id="rId92" Type="http://schemas.openxmlformats.org/officeDocument/2006/relationships/hyperlink" Target="https://learnzillion.com/resources/134194/" TargetMode="External"/><Relationship Id="rId118" Type="http://schemas.openxmlformats.org/officeDocument/2006/relationships/hyperlink" Target="https://www.louisianabelieves.com/docs/default-source/students-with-disabilities/7-ela-connectors.pdf?sfvrsn=9e78971f_5" TargetMode="External"/><Relationship Id="rId239" Type="http://schemas.openxmlformats.org/officeDocument/2006/relationships/hyperlink" Target="https://learnzillion.com/resources/134191/" TargetMode="External"/><Relationship Id="rId117" Type="http://schemas.openxmlformats.org/officeDocument/2006/relationships/hyperlink" Target="https://www.louisianabelieves.com/docs/default-source/students-with-disabilities/7-ela-connectors.pdf?sfvrsn=9e78971f_5" TargetMode="External"/><Relationship Id="rId238" Type="http://schemas.openxmlformats.org/officeDocument/2006/relationships/hyperlink" Target="https://learnzillion.com/resources/91910/?card_id=108593" TargetMode="External"/><Relationship Id="rId116" Type="http://schemas.openxmlformats.org/officeDocument/2006/relationships/hyperlink" Target="https://ecdn.teacherspayteachers.com/thumbitem/Sensory-Details-Anchor-Chart-3200907-1497441649/original-3200907-1.jpg" TargetMode="External"/><Relationship Id="rId237" Type="http://schemas.openxmlformats.org/officeDocument/2006/relationships/hyperlink" Target="https://learnzillion.com/resources/91910/?card_id=108593" TargetMode="External"/><Relationship Id="rId115" Type="http://schemas.openxmlformats.org/officeDocument/2006/relationships/hyperlink" Target="https://learnzillion.com/lesson_plans/21652-syntax-in-the-tell-tale-heart/" TargetMode="External"/><Relationship Id="rId236" Type="http://schemas.openxmlformats.org/officeDocument/2006/relationships/hyperlink" Target="https://www.louisianabelieves.com/docs/default-source/students-with-disabilities/student-response-modes-_-ela.pdf?sfvrsn=a371971f_5" TargetMode="External"/><Relationship Id="rId119" Type="http://schemas.openxmlformats.org/officeDocument/2006/relationships/hyperlink" Target="https://www.louisianabelieves.com/docs/default-source/students-with-disabilities/literature-ela-6-8-eec.pdf?sfvrsn=e67c971f_4" TargetMode="External"/><Relationship Id="rId110" Type="http://schemas.openxmlformats.org/officeDocument/2006/relationships/hyperlink" Target="https://www.louisianabelieves.com/docs/default-source/students-with-disabilities/student-response-modes-_-ela.pdf?sfvrsn=a371971f_5" TargetMode="External"/><Relationship Id="rId231" Type="http://schemas.openxmlformats.org/officeDocument/2006/relationships/hyperlink" Target="https://learnzillion.com/resources/91910/?card_id=108593" TargetMode="External"/><Relationship Id="rId230" Type="http://schemas.openxmlformats.org/officeDocument/2006/relationships/hyperlink" Target="https://learnzillion.com/resources/91910/?card_id=108593" TargetMode="External"/><Relationship Id="rId114" Type="http://schemas.openxmlformats.org/officeDocument/2006/relationships/hyperlink" Target="https://learnzillion.com/resources/91910/?card_id=108593" TargetMode="External"/><Relationship Id="rId235" Type="http://schemas.openxmlformats.org/officeDocument/2006/relationships/hyperlink" Target="https://www.louisianabelieves.com/docs/default-source/students-with-disabilities/literature-ela-6-8-eec.pdf?sfvrsn=e67c971f_4" TargetMode="External"/><Relationship Id="rId113" Type="http://schemas.openxmlformats.org/officeDocument/2006/relationships/hyperlink" Target="https://learnzillion.com/resources/91910/?card_id=108593" TargetMode="External"/><Relationship Id="rId234" Type="http://schemas.openxmlformats.org/officeDocument/2006/relationships/hyperlink" Target="https://www.louisianabelieves.com/docs/default-source/students-with-disabilities/7-ela-connectors.pdf?sfvrsn=9e78971f_5" TargetMode="External"/><Relationship Id="rId112" Type="http://schemas.openxmlformats.org/officeDocument/2006/relationships/hyperlink" Target="https://learnzillion.com/resources/134194/" TargetMode="External"/><Relationship Id="rId233" Type="http://schemas.openxmlformats.org/officeDocument/2006/relationships/hyperlink" Target="https://www.louisianabelieves.com/docs/default-source/students-with-disabilities/7-ela-connectors.pdf?sfvrsn=9e78971f_5" TargetMode="External"/><Relationship Id="rId111" Type="http://schemas.openxmlformats.org/officeDocument/2006/relationships/hyperlink" Target="https://www.louisianabelieves.com/docs/default-source/students-with-disabilities/student-response-modes-_-ela.pdf?sfvrsn=a371971f_5" TargetMode="External"/><Relationship Id="rId232" Type="http://schemas.openxmlformats.org/officeDocument/2006/relationships/hyperlink" Target="https://www.youtube.com/watch?v=1RWOpQXTltA" TargetMode="External"/><Relationship Id="rId206" Type="http://schemas.openxmlformats.org/officeDocument/2006/relationships/hyperlink" Target="https://learnzillion.com/resources/91910/?card_id=108593" TargetMode="External"/><Relationship Id="rId205" Type="http://schemas.openxmlformats.org/officeDocument/2006/relationships/hyperlink" Target="https://ecdn.teacherspayteachers.com/thumbitem/Sensory-Details-Anchor-Chart-3200907-1497441649/original-3200907-1.jpg" TargetMode="External"/><Relationship Id="rId204" Type="http://schemas.openxmlformats.org/officeDocument/2006/relationships/hyperlink" Target="https://learnzillion.com/resources/134194/" TargetMode="External"/><Relationship Id="rId203" Type="http://schemas.openxmlformats.org/officeDocument/2006/relationships/hyperlink" Target="https://www.louisianabelieves.com/docs/default-source/students-with-disabilities/student-response-modes-_-ela.pdf?sfvrsn=a371971f_5" TargetMode="External"/><Relationship Id="rId209" Type="http://schemas.openxmlformats.org/officeDocument/2006/relationships/hyperlink" Target="https://www.louisianabelieves.com/docs/default-source/students-with-disabilities/8-ela-connectors.pdf?sfvrsn=9d78971f_5" TargetMode="External"/><Relationship Id="rId208" Type="http://schemas.openxmlformats.org/officeDocument/2006/relationships/hyperlink" Target="https://www.louisianabelieves.com/docs/default-source/students-with-disabilities/8-ela-connectors.pdf?sfvrsn=9d78971f_5" TargetMode="External"/><Relationship Id="rId207" Type="http://schemas.openxmlformats.org/officeDocument/2006/relationships/hyperlink" Target="https://learnzillion.com/resources/91910/?card_id=108593" TargetMode="External"/><Relationship Id="rId202" Type="http://schemas.openxmlformats.org/officeDocument/2006/relationships/hyperlink" Target="https://www.louisianabelieves.com/docs/default-source/students-with-disabilities/student-response-modes-_-ela.pdf?sfvrsn=a371971f_5" TargetMode="External"/><Relationship Id="rId201" Type="http://schemas.openxmlformats.org/officeDocument/2006/relationships/hyperlink" Target="https://www.louisianabelieves.com/docs/default-source/students-with-disabilities/8-ela-connectors.pdf?sfvrsn=9d78971f_5" TargetMode="External"/><Relationship Id="rId200" Type="http://schemas.openxmlformats.org/officeDocument/2006/relationships/hyperlink" Target="https://www.louisianabelieves.com/docs/default-source/students-with-disabilities/8-ela-connectors.pdf?sfvrsn=9d78971f_5"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Delius-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